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1466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Arial Unicode MS" w:hAnsi="Arial Unicode MS" w:eastAsia="Arial Unicode MS" w:cs="Arial Unicode MS"/>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Arial Unicode MS" w:hAnsi="Arial Unicode MS" w:eastAsia="Arial Unicode MS" w:cs="Arial Unicode MS"/>
          <w:i w:val="0"/>
          <w:iCs w:val="0"/>
          <w:caps w:val="0"/>
          <w:color w:val="000000" w:themeColor="text1"/>
          <w:spacing w:val="0"/>
          <w:sz w:val="44"/>
          <w:szCs w:val="44"/>
          <w:shd w:val="clear" w:fill="FFFFFF"/>
          <w:lang w:val="en-US" w:eastAsia="zh-CN"/>
          <w14:textFill>
            <w14:solidFill>
              <w14:schemeClr w14:val="tx1"/>
            </w14:solidFill>
          </w14:textFill>
        </w:rPr>
        <w:t>昌江区城市管理局关于开展党纪学习教育暨执法业务及</w:t>
      </w:r>
      <w:r>
        <w:rPr>
          <w:rFonts w:hint="eastAsia" w:ascii="Arial Unicode MS" w:hAnsi="Arial Unicode MS" w:eastAsia="Arial Unicode MS" w:cs="Arial Unicode MS"/>
          <w:i w:val="0"/>
          <w:iCs w:val="0"/>
          <w:caps w:val="0"/>
          <w:color w:val="000000" w:themeColor="text1"/>
          <w:spacing w:val="0"/>
          <w:sz w:val="44"/>
          <w:szCs w:val="44"/>
          <w:u w:val="none"/>
          <w:shd w:val="clear" w:fill="FFFFFF"/>
          <w:lang w:val="en-US" w:eastAsia="zh-CN"/>
          <w14:textFill>
            <w14:solidFill>
              <w14:schemeClr w14:val="tx1"/>
            </w14:solidFill>
          </w14:textFill>
        </w:rPr>
        <w:t>作风纪律</w:t>
      </w:r>
      <w:r>
        <w:rPr>
          <w:rFonts w:hint="eastAsia" w:ascii="Arial Unicode MS" w:hAnsi="Arial Unicode MS" w:eastAsia="Arial Unicode MS" w:cs="Arial Unicode MS"/>
          <w:i w:val="0"/>
          <w:iCs w:val="0"/>
          <w:caps w:val="0"/>
          <w:color w:val="000000" w:themeColor="text1"/>
          <w:spacing w:val="0"/>
          <w:sz w:val="44"/>
          <w:szCs w:val="44"/>
          <w:shd w:val="clear" w:fill="FFFFFF"/>
          <w:lang w:val="en-US" w:eastAsia="zh-CN"/>
          <w14:textFill>
            <w14:solidFill>
              <w14:schemeClr w14:val="tx1"/>
            </w14:solidFill>
          </w14:textFill>
        </w:rPr>
        <w:t>培训工作方案</w:t>
      </w:r>
    </w:p>
    <w:p w14:paraId="70DE536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olor w:val="000000"/>
          <w:sz w:val="32"/>
          <w:szCs w:val="32"/>
          <w:lang w:val="en-US" w:eastAsia="zh-CN"/>
        </w:rPr>
      </w:pPr>
    </w:p>
    <w:p w14:paraId="3FFD2E1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全面落实从严治党主体责任，持续推进党风廉政建设，根据上级部署以及区级层面树立正确政绩观教育工作的具体安排，紧紧围绕局党组在法治城管队伍建设和执法业务提质增效方面的工作要求，切实增强党员干部的纪律规矩意识，立足工作实际，特制定本方案。</w:t>
      </w:r>
    </w:p>
    <w:p w14:paraId="4E4DC1D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指导思想</w:t>
      </w:r>
    </w:p>
    <w:p w14:paraId="4EE0469A">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坚持以习近平新时代中国特色社会主义思想为统领，深入践行习近平法治思想，全面落实党的二十大</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及党的二十届四中全会精神</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严格对标区级层面树立正确政绩观教育工作的具体安排，着力强化我局行政执法队伍建设，健全行政执法制度体系，提升行政执法质量效能，纵深推进全面从严治党，引导党员干部准确把握党的纪律建设最新要求，切实增强纪律规矩意识</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强化正确政绩观引领，</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提升遵规守纪的思想自觉和行动自觉，切实保障人民群众合法权益，维护公平有序的市场环境，为我市擦亮</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千年瓷都</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城市名片、打造一流法治化营商环境提供坚实法治支撑。</w:t>
      </w:r>
    </w:p>
    <w:p w14:paraId="5D677B26">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二、培训时间及事项</w:t>
      </w:r>
    </w:p>
    <w:p w14:paraId="0D5655E5">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此次培训为2026年7月9日至7月10日，为期2天，本次培训主要面向我局全体党员干部及队员，采取执法业务培训+作风纪律比赛相结合的方式组织。</w:t>
      </w:r>
    </w:p>
    <w:p w14:paraId="4C1A6876">
      <w:pPr>
        <w:pStyle w:val="6"/>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楷体_GB2312" w:hAnsi="楷体_GB2312" w:eastAsia="楷体_GB2312" w:cs="楷体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培训内容</w:t>
      </w:r>
    </w:p>
    <w:p w14:paraId="428D3FEB">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执法案卷制作培训</w:t>
      </w:r>
    </w:p>
    <w:p w14:paraId="233BD077">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观看警示教育片</w:t>
      </w:r>
    </w:p>
    <w:p w14:paraId="18D686D7">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《城市管理综合行政执法标准化指南（试行）》法律实务解读</w:t>
      </w:r>
    </w:p>
    <w:p w14:paraId="4C03ACA8">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四、现场执法流程演练</w:t>
      </w:r>
    </w:p>
    <w:p w14:paraId="3B32ED06">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1.一中队，准备案例；</w:t>
      </w:r>
    </w:p>
    <w:p w14:paraId="365445B6">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2.二中队，准备案例；</w:t>
      </w:r>
    </w:p>
    <w:p w14:paraId="669C7831">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3.三中队，准备案例；</w:t>
      </w:r>
    </w:p>
    <w:p w14:paraId="46972A78">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4.四中队，准备案例；</w:t>
      </w:r>
    </w:p>
    <w:p w14:paraId="472DAA62">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5.五中队，准备案例；</w:t>
      </w:r>
    </w:p>
    <w:p w14:paraId="16847776">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6.渣土稽查队，准备案例；</w:t>
      </w:r>
    </w:p>
    <w:p w14:paraId="0F187661">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7.广告油烟稽查队，准备案例。</w:t>
      </w:r>
    </w:p>
    <w:p w14:paraId="286B3565">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现场执法流程演练</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的参与顺序由各中队稽查队现场抽签决定，名次分为一等奖、二等奖、三等奖及优秀组织奖。</w:t>
      </w:r>
    </w:p>
    <w:p w14:paraId="6C560F3C">
      <w:pPr>
        <w:pStyle w:val="6"/>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bookmarkStart w:id="0" w:name="_GoBack"/>
      <w:bookmarkEnd w:id="0"/>
      <w:r>
        <w:rPr>
          <w:rFonts w:hint="eastAsia" w:ascii="黑体" w:hAnsi="黑体" w:eastAsia="黑体" w:cs="黑体"/>
          <w:i w:val="0"/>
          <w:iCs w:val="0"/>
          <w:caps w:val="0"/>
          <w:color w:val="000000" w:themeColor="text1"/>
          <w:spacing w:val="0"/>
          <w:sz w:val="32"/>
          <w:szCs w:val="32"/>
          <w:u w:val="none"/>
          <w:shd w:val="clear" w:fill="FFFFFF"/>
          <w:lang w:val="en-US" w:eastAsia="zh-CN"/>
          <w14:textFill>
            <w14:solidFill>
              <w14:schemeClr w14:val="tx1"/>
            </w14:solidFill>
          </w14:textFill>
        </w:rPr>
        <w:t>五、队列会操</w:t>
      </w:r>
    </w:p>
    <w:p w14:paraId="1A0BF78A">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单个军人队列动作</w:t>
      </w:r>
    </w:p>
    <w:p w14:paraId="330873DF">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第一个训练内容：整理着装，整齐报数；</w:t>
      </w:r>
    </w:p>
    <w:p w14:paraId="7C2FF3B5">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第二个训练内容：立正，稍息；</w:t>
      </w:r>
    </w:p>
    <w:p w14:paraId="79938357">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第三个训练内容：停止间转法；</w:t>
      </w:r>
    </w:p>
    <w:p w14:paraId="5CF4BA15">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第四个训练内容：跨立，立正；</w:t>
      </w:r>
    </w:p>
    <w:p w14:paraId="0F6319B5">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第五个训练内容：敬礼，礼毕；</w:t>
      </w:r>
    </w:p>
    <w:p w14:paraId="4C323A00">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第六个训练内容：齐步的行进与立定；</w:t>
      </w:r>
    </w:p>
    <w:p w14:paraId="5146C750">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第七个训练内容：跑步走的行进与立定；</w:t>
      </w:r>
    </w:p>
    <w:p w14:paraId="25A69860">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第八个训练内容：正步的行进与立定。</w:t>
      </w:r>
    </w:p>
    <w:p w14:paraId="4C5326C1">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参加队列会操队伍人数为9人（含指挥员1人；人数较少的中队可自由组队参加），参与队列会操的顺序由各个队伍现场抽签决定，名次分为一等奖、二等奖、三等奖及优秀组织奖。</w:t>
      </w:r>
    </w:p>
    <w:p w14:paraId="5DB05782">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六、培训要求</w:t>
      </w:r>
    </w:p>
    <w:p w14:paraId="2CF386C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lang w:val="en-US" w:eastAsia="zh-CN"/>
          <w14:textFill>
            <w14:solidFill>
              <w14:schemeClr w14:val="tx1"/>
            </w14:solidFill>
          </w14:textFill>
        </w:rPr>
        <w:t>（一）深化认识，周密组织。</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全体参训人员要从思想上真正重视起来，充分认识到本次培训是强化业务本领、增进团队配合、吃透法规精神、提升履职效能的重要安排。大家要珍惜学习机会，按时参训，积极主动完成各项学习任务。</w:t>
      </w:r>
    </w:p>
    <w:p w14:paraId="54586FF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lang w:val="en-US" w:eastAsia="zh-CN"/>
          <w14:textFill>
            <w14:solidFill>
              <w14:schemeClr w14:val="tx1"/>
            </w14:solidFill>
          </w14:textFill>
        </w:rPr>
        <w:t>（二）严格纪律，精细管理。</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部门务必保证参训人员准时到场，不得无故缺席，自觉维护会场秩序，将手机一律调至静音或关闭。确有特殊情况无法参加的，须至少提前两天向所在部门递交书面请假申请，由法制办汇总后报局主要领导审批。培训结束前，将对参训人员进行简短测验或考核，以检验学习成效。</w:t>
      </w:r>
    </w:p>
    <w:p w14:paraId="4E56E62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lang w:val="en-US" w:eastAsia="zh-CN"/>
          <w14:textFill>
            <w14:solidFill>
              <w14:schemeClr w14:val="tx1"/>
            </w14:solidFill>
          </w14:textFill>
        </w:rPr>
        <w:t>（三）统筹兼顾，科学摆布。</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部门要立足实际，合理调配培训时间与日常执法力量，妥善处理工学矛盾。培训当天，各部门可灵活安排：机关股室留1名办事员值班，各队留1名内勤、各网格留1名执法人员值守；相邻网格的值守人员要加强联动响应和应急处置，确保城市管理各项日常工作不断档、不脱节。参训人员务必专心听讲、做好记录，真正把城市管理法治建设相关的知识和技能学到手、用得上。取得名次的队伍以精神奖励为主，物质奖励为辅，希望全局干部职工以此次培训为契机，切实提升城市管理业务能力和工作水平，始终秉持执法为民的理念，把学习成果转化为推动工作的实际行动。</w:t>
      </w:r>
    </w:p>
    <w:p w14:paraId="76D9D6E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12B8C3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7520966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附：《课程安排表》</w:t>
      </w:r>
    </w:p>
    <w:p w14:paraId="5D70386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4D3D3F64">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14:paraId="2BCE94B3">
      <w:pPr>
        <w:keepNext w:val="0"/>
        <w:keepLines w:val="0"/>
        <w:pageBreakBefore w:val="0"/>
        <w:kinsoku/>
        <w:wordWrap/>
        <w:overflowPunct/>
        <w:topLinePunct w:val="0"/>
        <w:autoSpaceDE/>
        <w:autoSpaceDN/>
        <w:bidi w:val="0"/>
        <w:adjustRightInd/>
        <w:snapToGrid/>
        <w:spacing w:line="600" w:lineRule="exact"/>
        <w:ind w:firstLine="3846" w:firstLineChars="1202"/>
        <w:textAlignment w:val="auto"/>
        <w:rPr>
          <w:rFonts w:hint="default"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昌江区城市管理局</w:t>
      </w:r>
    </w:p>
    <w:p w14:paraId="1127A33F">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2026年6月17日</w:t>
      </w:r>
    </w:p>
    <w:p w14:paraId="37A748F2">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3383C619">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DC9C340">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A5A0EFC">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EB83BA0">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7578A99">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A829E19">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A05BE8B">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712BBFEA">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1AA4B16">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B0FEE10">
      <w:pPr>
        <w:keepNext w:val="0"/>
        <w:keepLines w:val="0"/>
        <w:pageBreakBefore w:val="0"/>
        <w:kinsoku/>
        <w:wordWrap/>
        <w:overflowPunct/>
        <w:topLinePunct w:val="0"/>
        <w:autoSpaceDE/>
        <w:autoSpaceDN/>
        <w:bidi w:val="0"/>
        <w:adjustRightInd/>
        <w:snapToGrid/>
        <w:spacing w:line="600" w:lineRule="exact"/>
        <w:ind w:firstLine="4486" w:firstLineChars="1402"/>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AC209A4">
      <w:pPr>
        <w:jc w:val="left"/>
        <w:rPr>
          <w:rFonts w:hint="eastAsia" w:ascii="黑体" w:hAnsi="黑体" w:eastAsia="黑体" w:cs="黑体"/>
          <w:sz w:val="28"/>
          <w:szCs w:val="28"/>
          <w:lang w:val="en-US" w:eastAsia="zh-CN"/>
        </w:rPr>
      </w:pPr>
    </w:p>
    <w:p w14:paraId="28B106FB">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14:paraId="392D7272">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昌江区城市管理局党纪学习教育暨执法业务和</w:t>
      </w:r>
      <w:r>
        <w:rPr>
          <w:rFonts w:hint="eastAsia" w:ascii="黑体" w:hAnsi="黑体" w:eastAsia="黑体" w:cs="黑体"/>
          <w:sz w:val="44"/>
          <w:szCs w:val="44"/>
          <w:u w:val="none"/>
          <w:lang w:val="en-US" w:eastAsia="zh-CN"/>
        </w:rPr>
        <w:t>作风纪律</w:t>
      </w:r>
      <w:r>
        <w:rPr>
          <w:rFonts w:hint="eastAsia" w:ascii="黑体" w:hAnsi="黑体" w:eastAsia="黑体" w:cs="黑体"/>
          <w:sz w:val="44"/>
          <w:szCs w:val="44"/>
          <w:lang w:val="en-US" w:eastAsia="zh-CN"/>
        </w:rPr>
        <w:t>培训课程安排表</w:t>
      </w:r>
    </w:p>
    <w:p w14:paraId="142B7D46">
      <w:pPr>
        <w:jc w:val="center"/>
        <w:rPr>
          <w:rFonts w:hint="eastAsia" w:ascii="黑体" w:hAnsi="黑体" w:eastAsia="黑体" w:cs="黑体"/>
          <w:sz w:val="44"/>
          <w:szCs w:val="44"/>
          <w:lang w:val="en-US" w:eastAsia="zh-CN"/>
        </w:rPr>
      </w:pPr>
    </w:p>
    <w:tbl>
      <w:tblPr>
        <w:tblStyle w:val="8"/>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663"/>
        <w:gridCol w:w="2670"/>
        <w:gridCol w:w="1678"/>
        <w:gridCol w:w="1802"/>
      </w:tblGrid>
      <w:tr w14:paraId="683F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7" w:type="dxa"/>
            <w:noWrap w:val="0"/>
            <w:vAlign w:val="center"/>
          </w:tcPr>
          <w:p w14:paraId="0B3BD74F">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日期</w:t>
            </w:r>
          </w:p>
        </w:tc>
        <w:tc>
          <w:tcPr>
            <w:tcW w:w="1663" w:type="dxa"/>
            <w:noWrap w:val="0"/>
            <w:vAlign w:val="center"/>
          </w:tcPr>
          <w:p w14:paraId="6574E92D">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时间</w:t>
            </w:r>
          </w:p>
        </w:tc>
        <w:tc>
          <w:tcPr>
            <w:tcW w:w="6150" w:type="dxa"/>
            <w:gridSpan w:val="3"/>
            <w:noWrap w:val="0"/>
            <w:vAlign w:val="center"/>
          </w:tcPr>
          <w:p w14:paraId="4B623972">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default"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课程（议程）</w:t>
            </w:r>
          </w:p>
        </w:tc>
      </w:tr>
      <w:tr w14:paraId="2D69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37" w:type="dxa"/>
            <w:vMerge w:val="restart"/>
            <w:noWrap w:val="0"/>
            <w:vAlign w:val="center"/>
          </w:tcPr>
          <w:p w14:paraId="3909173E">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第一天</w:t>
            </w:r>
          </w:p>
        </w:tc>
        <w:tc>
          <w:tcPr>
            <w:tcW w:w="1663" w:type="dxa"/>
            <w:noWrap w:val="0"/>
            <w:vAlign w:val="center"/>
          </w:tcPr>
          <w:p w14:paraId="34D80A0A">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9:00-10:00</w:t>
            </w:r>
          </w:p>
        </w:tc>
        <w:tc>
          <w:tcPr>
            <w:tcW w:w="2670" w:type="dxa"/>
            <w:noWrap w:val="0"/>
            <w:vAlign w:val="center"/>
          </w:tcPr>
          <w:p w14:paraId="494DB567">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学员报到、开班讲话</w:t>
            </w:r>
          </w:p>
        </w:tc>
        <w:tc>
          <w:tcPr>
            <w:tcW w:w="1678" w:type="dxa"/>
            <w:noWrap w:val="0"/>
            <w:vAlign w:val="center"/>
          </w:tcPr>
          <w:p w14:paraId="63B60E14">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李嵩（主讲）</w:t>
            </w:r>
          </w:p>
        </w:tc>
        <w:tc>
          <w:tcPr>
            <w:tcW w:w="1802" w:type="dxa"/>
            <w:noWrap w:val="0"/>
            <w:vAlign w:val="center"/>
          </w:tcPr>
          <w:p w14:paraId="643BD7E1">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刘芳（主持）</w:t>
            </w:r>
          </w:p>
        </w:tc>
      </w:tr>
      <w:tr w14:paraId="34E8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37" w:type="dxa"/>
            <w:vMerge w:val="continue"/>
            <w:noWrap w:val="0"/>
            <w:vAlign w:val="center"/>
          </w:tcPr>
          <w:p w14:paraId="362C1DBF">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eastAsia" w:ascii="方正仿宋_GB2312" w:hAnsi="方正仿宋_GB2312" w:eastAsia="方正仿宋_GB2312" w:cs="方正仿宋_GB2312"/>
                <w:sz w:val="24"/>
                <w:szCs w:val="24"/>
                <w:vertAlign w:val="baseline"/>
                <w:lang w:val="en-US" w:eastAsia="zh-CN"/>
              </w:rPr>
            </w:pPr>
          </w:p>
        </w:tc>
        <w:tc>
          <w:tcPr>
            <w:tcW w:w="1663" w:type="dxa"/>
            <w:noWrap w:val="0"/>
            <w:vAlign w:val="center"/>
          </w:tcPr>
          <w:p w14:paraId="3B2333BA">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10:10-11:30</w:t>
            </w:r>
          </w:p>
        </w:tc>
        <w:tc>
          <w:tcPr>
            <w:tcW w:w="2670" w:type="dxa"/>
            <w:noWrap w:val="0"/>
            <w:vAlign w:val="center"/>
          </w:tcPr>
          <w:p w14:paraId="6A19EDC5">
            <w:pPr>
              <w:keepNext w:val="0"/>
              <w:keepLines w:val="0"/>
              <w:pageBreakBefore w:val="0"/>
              <w:widowControl w:val="0"/>
              <w:numPr>
                <w:ilvl w:val="0"/>
                <w:numId w:val="0"/>
              </w:numPr>
              <w:kinsoku/>
              <w:wordWrap w:val="0"/>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执法案卷制作培训</w:t>
            </w:r>
          </w:p>
        </w:tc>
        <w:tc>
          <w:tcPr>
            <w:tcW w:w="1678" w:type="dxa"/>
            <w:noWrap w:val="0"/>
            <w:vAlign w:val="center"/>
          </w:tcPr>
          <w:p w14:paraId="3F6C7D6C">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程景（主讲）</w:t>
            </w:r>
          </w:p>
        </w:tc>
        <w:tc>
          <w:tcPr>
            <w:tcW w:w="1802" w:type="dxa"/>
            <w:noWrap w:val="0"/>
            <w:vAlign w:val="center"/>
          </w:tcPr>
          <w:p w14:paraId="5035AD1C">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童斌（主持）</w:t>
            </w:r>
          </w:p>
        </w:tc>
      </w:tr>
      <w:tr w14:paraId="6411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37" w:type="dxa"/>
            <w:vMerge w:val="continue"/>
            <w:noWrap w:val="0"/>
            <w:vAlign w:val="center"/>
          </w:tcPr>
          <w:p w14:paraId="5B5D6118">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eastAsia" w:ascii="方正仿宋_GB2312" w:hAnsi="方正仿宋_GB2312" w:eastAsia="方正仿宋_GB2312" w:cs="方正仿宋_GB2312"/>
                <w:sz w:val="24"/>
                <w:szCs w:val="24"/>
                <w:vertAlign w:val="baseline"/>
                <w:lang w:val="en-US" w:eastAsia="zh-CN"/>
              </w:rPr>
            </w:pPr>
          </w:p>
        </w:tc>
        <w:tc>
          <w:tcPr>
            <w:tcW w:w="1663" w:type="dxa"/>
            <w:noWrap w:val="0"/>
            <w:vAlign w:val="center"/>
          </w:tcPr>
          <w:p w14:paraId="542D92EC">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14:30-17:00</w:t>
            </w:r>
          </w:p>
        </w:tc>
        <w:tc>
          <w:tcPr>
            <w:tcW w:w="2670" w:type="dxa"/>
            <w:noWrap w:val="0"/>
            <w:vAlign w:val="center"/>
          </w:tcPr>
          <w:p w14:paraId="0DFA0331">
            <w:pPr>
              <w:keepNext w:val="0"/>
              <w:keepLines w:val="0"/>
              <w:pageBreakBefore w:val="0"/>
              <w:widowControl w:val="0"/>
              <w:numPr>
                <w:ilvl w:val="0"/>
                <w:numId w:val="0"/>
              </w:numPr>
              <w:kinsoku/>
              <w:wordWrap w:val="0"/>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现场执法流程演练</w:t>
            </w:r>
          </w:p>
        </w:tc>
        <w:tc>
          <w:tcPr>
            <w:tcW w:w="1678" w:type="dxa"/>
            <w:noWrap w:val="0"/>
            <w:vAlign w:val="center"/>
          </w:tcPr>
          <w:p w14:paraId="2FFC669E">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梁跃健（组织）</w:t>
            </w:r>
          </w:p>
        </w:tc>
        <w:tc>
          <w:tcPr>
            <w:tcW w:w="1802" w:type="dxa"/>
            <w:noWrap w:val="0"/>
            <w:vAlign w:val="center"/>
          </w:tcPr>
          <w:p w14:paraId="25D927FE">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童斌（主持）</w:t>
            </w:r>
          </w:p>
        </w:tc>
      </w:tr>
      <w:tr w14:paraId="6794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37" w:type="dxa"/>
            <w:vMerge w:val="restart"/>
            <w:noWrap w:val="0"/>
            <w:vAlign w:val="center"/>
          </w:tcPr>
          <w:p w14:paraId="35D8B420">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第二天</w:t>
            </w:r>
          </w:p>
        </w:tc>
        <w:tc>
          <w:tcPr>
            <w:tcW w:w="1663" w:type="dxa"/>
            <w:noWrap w:val="0"/>
            <w:vAlign w:val="center"/>
          </w:tcPr>
          <w:p w14:paraId="1F4A58B1">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9:00-9:50</w:t>
            </w:r>
          </w:p>
        </w:tc>
        <w:tc>
          <w:tcPr>
            <w:tcW w:w="2670" w:type="dxa"/>
            <w:noWrap w:val="0"/>
            <w:vAlign w:val="center"/>
          </w:tcPr>
          <w:p w14:paraId="1CB196F1">
            <w:pPr>
              <w:keepNext w:val="0"/>
              <w:keepLines w:val="0"/>
              <w:pageBreakBefore w:val="0"/>
              <w:widowControl w:val="0"/>
              <w:numPr>
                <w:ilvl w:val="0"/>
                <w:numId w:val="0"/>
              </w:numPr>
              <w:kinsoku/>
              <w:wordWrap w:val="0"/>
              <w:overflowPunct/>
              <w:topLinePunct w:val="0"/>
              <w:autoSpaceDE/>
              <w:autoSpaceDN/>
              <w:bidi w:val="0"/>
              <w:adjustRightInd/>
              <w:snapToGrid/>
              <w:spacing w:after="0"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集中观看警示教育片</w:t>
            </w:r>
          </w:p>
        </w:tc>
        <w:tc>
          <w:tcPr>
            <w:tcW w:w="1678" w:type="dxa"/>
            <w:noWrap w:val="0"/>
            <w:vAlign w:val="center"/>
          </w:tcPr>
          <w:p w14:paraId="7113F4EB">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汪志良（组织）</w:t>
            </w:r>
          </w:p>
        </w:tc>
        <w:tc>
          <w:tcPr>
            <w:tcW w:w="1802" w:type="dxa"/>
            <w:noWrap w:val="0"/>
            <w:vAlign w:val="center"/>
          </w:tcPr>
          <w:p w14:paraId="633AAC37">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刘双喜（主持）</w:t>
            </w:r>
          </w:p>
        </w:tc>
      </w:tr>
      <w:tr w14:paraId="7CB6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37" w:type="dxa"/>
            <w:vMerge w:val="continue"/>
            <w:noWrap w:val="0"/>
            <w:vAlign w:val="center"/>
          </w:tcPr>
          <w:p w14:paraId="68A4EE13">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default" w:ascii="方正仿宋_GB2312" w:hAnsi="方正仿宋_GB2312" w:eastAsia="方正仿宋_GB2312" w:cs="方正仿宋_GB2312"/>
                <w:sz w:val="24"/>
                <w:szCs w:val="24"/>
                <w:vertAlign w:val="baseline"/>
                <w:lang w:val="en-US" w:eastAsia="zh-CN"/>
              </w:rPr>
            </w:pPr>
          </w:p>
        </w:tc>
        <w:tc>
          <w:tcPr>
            <w:tcW w:w="1663" w:type="dxa"/>
            <w:noWrap w:val="0"/>
            <w:vAlign w:val="center"/>
          </w:tcPr>
          <w:p w14:paraId="7DA3C0D9">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rPr>
              <w:t>10:00-11:30</w:t>
            </w:r>
          </w:p>
        </w:tc>
        <w:tc>
          <w:tcPr>
            <w:tcW w:w="2670" w:type="dxa"/>
            <w:noWrap w:val="0"/>
            <w:vAlign w:val="center"/>
          </w:tcPr>
          <w:p w14:paraId="695F7788">
            <w:pPr>
              <w:keepNext w:val="0"/>
              <w:keepLines w:val="0"/>
              <w:pageBreakBefore w:val="0"/>
              <w:widowControl w:val="0"/>
              <w:numPr>
                <w:ilvl w:val="0"/>
                <w:numId w:val="0"/>
              </w:numPr>
              <w:kinsoku/>
              <w:wordWrap w:val="0"/>
              <w:overflowPunct/>
              <w:topLinePunct w:val="0"/>
              <w:autoSpaceDE/>
              <w:autoSpaceDN/>
              <w:bidi w:val="0"/>
              <w:adjustRightInd/>
              <w:snapToGrid/>
              <w:spacing w:after="0" w:line="56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《城市管理综合行政执法标准化指南（试行）》法律实务解读</w:t>
            </w:r>
          </w:p>
        </w:tc>
        <w:tc>
          <w:tcPr>
            <w:tcW w:w="1678" w:type="dxa"/>
            <w:noWrap w:val="0"/>
            <w:vAlign w:val="center"/>
          </w:tcPr>
          <w:p w14:paraId="0D4901CF">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杨绍仙（主讲）</w:t>
            </w:r>
          </w:p>
        </w:tc>
        <w:tc>
          <w:tcPr>
            <w:tcW w:w="1802" w:type="dxa"/>
            <w:noWrap w:val="0"/>
            <w:vAlign w:val="center"/>
          </w:tcPr>
          <w:p w14:paraId="427CE19F">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童斌（主持）</w:t>
            </w:r>
          </w:p>
        </w:tc>
      </w:tr>
      <w:tr w14:paraId="3C51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37" w:type="dxa"/>
            <w:vMerge w:val="continue"/>
            <w:noWrap w:val="0"/>
            <w:vAlign w:val="center"/>
          </w:tcPr>
          <w:p w14:paraId="272413F4">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eastAsia" w:ascii="方正仿宋_GB2312" w:hAnsi="方正仿宋_GB2312" w:eastAsia="方正仿宋_GB2312" w:cs="方正仿宋_GB2312"/>
                <w:sz w:val="24"/>
                <w:szCs w:val="24"/>
                <w:vertAlign w:val="baseline"/>
                <w:lang w:val="en-US" w:eastAsia="zh-CN"/>
              </w:rPr>
            </w:pPr>
          </w:p>
        </w:tc>
        <w:tc>
          <w:tcPr>
            <w:tcW w:w="1663" w:type="dxa"/>
            <w:noWrap w:val="0"/>
            <w:vAlign w:val="center"/>
          </w:tcPr>
          <w:p w14:paraId="4772268D">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14:30-17:00</w:t>
            </w:r>
          </w:p>
        </w:tc>
        <w:tc>
          <w:tcPr>
            <w:tcW w:w="2670" w:type="dxa"/>
            <w:noWrap w:val="0"/>
            <w:vAlign w:val="center"/>
          </w:tcPr>
          <w:p w14:paraId="7F9550A3">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队列会操</w:t>
            </w:r>
          </w:p>
        </w:tc>
        <w:tc>
          <w:tcPr>
            <w:tcW w:w="1678" w:type="dxa"/>
            <w:noWrap w:val="0"/>
            <w:vAlign w:val="center"/>
          </w:tcPr>
          <w:p w14:paraId="6366122D">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冯兴岭（组织）</w:t>
            </w:r>
          </w:p>
        </w:tc>
        <w:tc>
          <w:tcPr>
            <w:tcW w:w="1802" w:type="dxa"/>
            <w:noWrap w:val="0"/>
            <w:vAlign w:val="center"/>
          </w:tcPr>
          <w:p w14:paraId="362390C9">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刘芳（主持）</w:t>
            </w:r>
          </w:p>
        </w:tc>
      </w:tr>
    </w:tbl>
    <w:p w14:paraId="3482DBBA">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shd w:val="clear" w:fill="FFFFFF"/>
          <w:lang w:val="en-US" w:eastAsia="zh-CN" w:bidi="ar"/>
          <w14:textFill>
            <w14:solidFill>
              <w14:schemeClr w14:val="tx1"/>
            </w14:solidFill>
          </w14:textFill>
        </w:rPr>
        <w:t>培训保障组：余坤、刘达</w:t>
      </w:r>
    </w:p>
    <w:p w14:paraId="1C30AEC7">
      <w:pPr>
        <w:jc w:val="both"/>
        <w:rPr>
          <w:rFonts w:hint="eastAsia" w:ascii="黑体" w:hAnsi="黑体" w:eastAsia="黑体" w:cs="黑体"/>
          <w:sz w:val="44"/>
          <w:szCs w:val="44"/>
          <w:lang w:val="en-US" w:eastAsia="zh-CN"/>
        </w:rPr>
      </w:pPr>
    </w:p>
    <w:p w14:paraId="5303AFF6">
      <w:pPr>
        <w:jc w:val="both"/>
        <w:rPr>
          <w:rFonts w:hint="eastAsia" w:ascii="黑体" w:hAnsi="黑体" w:eastAsia="黑体" w:cs="黑体"/>
          <w:sz w:val="44"/>
          <w:szCs w:val="44"/>
          <w:lang w:val="en-US" w:eastAsia="zh-CN"/>
        </w:rPr>
      </w:pPr>
    </w:p>
    <w:p w14:paraId="69B71D39">
      <w:pPr>
        <w:jc w:val="both"/>
        <w:rPr>
          <w:rFonts w:hint="eastAsia" w:ascii="黑体" w:hAnsi="黑体" w:eastAsia="黑体" w:cs="黑体"/>
          <w:sz w:val="44"/>
          <w:szCs w:val="44"/>
          <w:lang w:val="en-US" w:eastAsia="zh-CN"/>
        </w:rPr>
      </w:pPr>
    </w:p>
    <w:p w14:paraId="77AB719A">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i w:val="0"/>
          <w:iCs w:val="0"/>
          <w:caps w:val="0"/>
          <w:color w:val="000000" w:themeColor="text1"/>
          <w:spacing w:val="0"/>
          <w:kern w:val="0"/>
          <w:sz w:val="10"/>
          <w:szCs w:val="10"/>
          <w:shd w:val="clear" w:fill="FFFFFF"/>
          <w:lang w:val="en-US" w:eastAsia="zh-CN" w:bidi="ar"/>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EE5C53-9602-4120-BFB0-9AD0E38713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embedRegular r:id="rId2" w:fontKey="{01F99F0A-D4ED-46AB-85B5-7C977BF323A4}"/>
  </w:font>
  <w:font w:name="楷体">
    <w:panose1 w:val="02010609060101010101"/>
    <w:charset w:val="86"/>
    <w:family w:val="auto"/>
    <w:pitch w:val="default"/>
    <w:sig w:usb0="800002BF" w:usb1="38CF7CFA" w:usb2="00000016" w:usb3="00000000" w:csb0="00040001" w:csb1="00000000"/>
    <w:embedRegular r:id="rId3" w:fontKey="{551A3A38-967D-494B-8934-174E5169025A}"/>
  </w:font>
  <w:font w:name="仿宋_GB2312">
    <w:panose1 w:val="02010609030101010101"/>
    <w:charset w:val="86"/>
    <w:family w:val="auto"/>
    <w:pitch w:val="default"/>
    <w:sig w:usb0="00000001" w:usb1="080E0000" w:usb2="00000000" w:usb3="00000000" w:csb0="00040000" w:csb1="00000000"/>
    <w:embedRegular r:id="rId4" w:fontKey="{6F812187-E25B-411D-812A-DA3BA641B8D4}"/>
  </w:font>
  <w:font w:name="楷体_GB2312">
    <w:panose1 w:val="02010609030101010101"/>
    <w:charset w:val="86"/>
    <w:family w:val="auto"/>
    <w:pitch w:val="default"/>
    <w:sig w:usb0="00000001" w:usb1="080E0000" w:usb2="00000000" w:usb3="00000000" w:csb0="00040000" w:csb1="00000000"/>
    <w:embedRegular r:id="rId5" w:fontKey="{B9EBE05A-158B-49E9-AF1D-FC98F30F847F}"/>
  </w:font>
  <w:font w:name="方正仿宋_GB2312">
    <w:panose1 w:val="02000000000000000000"/>
    <w:charset w:val="86"/>
    <w:family w:val="auto"/>
    <w:pitch w:val="default"/>
    <w:sig w:usb0="A00002BF" w:usb1="184F6CFA" w:usb2="00000012" w:usb3="00000000" w:csb0="00040001" w:csb1="00000000"/>
    <w:embedRegular r:id="rId6" w:fontKey="{487E0E49-69A1-445F-BAD7-6BCF7F62D98C}"/>
  </w:font>
  <w:font w:name="仿宋">
    <w:panose1 w:val="02010609060101010101"/>
    <w:charset w:val="86"/>
    <w:family w:val="modern"/>
    <w:pitch w:val="default"/>
    <w:sig w:usb0="800002BF" w:usb1="38CF7CFA" w:usb2="00000016" w:usb3="00000000" w:csb0="00040001" w:csb1="00000000"/>
    <w:embedRegular r:id="rId7" w:fontKey="{65ADAB9B-E0E4-48FB-A533-42273C58CC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92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1226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81226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FA6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F04E1"/>
    <w:multiLevelType w:val="singleLevel"/>
    <w:tmpl w:val="44AF04E1"/>
    <w:lvl w:ilvl="0" w:tentative="0">
      <w:start w:val="1"/>
      <w:numFmt w:val="chineseCounting"/>
      <w:suff w:val="nothing"/>
      <w:lvlText w:val="（%1）"/>
      <w:lvlJc w:val="left"/>
      <w:rPr>
        <w:rFonts w:hint="eastAsia"/>
        <w:sz w:val="32"/>
        <w:szCs w:val="32"/>
      </w:rPr>
    </w:lvl>
  </w:abstractNum>
  <w:abstractNum w:abstractNumId="1">
    <w:nsid w:val="7CE3B137"/>
    <w:multiLevelType w:val="singleLevel"/>
    <w:tmpl w:val="7CE3B137"/>
    <w:lvl w:ilvl="0" w:tentative="0">
      <w:start w:val="3"/>
      <w:numFmt w:val="chineseCounting"/>
      <w:suff w:val="nothing"/>
      <w:lvlText w:val="%1、"/>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Yzg2NjhlMzQ1YjhiODliYmNiNTY3NzA4ZjQyMmQifQ=="/>
  </w:docVars>
  <w:rsids>
    <w:rsidRoot w:val="00000000"/>
    <w:rsid w:val="00814795"/>
    <w:rsid w:val="00C44682"/>
    <w:rsid w:val="02186A33"/>
    <w:rsid w:val="028247F4"/>
    <w:rsid w:val="035B751F"/>
    <w:rsid w:val="036C34DA"/>
    <w:rsid w:val="039C5442"/>
    <w:rsid w:val="03B54E53"/>
    <w:rsid w:val="03C926DB"/>
    <w:rsid w:val="04445244"/>
    <w:rsid w:val="064C5349"/>
    <w:rsid w:val="065E1291"/>
    <w:rsid w:val="06A25465"/>
    <w:rsid w:val="074D3623"/>
    <w:rsid w:val="082425D6"/>
    <w:rsid w:val="08332819"/>
    <w:rsid w:val="08BC5503"/>
    <w:rsid w:val="08DD09D6"/>
    <w:rsid w:val="08E51639"/>
    <w:rsid w:val="097F55EA"/>
    <w:rsid w:val="0A036F9D"/>
    <w:rsid w:val="0A20461A"/>
    <w:rsid w:val="0A5D2BAA"/>
    <w:rsid w:val="0A7F7F97"/>
    <w:rsid w:val="0A9926DB"/>
    <w:rsid w:val="0BA852CC"/>
    <w:rsid w:val="0C1C1816"/>
    <w:rsid w:val="0C607954"/>
    <w:rsid w:val="0C632FA1"/>
    <w:rsid w:val="0C680028"/>
    <w:rsid w:val="0D2E35AF"/>
    <w:rsid w:val="0E0754C3"/>
    <w:rsid w:val="0E6A5D00"/>
    <w:rsid w:val="0F2E78F8"/>
    <w:rsid w:val="0F3B15D0"/>
    <w:rsid w:val="0FF00FEF"/>
    <w:rsid w:val="104B42C1"/>
    <w:rsid w:val="10686DD7"/>
    <w:rsid w:val="10AD0C8E"/>
    <w:rsid w:val="10C761F4"/>
    <w:rsid w:val="10EF574B"/>
    <w:rsid w:val="111562A1"/>
    <w:rsid w:val="12695089"/>
    <w:rsid w:val="130A061A"/>
    <w:rsid w:val="1331204B"/>
    <w:rsid w:val="1376180B"/>
    <w:rsid w:val="138228A6"/>
    <w:rsid w:val="13DD1AF6"/>
    <w:rsid w:val="143D18C8"/>
    <w:rsid w:val="14D33EDB"/>
    <w:rsid w:val="150B171B"/>
    <w:rsid w:val="156D58EE"/>
    <w:rsid w:val="15DD1699"/>
    <w:rsid w:val="15F61110"/>
    <w:rsid w:val="16297009"/>
    <w:rsid w:val="17A53C0D"/>
    <w:rsid w:val="18090EA0"/>
    <w:rsid w:val="184D1478"/>
    <w:rsid w:val="187817E9"/>
    <w:rsid w:val="188F0B1E"/>
    <w:rsid w:val="18A62B93"/>
    <w:rsid w:val="191F46F3"/>
    <w:rsid w:val="196842EC"/>
    <w:rsid w:val="19742D34"/>
    <w:rsid w:val="19A666E4"/>
    <w:rsid w:val="19BA091D"/>
    <w:rsid w:val="1A872550"/>
    <w:rsid w:val="1BE22DFD"/>
    <w:rsid w:val="1C685A1B"/>
    <w:rsid w:val="1D1F177B"/>
    <w:rsid w:val="1D7A1E24"/>
    <w:rsid w:val="1E960FB4"/>
    <w:rsid w:val="1EF87EC0"/>
    <w:rsid w:val="1F09067B"/>
    <w:rsid w:val="1F14266B"/>
    <w:rsid w:val="1F3031B6"/>
    <w:rsid w:val="1F3D58D3"/>
    <w:rsid w:val="20174376"/>
    <w:rsid w:val="20A420AE"/>
    <w:rsid w:val="20CA763A"/>
    <w:rsid w:val="20E31E2A"/>
    <w:rsid w:val="21B53E47"/>
    <w:rsid w:val="22421B7E"/>
    <w:rsid w:val="2266788E"/>
    <w:rsid w:val="22CE3412"/>
    <w:rsid w:val="22D12F02"/>
    <w:rsid w:val="22D6191F"/>
    <w:rsid w:val="22E70030"/>
    <w:rsid w:val="232E2103"/>
    <w:rsid w:val="25C24D84"/>
    <w:rsid w:val="26AF5308"/>
    <w:rsid w:val="26F1147D"/>
    <w:rsid w:val="27922F76"/>
    <w:rsid w:val="27D002BF"/>
    <w:rsid w:val="28461C9C"/>
    <w:rsid w:val="29226266"/>
    <w:rsid w:val="2940493E"/>
    <w:rsid w:val="296C5733"/>
    <w:rsid w:val="2A5E32CD"/>
    <w:rsid w:val="2A790107"/>
    <w:rsid w:val="2A9860B3"/>
    <w:rsid w:val="2B345DDC"/>
    <w:rsid w:val="2B3705F4"/>
    <w:rsid w:val="2B8737BB"/>
    <w:rsid w:val="2BC156D9"/>
    <w:rsid w:val="2C9E2540"/>
    <w:rsid w:val="2C9E3E55"/>
    <w:rsid w:val="2CC67E3C"/>
    <w:rsid w:val="2CFE66A2"/>
    <w:rsid w:val="2D8541A5"/>
    <w:rsid w:val="2D9B6B08"/>
    <w:rsid w:val="2DB43204"/>
    <w:rsid w:val="2ED24375"/>
    <w:rsid w:val="2F3A3A5B"/>
    <w:rsid w:val="2F414F6C"/>
    <w:rsid w:val="2F62316D"/>
    <w:rsid w:val="2FF1348F"/>
    <w:rsid w:val="308D667E"/>
    <w:rsid w:val="3095731D"/>
    <w:rsid w:val="30A75BAB"/>
    <w:rsid w:val="30B26121"/>
    <w:rsid w:val="31B70755"/>
    <w:rsid w:val="32582CF8"/>
    <w:rsid w:val="32BD6FFF"/>
    <w:rsid w:val="32FF13C6"/>
    <w:rsid w:val="33721B98"/>
    <w:rsid w:val="33792F26"/>
    <w:rsid w:val="33977850"/>
    <w:rsid w:val="33E5680D"/>
    <w:rsid w:val="342A06C4"/>
    <w:rsid w:val="34DD5737"/>
    <w:rsid w:val="35357321"/>
    <w:rsid w:val="36572DB3"/>
    <w:rsid w:val="365B2DB7"/>
    <w:rsid w:val="366D4898"/>
    <w:rsid w:val="36776160"/>
    <w:rsid w:val="367774C5"/>
    <w:rsid w:val="36826596"/>
    <w:rsid w:val="36992A33"/>
    <w:rsid w:val="36BC2D3D"/>
    <w:rsid w:val="37182DD1"/>
    <w:rsid w:val="373C4996"/>
    <w:rsid w:val="37876DF1"/>
    <w:rsid w:val="37D20E57"/>
    <w:rsid w:val="38A42D40"/>
    <w:rsid w:val="38EF5A38"/>
    <w:rsid w:val="395855E5"/>
    <w:rsid w:val="3A557B1D"/>
    <w:rsid w:val="3A6164C2"/>
    <w:rsid w:val="3B506C62"/>
    <w:rsid w:val="3BA23236"/>
    <w:rsid w:val="3C086A0B"/>
    <w:rsid w:val="3C3814A4"/>
    <w:rsid w:val="3C683B38"/>
    <w:rsid w:val="3C85293C"/>
    <w:rsid w:val="3CC64D02"/>
    <w:rsid w:val="3D9D1F07"/>
    <w:rsid w:val="3DF27833"/>
    <w:rsid w:val="3DFF227A"/>
    <w:rsid w:val="3E2241BA"/>
    <w:rsid w:val="3E4800C5"/>
    <w:rsid w:val="3E7A5DA4"/>
    <w:rsid w:val="3EAF2B1D"/>
    <w:rsid w:val="3F1F06D3"/>
    <w:rsid w:val="3F2F6B8F"/>
    <w:rsid w:val="3FA0183A"/>
    <w:rsid w:val="3FDF2984"/>
    <w:rsid w:val="3FF04570"/>
    <w:rsid w:val="3FF1653A"/>
    <w:rsid w:val="40723D23"/>
    <w:rsid w:val="40A47108"/>
    <w:rsid w:val="4171348E"/>
    <w:rsid w:val="418D4040"/>
    <w:rsid w:val="419A7193"/>
    <w:rsid w:val="41BD0482"/>
    <w:rsid w:val="42206C63"/>
    <w:rsid w:val="423D15C3"/>
    <w:rsid w:val="426E4E56"/>
    <w:rsid w:val="427F7E2D"/>
    <w:rsid w:val="430B346F"/>
    <w:rsid w:val="431E13F4"/>
    <w:rsid w:val="43D67F21"/>
    <w:rsid w:val="43DE2931"/>
    <w:rsid w:val="43F62371"/>
    <w:rsid w:val="445179F2"/>
    <w:rsid w:val="448D6CA3"/>
    <w:rsid w:val="450C78B0"/>
    <w:rsid w:val="453F5652"/>
    <w:rsid w:val="45E96F9B"/>
    <w:rsid w:val="45F67231"/>
    <w:rsid w:val="469C7200"/>
    <w:rsid w:val="46DD3374"/>
    <w:rsid w:val="4710374A"/>
    <w:rsid w:val="47CD33E9"/>
    <w:rsid w:val="48057437"/>
    <w:rsid w:val="4916491B"/>
    <w:rsid w:val="49180694"/>
    <w:rsid w:val="49843F3A"/>
    <w:rsid w:val="498B355B"/>
    <w:rsid w:val="49D15412"/>
    <w:rsid w:val="49ED39F6"/>
    <w:rsid w:val="4A3B1BE4"/>
    <w:rsid w:val="4ADF520B"/>
    <w:rsid w:val="4C59312A"/>
    <w:rsid w:val="4C6C4721"/>
    <w:rsid w:val="4D1A5AED"/>
    <w:rsid w:val="4E17716C"/>
    <w:rsid w:val="4EA33C2C"/>
    <w:rsid w:val="4EE05CA0"/>
    <w:rsid w:val="4F905428"/>
    <w:rsid w:val="4FFD05E3"/>
    <w:rsid w:val="505521CD"/>
    <w:rsid w:val="50AA42C7"/>
    <w:rsid w:val="51436017"/>
    <w:rsid w:val="517B3D61"/>
    <w:rsid w:val="51AF6E95"/>
    <w:rsid w:val="51DC0DF8"/>
    <w:rsid w:val="51DF5D2C"/>
    <w:rsid w:val="52911BE2"/>
    <w:rsid w:val="52E361B6"/>
    <w:rsid w:val="52F21F55"/>
    <w:rsid w:val="547D1CF3"/>
    <w:rsid w:val="54F226E1"/>
    <w:rsid w:val="55086FD1"/>
    <w:rsid w:val="5613290E"/>
    <w:rsid w:val="564E314F"/>
    <w:rsid w:val="56752C70"/>
    <w:rsid w:val="56B82DE8"/>
    <w:rsid w:val="574A6F13"/>
    <w:rsid w:val="57C54F8E"/>
    <w:rsid w:val="57CB50E3"/>
    <w:rsid w:val="57F549C2"/>
    <w:rsid w:val="58136BF6"/>
    <w:rsid w:val="586B2DF4"/>
    <w:rsid w:val="586E02D0"/>
    <w:rsid w:val="58ED7447"/>
    <w:rsid w:val="59727F77"/>
    <w:rsid w:val="5A271931"/>
    <w:rsid w:val="5AD00DCE"/>
    <w:rsid w:val="5AEE75FE"/>
    <w:rsid w:val="5B0C4D48"/>
    <w:rsid w:val="5B264E92"/>
    <w:rsid w:val="5BD963A8"/>
    <w:rsid w:val="5C664E2D"/>
    <w:rsid w:val="5C8C341B"/>
    <w:rsid w:val="5CB70498"/>
    <w:rsid w:val="5FDE1E31"/>
    <w:rsid w:val="5FE71E07"/>
    <w:rsid w:val="60054DC6"/>
    <w:rsid w:val="6057789C"/>
    <w:rsid w:val="61730705"/>
    <w:rsid w:val="619F774C"/>
    <w:rsid w:val="61F051E0"/>
    <w:rsid w:val="61F77588"/>
    <w:rsid w:val="62456545"/>
    <w:rsid w:val="625D388F"/>
    <w:rsid w:val="62A274F4"/>
    <w:rsid w:val="62F92E8C"/>
    <w:rsid w:val="6333639E"/>
    <w:rsid w:val="63773C4C"/>
    <w:rsid w:val="63D47B81"/>
    <w:rsid w:val="63D86F45"/>
    <w:rsid w:val="64155AA4"/>
    <w:rsid w:val="64240BAE"/>
    <w:rsid w:val="645436BA"/>
    <w:rsid w:val="64616F3B"/>
    <w:rsid w:val="64C5571C"/>
    <w:rsid w:val="64D4595F"/>
    <w:rsid w:val="64FB2EEB"/>
    <w:rsid w:val="65A215B9"/>
    <w:rsid w:val="660758C0"/>
    <w:rsid w:val="66304E17"/>
    <w:rsid w:val="663672D5"/>
    <w:rsid w:val="664A412A"/>
    <w:rsid w:val="66C54326"/>
    <w:rsid w:val="67C972D1"/>
    <w:rsid w:val="68295FC1"/>
    <w:rsid w:val="693370F8"/>
    <w:rsid w:val="69CC30A8"/>
    <w:rsid w:val="6A10733D"/>
    <w:rsid w:val="6AC25A40"/>
    <w:rsid w:val="6ADB2195"/>
    <w:rsid w:val="6B076BA0"/>
    <w:rsid w:val="6B2F7D93"/>
    <w:rsid w:val="6B451364"/>
    <w:rsid w:val="6BE24E05"/>
    <w:rsid w:val="6CA91B93"/>
    <w:rsid w:val="6D25144D"/>
    <w:rsid w:val="6DAB2E3F"/>
    <w:rsid w:val="6DB77BCC"/>
    <w:rsid w:val="6E6B10E2"/>
    <w:rsid w:val="6E7A7577"/>
    <w:rsid w:val="6EB760D5"/>
    <w:rsid w:val="6EE3336E"/>
    <w:rsid w:val="6F651FD5"/>
    <w:rsid w:val="6F984159"/>
    <w:rsid w:val="700D6E3B"/>
    <w:rsid w:val="712D267F"/>
    <w:rsid w:val="71E85F93"/>
    <w:rsid w:val="71F77848"/>
    <w:rsid w:val="72101CA7"/>
    <w:rsid w:val="72255A4C"/>
    <w:rsid w:val="72BA2638"/>
    <w:rsid w:val="73644352"/>
    <w:rsid w:val="738A6E44"/>
    <w:rsid w:val="73BC5F3C"/>
    <w:rsid w:val="73D2750D"/>
    <w:rsid w:val="74A0760B"/>
    <w:rsid w:val="74F90C6B"/>
    <w:rsid w:val="757C3BD5"/>
    <w:rsid w:val="763832E7"/>
    <w:rsid w:val="76F70163"/>
    <w:rsid w:val="771A18D8"/>
    <w:rsid w:val="77A64F39"/>
    <w:rsid w:val="78B43685"/>
    <w:rsid w:val="793C65F3"/>
    <w:rsid w:val="794F33AE"/>
    <w:rsid w:val="79507852"/>
    <w:rsid w:val="79A8143C"/>
    <w:rsid w:val="79BF0534"/>
    <w:rsid w:val="7A523156"/>
    <w:rsid w:val="7A926E61"/>
    <w:rsid w:val="7ACF0C4A"/>
    <w:rsid w:val="7ADD6C4E"/>
    <w:rsid w:val="7BA5671F"/>
    <w:rsid w:val="7BA57073"/>
    <w:rsid w:val="7C2F7BF3"/>
    <w:rsid w:val="7D594A3F"/>
    <w:rsid w:val="7D842782"/>
    <w:rsid w:val="7ED761DC"/>
    <w:rsid w:val="7F1662CF"/>
    <w:rsid w:val="7F364DF4"/>
    <w:rsid w:val="7F71407E"/>
    <w:rsid w:val="7F761695"/>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1632</Words>
  <Characters>1704</Characters>
  <Lines>0</Lines>
  <Paragraphs>0</Paragraphs>
  <TotalTime>29</TotalTime>
  <ScaleCrop>false</ScaleCrop>
  <LinksUpToDate>false</LinksUpToDate>
  <CharactersWithSpaces>1729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2024-05-08T07:29:00Z</dcterms:created>
  <dc:creator>Administrator</dc:creator>
  <cp:lastModifiedBy>MR.YK</cp:lastModifiedBy>
  <cp:lastPrinted>2026-06-22T01:28:00Z</cp:lastPrinted>
  <dcterms:modified xsi:type="dcterms:W3CDTF">2026-06-25T01:55:50Z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ABD54619AFF447E3ADA44E4C41CE9E7B_13</vt:lpwstr>
  </property>
  <property fmtid="{D5CDD505-2E9C-101B-9397-08002B2CF9AE}" pid="4" name="KSOTemplateDocerSaveRecord">
    <vt:lpwstr>eyJoZGlkIjoiYWU2ZGUyYjIwYmYzOGIxZDE3ZGI0MzJmZmFhMjdkOTIiLCJ1c2VySWQiOiIzNjIwNTU4NjkifQ==</vt:lpwstr>
  </property>
</Properties>
</file>