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  <w:lang w:val="en-US" w:eastAsia="zh-CN"/>
        </w:rPr>
        <w:t>昌江区</w:t>
      </w:r>
      <w:r>
        <w:rPr>
          <w:rFonts w:hint="eastAsia" w:ascii="仿宋" w:hAnsi="仿宋" w:eastAsia="仿宋"/>
          <w:sz w:val="44"/>
          <w:szCs w:val="44"/>
        </w:rPr>
        <w:t>2020年地方政府债务情况说明</w:t>
      </w:r>
    </w:p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ind w:firstLine="588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截止2019年12月底，我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区</w:t>
      </w:r>
      <w:r>
        <w:rPr>
          <w:rFonts w:hint="eastAsia" w:ascii="仿宋" w:hAnsi="仿宋" w:eastAsia="仿宋"/>
          <w:sz w:val="30"/>
          <w:szCs w:val="30"/>
        </w:rPr>
        <w:t>政府债务限额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5.6</w:t>
      </w:r>
      <w:r>
        <w:rPr>
          <w:rFonts w:hint="eastAsia" w:ascii="仿宋" w:hAnsi="仿宋" w:eastAsia="仿宋"/>
          <w:sz w:val="30"/>
          <w:szCs w:val="30"/>
        </w:rPr>
        <w:t>亿元，其中：一般债务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37245</w:t>
      </w:r>
      <w:r>
        <w:rPr>
          <w:rFonts w:hint="eastAsia" w:ascii="仿宋" w:hAnsi="仿宋" w:eastAsia="仿宋"/>
          <w:sz w:val="30"/>
          <w:szCs w:val="30"/>
        </w:rPr>
        <w:t>万元；专项债务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19100</w:t>
      </w:r>
      <w:r>
        <w:rPr>
          <w:rFonts w:hint="eastAsia" w:ascii="仿宋" w:hAnsi="仿宋" w:eastAsia="仿宋"/>
          <w:sz w:val="30"/>
          <w:szCs w:val="30"/>
        </w:rPr>
        <w:t>万元。我县政府债务余额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45437</w:t>
      </w:r>
      <w:r>
        <w:rPr>
          <w:rFonts w:hint="eastAsia" w:ascii="仿宋" w:hAnsi="仿宋" w:eastAsia="仿宋"/>
          <w:sz w:val="30"/>
          <w:szCs w:val="30"/>
        </w:rPr>
        <w:t>万元，其中：一般债务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27273</w:t>
      </w:r>
      <w:r>
        <w:rPr>
          <w:rFonts w:hint="eastAsia" w:ascii="仿宋" w:hAnsi="仿宋" w:eastAsia="仿宋"/>
          <w:sz w:val="30"/>
          <w:szCs w:val="30"/>
        </w:rPr>
        <w:t>万元；专项债务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18164</w:t>
      </w:r>
      <w:r>
        <w:rPr>
          <w:rFonts w:hint="eastAsia" w:ascii="仿宋" w:hAnsi="仿宋" w:eastAsia="仿宋"/>
          <w:sz w:val="30"/>
          <w:szCs w:val="30"/>
        </w:rPr>
        <w:t>万元。</w:t>
      </w:r>
    </w:p>
    <w:p>
      <w:pPr>
        <w:ind w:firstLine="588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2020年1-12月期间，我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区</w:t>
      </w:r>
      <w:r>
        <w:rPr>
          <w:rFonts w:hint="eastAsia" w:ascii="仿宋" w:hAnsi="仿宋" w:eastAsia="仿宋"/>
          <w:sz w:val="30"/>
          <w:szCs w:val="30"/>
        </w:rPr>
        <w:t>地方政府债券共发行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18597</w:t>
      </w:r>
      <w:r>
        <w:rPr>
          <w:rFonts w:hint="eastAsia" w:ascii="仿宋" w:hAnsi="仿宋" w:eastAsia="仿宋"/>
          <w:sz w:val="30"/>
          <w:szCs w:val="30"/>
        </w:rPr>
        <w:t>万元，其中：新增一般债券资金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16400</w:t>
      </w:r>
      <w:r>
        <w:rPr>
          <w:rFonts w:hint="eastAsia" w:ascii="仿宋" w:hAnsi="仿宋" w:eastAsia="仿宋"/>
          <w:sz w:val="30"/>
          <w:szCs w:val="30"/>
        </w:rPr>
        <w:t>万元；新增专项债券资金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sz w:val="30"/>
          <w:szCs w:val="30"/>
        </w:rPr>
        <w:t>万元；再融资一般债券资金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2197</w:t>
      </w:r>
      <w:r>
        <w:rPr>
          <w:rFonts w:hint="eastAsia" w:ascii="仿宋" w:hAnsi="仿宋" w:eastAsia="仿宋"/>
          <w:sz w:val="30"/>
          <w:szCs w:val="30"/>
        </w:rPr>
        <w:t>万元；再融资专项债券资金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sz w:val="30"/>
          <w:szCs w:val="30"/>
        </w:rPr>
        <w:t>万元。我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区</w:t>
      </w:r>
      <w:r>
        <w:rPr>
          <w:rFonts w:hint="eastAsia" w:ascii="仿宋" w:hAnsi="仿宋" w:eastAsia="仿宋"/>
          <w:sz w:val="30"/>
          <w:szCs w:val="30"/>
        </w:rPr>
        <w:t>2020年地方政府债券还本付息共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6784</w:t>
      </w:r>
      <w:r>
        <w:rPr>
          <w:rFonts w:hint="eastAsia" w:ascii="仿宋" w:hAnsi="仿宋" w:eastAsia="仿宋"/>
          <w:sz w:val="30"/>
          <w:szCs w:val="30"/>
        </w:rPr>
        <w:t>万元，其中：一般债券还本资金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2198</w:t>
      </w:r>
      <w:r>
        <w:rPr>
          <w:rFonts w:hint="eastAsia" w:ascii="仿宋" w:hAnsi="仿宋" w:eastAsia="仿宋"/>
          <w:sz w:val="30"/>
          <w:szCs w:val="30"/>
        </w:rPr>
        <w:t>万元；专项债券还本资金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2902</w:t>
      </w:r>
      <w:r>
        <w:rPr>
          <w:rFonts w:hint="eastAsia" w:ascii="仿宋" w:hAnsi="仿宋" w:eastAsia="仿宋"/>
          <w:sz w:val="30"/>
          <w:szCs w:val="30"/>
        </w:rPr>
        <w:t>万元；一般债券付息资金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1022</w:t>
      </w:r>
      <w:r>
        <w:rPr>
          <w:rFonts w:hint="eastAsia" w:ascii="仿宋" w:hAnsi="仿宋" w:eastAsia="仿宋"/>
          <w:sz w:val="30"/>
          <w:szCs w:val="30"/>
        </w:rPr>
        <w:t>万元；专项债券付息资金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662</w:t>
      </w:r>
      <w:r>
        <w:rPr>
          <w:rFonts w:hint="eastAsia" w:ascii="仿宋" w:hAnsi="仿宋" w:eastAsia="仿宋"/>
          <w:sz w:val="30"/>
          <w:szCs w:val="30"/>
        </w:rPr>
        <w:t>万元。</w:t>
      </w:r>
    </w:p>
    <w:p>
      <w:pPr>
        <w:ind w:firstLine="588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截止2020年12月底，我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区</w:t>
      </w:r>
      <w:r>
        <w:rPr>
          <w:rFonts w:hint="eastAsia" w:ascii="仿宋" w:hAnsi="仿宋" w:eastAsia="仿宋"/>
          <w:sz w:val="30"/>
          <w:szCs w:val="30"/>
        </w:rPr>
        <w:t>政府债务限额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71545</w:t>
      </w:r>
      <w:r>
        <w:rPr>
          <w:rFonts w:hint="eastAsia" w:ascii="仿宋" w:hAnsi="仿宋" w:eastAsia="仿宋"/>
          <w:sz w:val="30"/>
          <w:szCs w:val="30"/>
        </w:rPr>
        <w:t>万元，其中：一般债务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52545</w:t>
      </w:r>
      <w:r>
        <w:rPr>
          <w:rFonts w:hint="eastAsia" w:ascii="仿宋" w:hAnsi="仿宋" w:eastAsia="仿宋"/>
          <w:sz w:val="30"/>
          <w:szCs w:val="30"/>
        </w:rPr>
        <w:t>万元；专项债务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19000</w:t>
      </w:r>
      <w:r>
        <w:rPr>
          <w:rFonts w:hint="eastAsia" w:ascii="仿宋" w:hAnsi="仿宋" w:eastAsia="仿宋"/>
          <w:sz w:val="30"/>
          <w:szCs w:val="30"/>
        </w:rPr>
        <w:t>万元。我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区</w:t>
      </w:r>
      <w:r>
        <w:rPr>
          <w:rFonts w:hint="eastAsia" w:ascii="仿宋" w:hAnsi="仿宋" w:eastAsia="仿宋"/>
          <w:sz w:val="30"/>
          <w:szCs w:val="30"/>
        </w:rPr>
        <w:t>政府债务余额   万元，其中：一般债务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43672</w:t>
      </w:r>
      <w:r>
        <w:rPr>
          <w:rFonts w:hint="eastAsia" w:ascii="仿宋" w:hAnsi="仿宋" w:eastAsia="仿宋"/>
          <w:sz w:val="30"/>
          <w:szCs w:val="30"/>
        </w:rPr>
        <w:t>万元；专项债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务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15262</w:t>
      </w:r>
      <w:r>
        <w:rPr>
          <w:rFonts w:hint="eastAsia" w:ascii="仿宋" w:hAnsi="仿宋" w:eastAsia="仿宋"/>
          <w:sz w:val="30"/>
          <w:szCs w:val="30"/>
        </w:rPr>
        <w:t>万元。</w:t>
      </w:r>
    </w:p>
    <w:p>
      <w:pPr>
        <w:ind w:firstLine="588"/>
        <w:jc w:val="left"/>
        <w:rPr>
          <w:rFonts w:ascii="仿宋" w:hAnsi="仿宋" w:eastAsia="仿宋"/>
          <w:sz w:val="30"/>
          <w:szCs w:val="30"/>
        </w:rPr>
      </w:pPr>
    </w:p>
    <w:p>
      <w:pPr>
        <w:ind w:firstLine="588"/>
        <w:jc w:val="left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BFD"/>
    <w:rsid w:val="001837B3"/>
    <w:rsid w:val="00206A7D"/>
    <w:rsid w:val="00825BFD"/>
    <w:rsid w:val="00B869EB"/>
    <w:rsid w:val="307C3258"/>
    <w:rsid w:val="609E5A9A"/>
    <w:rsid w:val="73F4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311</Characters>
  <Lines>2</Lines>
  <Paragraphs>1</Paragraphs>
  <TotalTime>18</TotalTime>
  <ScaleCrop>false</ScaleCrop>
  <LinksUpToDate>false</LinksUpToDate>
  <CharactersWithSpaces>364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2021-05-19T07:02:00Z</dcterms:created>
  <dc:creator>Administrator</dc:creator>
  <cp:lastModifiedBy></cp:lastModifiedBy>
  <cp:lastPrinted>2021-05-19T07:13:00Z</cp:lastPrinted>
  <dcterms:modified xsi:type="dcterms:W3CDTF">2021-06-01T03:32:57Z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B1FDBCA0FA594B74811FB09932EC7C0C</vt:lpwstr>
  </property>
</Properties>
</file>