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0"/>
        <w:jc w:val="left"/>
        <w:rPr>
          <w:rFonts w:hint="eastAsia" w:ascii="黑体" w:hAnsi="黑体" w:eastAsia="黑体" w:cs="宋体"/>
          <w:b/>
          <w:bCs/>
          <w:color w:val="auto"/>
          <w:kern w:val="0"/>
          <w:sz w:val="44"/>
          <w:szCs w:val="44"/>
        </w:rPr>
      </w:pPr>
      <w:r>
        <w:rPr>
          <w:rFonts w:hint="eastAsia" w:ascii="黑体" w:hAnsi="黑体" w:eastAsia="黑体" w:cs="宋体"/>
          <w:b/>
          <w:bCs/>
          <w:color w:val="auto"/>
          <w:kern w:val="0"/>
          <w:sz w:val="44"/>
          <w:szCs w:val="44"/>
        </w:rPr>
        <w:t>昌江区</w:t>
      </w:r>
      <w:r>
        <w:rPr>
          <w:rFonts w:hint="eastAsia" w:ascii="黑体" w:hAnsi="黑体" w:eastAsia="黑体" w:cs="宋体"/>
          <w:b/>
          <w:bCs/>
          <w:color w:val="auto"/>
          <w:kern w:val="0"/>
          <w:sz w:val="44"/>
          <w:szCs w:val="44"/>
          <w:lang w:eastAsia="zh-CN"/>
        </w:rPr>
        <w:t>科技局2022</w:t>
      </w:r>
      <w:r>
        <w:rPr>
          <w:rFonts w:hint="eastAsia" w:ascii="黑体" w:hAnsi="黑体" w:eastAsia="黑体" w:cs="宋体"/>
          <w:b/>
          <w:bCs/>
          <w:color w:val="auto"/>
          <w:kern w:val="0"/>
          <w:sz w:val="44"/>
          <w:szCs w:val="44"/>
        </w:rPr>
        <w:t>年部门预算</w:t>
      </w:r>
    </w:p>
    <w:p>
      <w:pPr>
        <w:widowControl/>
        <w:spacing w:line="60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第一部分  昌江</w:t>
      </w:r>
      <w:r>
        <w:rPr>
          <w:rFonts w:hint="eastAsia" w:ascii="仿宋_GB2312" w:eastAsia="仿宋_GB2312"/>
          <w:b/>
          <w:color w:val="auto"/>
          <w:sz w:val="32"/>
          <w:szCs w:val="30"/>
          <w:lang w:eastAsia="zh-CN"/>
        </w:rPr>
        <w:t>区科技局</w:t>
      </w:r>
      <w:r>
        <w:rPr>
          <w:rFonts w:hint="eastAsia" w:ascii="仿宋_GB2312" w:eastAsia="仿宋_GB2312"/>
          <w:b/>
          <w:color w:val="auto"/>
          <w:sz w:val="32"/>
          <w:szCs w:val="30"/>
        </w:rPr>
        <w:t>概况</w:t>
      </w:r>
    </w:p>
    <w:p>
      <w:pPr>
        <w:widowControl/>
        <w:spacing w:line="600" w:lineRule="exact"/>
        <w:ind w:firstLine="640"/>
        <w:jc w:val="left"/>
        <w:rPr>
          <w:rFonts w:hint="eastAsia" w:ascii="楷体_GB2312" w:eastAsia="楷体_GB2312"/>
          <w:color w:val="auto"/>
          <w:sz w:val="32"/>
          <w:szCs w:val="30"/>
        </w:rPr>
      </w:pPr>
      <w:r>
        <w:rPr>
          <w:rFonts w:hint="eastAsia" w:ascii="仿宋_GB2312" w:eastAsia="仿宋_GB2312"/>
          <w:b/>
          <w:color w:val="auto"/>
          <w:sz w:val="32"/>
          <w:szCs w:val="30"/>
        </w:rPr>
        <w:t xml:space="preserve">   </w:t>
      </w:r>
      <w:r>
        <w:rPr>
          <w:rFonts w:hint="eastAsia" w:ascii="仿宋_GB2312" w:eastAsia="仿宋_GB2312"/>
          <w:color w:val="auto"/>
          <w:sz w:val="32"/>
          <w:szCs w:val="30"/>
        </w:rPr>
        <w:t xml:space="preserve"> </w:t>
      </w:r>
      <w:r>
        <w:rPr>
          <w:rFonts w:hint="eastAsia" w:ascii="楷体_GB2312" w:eastAsia="楷体_GB2312"/>
          <w:color w:val="auto"/>
          <w:sz w:val="32"/>
          <w:szCs w:val="30"/>
        </w:rPr>
        <w:t>一、部门主要职责</w:t>
      </w:r>
    </w:p>
    <w:p>
      <w:pPr>
        <w:widowControl/>
        <w:spacing w:line="600" w:lineRule="exact"/>
        <w:ind w:firstLine="640"/>
        <w:jc w:val="left"/>
        <w:rPr>
          <w:rFonts w:hint="eastAsia" w:ascii="楷体_GB2312" w:hAnsi="Calibri" w:eastAsia="楷体_GB2312" w:cs="宋体"/>
          <w:color w:val="auto"/>
          <w:kern w:val="0"/>
          <w:sz w:val="32"/>
          <w:szCs w:val="32"/>
        </w:rPr>
      </w:pPr>
      <w:r>
        <w:rPr>
          <w:rFonts w:hint="eastAsia" w:ascii="楷体_GB2312" w:hAnsi="Calibri" w:eastAsia="楷体_GB2312" w:cs="宋体"/>
          <w:color w:val="auto"/>
          <w:kern w:val="0"/>
          <w:sz w:val="32"/>
          <w:szCs w:val="32"/>
        </w:rPr>
        <w:t xml:space="preserve">    二、部门基本情况</w:t>
      </w:r>
    </w:p>
    <w:p>
      <w:pPr>
        <w:widowControl/>
        <w:spacing w:line="600" w:lineRule="exact"/>
        <w:ind w:firstLine="640"/>
        <w:jc w:val="left"/>
        <w:rPr>
          <w:rFonts w:hint="eastAsia" w:ascii="仿宋_GB2312" w:eastAsia="仿宋_GB2312"/>
          <w:b/>
          <w:color w:val="auto"/>
          <w:sz w:val="32"/>
          <w:szCs w:val="30"/>
        </w:rPr>
      </w:pPr>
      <w:r>
        <w:rPr>
          <w:rFonts w:hint="eastAsia" w:ascii="仿宋_GB2312" w:hAnsi="Calibri" w:eastAsia="仿宋_GB2312" w:cs="宋体"/>
          <w:b/>
          <w:color w:val="auto"/>
          <w:kern w:val="0"/>
          <w:sz w:val="32"/>
          <w:szCs w:val="32"/>
        </w:rPr>
        <w:t xml:space="preserve">第二部分  </w:t>
      </w:r>
      <w:r>
        <w:rPr>
          <w:rFonts w:hint="eastAsia" w:ascii="仿宋_GB2312" w:eastAsia="仿宋_GB2312"/>
          <w:b/>
          <w:color w:val="auto"/>
          <w:sz w:val="32"/>
          <w:szCs w:val="30"/>
        </w:rPr>
        <w:t>昌江区</w:t>
      </w:r>
      <w:r>
        <w:rPr>
          <w:rFonts w:hint="eastAsia" w:ascii="仿宋_GB2312" w:eastAsia="仿宋_GB2312"/>
          <w:b/>
          <w:color w:val="auto"/>
          <w:sz w:val="32"/>
          <w:szCs w:val="30"/>
          <w:lang w:eastAsia="zh-CN"/>
        </w:rPr>
        <w:t>科技局2022</w:t>
      </w:r>
      <w:r>
        <w:rPr>
          <w:rFonts w:hint="eastAsia" w:ascii="仿宋_GB2312" w:eastAsia="仿宋_GB2312"/>
          <w:b/>
          <w:color w:val="auto"/>
          <w:sz w:val="32"/>
          <w:szCs w:val="30"/>
        </w:rPr>
        <w:t>年部门预算情况说明</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一、</w:t>
      </w:r>
      <w:r>
        <w:rPr>
          <w:rFonts w:hint="eastAsia" w:ascii="楷体_GB2312" w:eastAsia="楷体_GB2312"/>
          <w:color w:val="auto"/>
          <w:sz w:val="32"/>
          <w:szCs w:val="30"/>
          <w:lang w:eastAsia="zh-CN"/>
        </w:rPr>
        <w:t>2022</w:t>
      </w:r>
      <w:r>
        <w:rPr>
          <w:rFonts w:hint="eastAsia" w:ascii="楷体_GB2312" w:eastAsia="楷体_GB2312"/>
          <w:color w:val="auto"/>
          <w:sz w:val="32"/>
          <w:szCs w:val="30"/>
        </w:rPr>
        <w:t>年部门预算收支情况说明</w:t>
      </w:r>
    </w:p>
    <w:p>
      <w:pPr>
        <w:widowControl/>
        <w:spacing w:line="600" w:lineRule="exact"/>
        <w:ind w:firstLine="640"/>
        <w:jc w:val="left"/>
        <w:rPr>
          <w:rFonts w:hint="eastAsia" w:ascii="楷体_GB2312" w:eastAsia="楷体_GB2312"/>
          <w:color w:val="auto"/>
          <w:sz w:val="32"/>
          <w:szCs w:val="30"/>
        </w:rPr>
      </w:pPr>
      <w:r>
        <w:rPr>
          <w:rFonts w:hint="eastAsia" w:ascii="楷体_GB2312" w:hAnsi="Calibri" w:eastAsia="楷体_GB2312" w:cs="宋体"/>
          <w:color w:val="auto"/>
          <w:kern w:val="0"/>
          <w:sz w:val="32"/>
          <w:szCs w:val="32"/>
        </w:rPr>
        <w:t xml:space="preserve">    二、</w:t>
      </w:r>
      <w:r>
        <w:rPr>
          <w:rFonts w:hint="eastAsia" w:ascii="楷体_GB2312" w:eastAsia="楷体_GB2312"/>
          <w:color w:val="auto"/>
          <w:sz w:val="32"/>
          <w:szCs w:val="30"/>
          <w:lang w:eastAsia="zh-CN"/>
        </w:rPr>
        <w:t>2022</w:t>
      </w:r>
      <w:r>
        <w:rPr>
          <w:rFonts w:hint="eastAsia" w:ascii="楷体_GB2312" w:eastAsia="楷体_GB2312"/>
          <w:color w:val="auto"/>
          <w:sz w:val="32"/>
          <w:szCs w:val="30"/>
        </w:rPr>
        <w:t>年“三公”经费预算情况说明</w:t>
      </w:r>
    </w:p>
    <w:p>
      <w:pPr>
        <w:widowControl/>
        <w:spacing w:line="60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第三部分  昌江区</w:t>
      </w:r>
      <w:r>
        <w:rPr>
          <w:rFonts w:hint="eastAsia" w:ascii="仿宋_GB2312" w:eastAsia="仿宋_GB2312"/>
          <w:b/>
          <w:color w:val="auto"/>
          <w:sz w:val="32"/>
          <w:szCs w:val="30"/>
          <w:lang w:eastAsia="zh-CN"/>
        </w:rPr>
        <w:t>科技局2022</w:t>
      </w:r>
      <w:r>
        <w:rPr>
          <w:rFonts w:hint="eastAsia" w:ascii="仿宋_GB2312" w:eastAsia="仿宋_GB2312"/>
          <w:b/>
          <w:color w:val="auto"/>
          <w:sz w:val="32"/>
          <w:szCs w:val="30"/>
        </w:rPr>
        <w:t>年部门预算表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一、收支预算总表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二、部门收入总表</w:t>
      </w:r>
    </w:p>
    <w:p>
      <w:pPr>
        <w:widowControl/>
        <w:spacing w:line="600" w:lineRule="exact"/>
        <w:ind w:firstLine="640"/>
        <w:jc w:val="left"/>
        <w:rPr>
          <w:rFonts w:hint="eastAsia" w:ascii="楷体_GB2312" w:eastAsia="楷体_GB2312"/>
          <w:color w:val="auto"/>
          <w:sz w:val="32"/>
          <w:szCs w:val="30"/>
        </w:rPr>
      </w:pPr>
      <w:r>
        <w:rPr>
          <w:rFonts w:hint="eastAsia" w:ascii="楷体_GB2312" w:hAnsi="Calibri" w:eastAsia="楷体_GB2312" w:cs="宋体"/>
          <w:color w:val="auto"/>
          <w:kern w:val="0"/>
          <w:sz w:val="32"/>
          <w:szCs w:val="32"/>
        </w:rPr>
        <w:t xml:space="preserve">    三、部门支出总</w:t>
      </w:r>
      <w:r>
        <w:rPr>
          <w:rFonts w:hint="eastAsia" w:ascii="楷体_GB2312" w:eastAsia="楷体_GB2312"/>
          <w:color w:val="auto"/>
          <w:sz w:val="32"/>
          <w:szCs w:val="30"/>
        </w:rPr>
        <w:t>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四、财政拨款收支总表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五、一般公共预算支出表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六、一般公共预算基本支出表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七、一般公共预算“三公”经费支出表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rPr>
        <w:t>八、政府性基金预算支出表</w:t>
      </w:r>
    </w:p>
    <w:p>
      <w:pPr>
        <w:widowControl/>
        <w:spacing w:line="600" w:lineRule="exact"/>
        <w:ind w:firstLine="1280" w:firstLineChars="400"/>
        <w:jc w:val="left"/>
        <w:rPr>
          <w:rFonts w:hint="default" w:ascii="楷体_GB2312" w:eastAsia="楷体_GB2312"/>
          <w:color w:val="auto"/>
          <w:sz w:val="32"/>
          <w:szCs w:val="30"/>
          <w:lang w:val="en-US" w:eastAsia="zh-CN"/>
        </w:rPr>
      </w:pPr>
      <w:r>
        <w:rPr>
          <w:rFonts w:hint="eastAsia" w:ascii="楷体_GB2312" w:eastAsia="楷体_GB2312"/>
          <w:color w:val="auto"/>
          <w:sz w:val="32"/>
          <w:szCs w:val="30"/>
          <w:lang w:val="en-US" w:eastAsia="zh-CN"/>
        </w:rPr>
        <w:t>九、支出总表(引用)</w:t>
      </w:r>
    </w:p>
    <w:p>
      <w:pPr>
        <w:widowControl/>
        <w:spacing w:line="600" w:lineRule="exact"/>
        <w:ind w:firstLine="1280" w:firstLineChars="400"/>
        <w:jc w:val="left"/>
        <w:rPr>
          <w:rFonts w:hint="eastAsia" w:ascii="楷体_GB2312" w:eastAsia="楷体_GB2312"/>
          <w:color w:val="auto"/>
          <w:sz w:val="32"/>
          <w:szCs w:val="30"/>
        </w:rPr>
      </w:pPr>
      <w:r>
        <w:rPr>
          <w:rFonts w:hint="eastAsia" w:ascii="楷体_GB2312" w:eastAsia="楷体_GB2312"/>
          <w:color w:val="auto"/>
          <w:sz w:val="32"/>
          <w:szCs w:val="30"/>
          <w:lang w:val="en-US" w:eastAsia="zh-CN"/>
        </w:rPr>
        <w:t>十、财拨总表（引用）</w:t>
      </w:r>
    </w:p>
    <w:p>
      <w:pPr>
        <w:widowControl/>
        <w:spacing w:line="600" w:lineRule="exact"/>
        <w:ind w:firstLine="640"/>
        <w:jc w:val="left"/>
        <w:rPr>
          <w:rFonts w:hint="eastAsia" w:ascii="仿宋_GB2312" w:eastAsia="仿宋_GB2312"/>
          <w:b/>
          <w:color w:val="auto"/>
          <w:sz w:val="32"/>
          <w:szCs w:val="30"/>
        </w:rPr>
      </w:pPr>
      <w:r>
        <w:rPr>
          <w:rFonts w:hint="eastAsia" w:ascii="仿宋_GB2312" w:eastAsia="仿宋_GB2312"/>
          <w:b/>
          <w:color w:val="auto"/>
          <w:sz w:val="32"/>
          <w:szCs w:val="30"/>
        </w:rPr>
        <w:t>第四部分   名词解释</w:t>
      </w: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left"/>
        <w:rPr>
          <w:rFonts w:hint="eastAsia" w:ascii="仿宋_GB2312" w:eastAsia="仿宋_GB2312"/>
          <w:b/>
          <w:color w:val="auto"/>
          <w:sz w:val="32"/>
          <w:szCs w:val="30"/>
        </w:rPr>
      </w:pPr>
    </w:p>
    <w:p>
      <w:pPr>
        <w:widowControl/>
        <w:spacing w:line="600" w:lineRule="exact"/>
        <w:ind w:firstLine="640"/>
        <w:jc w:val="center"/>
        <w:rPr>
          <w:rFonts w:hint="eastAsia" w:ascii="仿宋_GB2312" w:eastAsia="仿宋_GB2312"/>
          <w:b/>
          <w:color w:val="auto"/>
          <w:sz w:val="32"/>
          <w:szCs w:val="30"/>
        </w:rPr>
      </w:pPr>
      <w:r>
        <w:rPr>
          <w:rFonts w:hint="eastAsia" w:ascii="仿宋_GB2312" w:eastAsia="仿宋_GB2312"/>
          <w:b/>
          <w:color w:val="auto"/>
          <w:sz w:val="32"/>
          <w:szCs w:val="30"/>
        </w:rPr>
        <w:t>第一部分  昌江区</w:t>
      </w:r>
      <w:r>
        <w:rPr>
          <w:rFonts w:hint="eastAsia" w:ascii="仿宋_GB2312" w:eastAsia="仿宋_GB2312"/>
          <w:b/>
          <w:color w:val="auto"/>
          <w:sz w:val="32"/>
          <w:szCs w:val="30"/>
          <w:lang w:eastAsia="zh-CN"/>
        </w:rPr>
        <w:t>科技局</w:t>
      </w:r>
      <w:r>
        <w:rPr>
          <w:rFonts w:hint="eastAsia" w:ascii="仿宋_GB2312" w:eastAsia="仿宋_GB2312"/>
          <w:b/>
          <w:color w:val="auto"/>
          <w:sz w:val="32"/>
          <w:szCs w:val="30"/>
        </w:rPr>
        <w:t>概况</w:t>
      </w:r>
    </w:p>
    <w:p>
      <w:pPr>
        <w:widowControl/>
        <w:shd w:val="clear" w:color="auto" w:fill="FFFFFF"/>
        <w:spacing w:line="520" w:lineRule="atLeast"/>
        <w:ind w:firstLine="883"/>
        <w:jc w:val="center"/>
        <w:rPr>
          <w:rFonts w:ascii="宋体" w:hAnsi="宋体" w:eastAsia="宋体" w:cs="宋体"/>
          <w:color w:val="auto"/>
          <w:kern w:val="0"/>
          <w:szCs w:val="21"/>
        </w:rPr>
      </w:pPr>
    </w:p>
    <w:p>
      <w:pPr>
        <w:widowControl/>
        <w:shd w:val="clear" w:color="auto" w:fill="FFFFFF"/>
        <w:spacing w:line="510" w:lineRule="atLeast"/>
        <w:jc w:val="left"/>
        <w:rPr>
          <w:rFonts w:hint="eastAsia" w:ascii="楷体_GB2312" w:eastAsia="楷体_GB2312"/>
          <w:b/>
          <w:color w:val="auto"/>
          <w:sz w:val="32"/>
          <w:szCs w:val="30"/>
        </w:rPr>
      </w:pPr>
      <w:r>
        <w:rPr>
          <w:rFonts w:hint="eastAsia" w:ascii="宋体" w:hAnsi="宋体" w:eastAsia="宋体" w:cs="宋体"/>
          <w:color w:val="auto"/>
          <w:kern w:val="0"/>
          <w:szCs w:val="21"/>
        </w:rPr>
        <w:t> </w:t>
      </w:r>
      <w:r>
        <w:rPr>
          <w:rFonts w:hint="eastAsia" w:ascii="楷体_GB2312" w:eastAsia="楷体_GB2312"/>
          <w:b/>
          <w:color w:val="auto"/>
          <w:sz w:val="32"/>
          <w:szCs w:val="30"/>
        </w:rPr>
        <w:t>一、部门主要职责</w:t>
      </w:r>
    </w:p>
    <w:p>
      <w:pPr>
        <w:spacing w:line="520" w:lineRule="exact"/>
        <w:ind w:firstLine="6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．认真贯彻执行党和政府的科技方针、政策，推进科技体制的改革。</w:t>
      </w:r>
    </w:p>
    <w:p>
      <w:pPr>
        <w:spacing w:line="520" w:lineRule="exact"/>
        <w:ind w:firstLine="6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．负责“科教兴区”目标责任制的分解、签订实施和考评。</w:t>
      </w:r>
    </w:p>
    <w:p>
      <w:pPr>
        <w:spacing w:line="520" w:lineRule="exact"/>
        <w:ind w:firstLine="6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负责搞好人才培训、科普教育、科技宣传工作。</w:t>
      </w:r>
    </w:p>
    <w:p>
      <w:pPr>
        <w:spacing w:line="520" w:lineRule="exact"/>
        <w:ind w:firstLine="600"/>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统一安排区科技三项经费，做好科技立项工作。</w:t>
      </w:r>
    </w:p>
    <w:p>
      <w:pPr>
        <w:spacing w:line="520" w:lineRule="exact"/>
        <w:ind w:firstLine="600"/>
        <w:rPr>
          <w:rFonts w:eastAsia="仿宋_GB2312"/>
          <w:color w:val="auto"/>
          <w:sz w:val="32"/>
          <w:szCs w:val="32"/>
        </w:rPr>
      </w:pPr>
      <w:r>
        <w:rPr>
          <w:rFonts w:eastAsia="仿宋_GB2312"/>
          <w:color w:val="auto"/>
          <w:sz w:val="32"/>
          <w:szCs w:val="32"/>
        </w:rPr>
        <w:t>5.</w:t>
      </w:r>
      <w:r>
        <w:rPr>
          <w:rFonts w:hint="eastAsia" w:eastAsia="仿宋_GB2312"/>
          <w:color w:val="auto"/>
          <w:sz w:val="32"/>
          <w:szCs w:val="32"/>
        </w:rPr>
        <w:t>负责区属民营科技企业的审批及管理工作。</w:t>
      </w:r>
    </w:p>
    <w:p>
      <w:pPr>
        <w:spacing w:line="520" w:lineRule="exact"/>
        <w:ind w:firstLine="600"/>
        <w:rPr>
          <w:rFonts w:eastAsia="仿宋_GB2312"/>
          <w:color w:val="auto"/>
          <w:sz w:val="32"/>
          <w:szCs w:val="32"/>
        </w:rPr>
      </w:pPr>
      <w:r>
        <w:rPr>
          <w:rFonts w:eastAsia="仿宋_GB2312"/>
          <w:color w:val="auto"/>
          <w:sz w:val="32"/>
          <w:szCs w:val="32"/>
        </w:rPr>
        <w:t>6.</w:t>
      </w:r>
      <w:r>
        <w:rPr>
          <w:rFonts w:hint="eastAsia" w:eastAsia="仿宋_GB2312"/>
          <w:color w:val="auto"/>
          <w:sz w:val="32"/>
          <w:szCs w:val="32"/>
        </w:rPr>
        <w:t>受上级业务主管部门的委托，负责本辖区民营科技企业技术贸易合同登记的办理及技术贸易合同认定工作。</w:t>
      </w:r>
    </w:p>
    <w:p>
      <w:pPr>
        <w:spacing w:line="520" w:lineRule="exact"/>
        <w:ind w:firstLine="600"/>
        <w:rPr>
          <w:rFonts w:eastAsia="仿宋_GB2312"/>
          <w:color w:val="auto"/>
          <w:sz w:val="32"/>
          <w:szCs w:val="32"/>
        </w:rPr>
      </w:pPr>
      <w:r>
        <w:rPr>
          <w:rFonts w:eastAsia="仿宋_GB2312"/>
          <w:color w:val="auto"/>
          <w:sz w:val="32"/>
          <w:szCs w:val="32"/>
        </w:rPr>
        <w:t>7.</w:t>
      </w:r>
      <w:r>
        <w:rPr>
          <w:rFonts w:hint="eastAsia" w:eastAsia="仿宋_GB2312"/>
          <w:color w:val="auto"/>
          <w:sz w:val="32"/>
          <w:szCs w:val="32"/>
        </w:rPr>
        <w:t>负责本区的科技情报、科技信息的管理和交流工作，及时为区属企事业单位提供先进适用的科技和经济信息，为区街经济的发展服务。</w:t>
      </w:r>
    </w:p>
    <w:p>
      <w:pPr>
        <w:spacing w:line="520" w:lineRule="exact"/>
        <w:ind w:firstLine="600"/>
        <w:rPr>
          <w:rFonts w:eastAsia="仿宋_GB2312"/>
          <w:color w:val="auto"/>
          <w:sz w:val="32"/>
          <w:szCs w:val="32"/>
        </w:rPr>
      </w:pPr>
      <w:r>
        <w:rPr>
          <w:rFonts w:eastAsia="仿宋_GB2312"/>
          <w:color w:val="auto"/>
          <w:sz w:val="32"/>
          <w:szCs w:val="32"/>
        </w:rPr>
        <w:t>8.</w:t>
      </w:r>
      <w:r>
        <w:rPr>
          <w:rFonts w:hint="eastAsia" w:eastAsia="仿宋_GB2312"/>
          <w:color w:val="auto"/>
          <w:sz w:val="32"/>
          <w:szCs w:val="32"/>
        </w:rPr>
        <w:t>搞好科技档案盒科技器材的管理工作。</w:t>
      </w:r>
    </w:p>
    <w:p>
      <w:pPr>
        <w:spacing w:line="520" w:lineRule="exact"/>
        <w:ind w:firstLine="600"/>
        <w:rPr>
          <w:rFonts w:eastAsia="仿宋_GB2312"/>
          <w:color w:val="auto"/>
          <w:sz w:val="32"/>
          <w:szCs w:val="32"/>
        </w:rPr>
      </w:pPr>
      <w:r>
        <w:rPr>
          <w:rFonts w:eastAsia="仿宋_GB2312"/>
          <w:color w:val="auto"/>
          <w:sz w:val="32"/>
          <w:szCs w:val="32"/>
        </w:rPr>
        <w:t>9.</w:t>
      </w:r>
      <w:r>
        <w:rPr>
          <w:rFonts w:hint="eastAsia" w:eastAsia="仿宋_GB2312"/>
          <w:color w:val="auto"/>
          <w:sz w:val="32"/>
          <w:szCs w:val="32"/>
        </w:rPr>
        <w:t>组织开展区科技专家咨询团工作，开展科技项目咨询，引进专业人才，搞好科技成果的推广和转让工作。</w:t>
      </w:r>
    </w:p>
    <w:p>
      <w:pPr>
        <w:spacing w:line="520" w:lineRule="exact"/>
        <w:ind w:firstLine="600"/>
        <w:rPr>
          <w:rFonts w:eastAsia="仿宋_GB2312"/>
          <w:color w:val="auto"/>
          <w:sz w:val="32"/>
          <w:szCs w:val="32"/>
        </w:rPr>
      </w:pPr>
      <w:r>
        <w:rPr>
          <w:rFonts w:eastAsia="仿宋_GB2312"/>
          <w:color w:val="auto"/>
          <w:sz w:val="32"/>
          <w:szCs w:val="32"/>
        </w:rPr>
        <w:t>10.</w:t>
      </w:r>
      <w:r>
        <w:rPr>
          <w:rFonts w:hint="eastAsia" w:eastAsia="仿宋_GB2312"/>
          <w:color w:val="auto"/>
          <w:sz w:val="32"/>
          <w:szCs w:val="32"/>
        </w:rPr>
        <w:t>负责防震减灾的宣传工作。</w:t>
      </w:r>
    </w:p>
    <w:p>
      <w:pPr>
        <w:spacing w:line="520" w:lineRule="exact"/>
        <w:ind w:firstLine="600"/>
        <w:rPr>
          <w:rFonts w:hint="eastAsia" w:eastAsia="仿宋_GB2312"/>
          <w:color w:val="auto"/>
          <w:sz w:val="32"/>
          <w:szCs w:val="32"/>
        </w:rPr>
      </w:pPr>
      <w:r>
        <w:rPr>
          <w:rFonts w:eastAsia="仿宋_GB2312"/>
          <w:color w:val="auto"/>
          <w:sz w:val="32"/>
          <w:szCs w:val="32"/>
        </w:rPr>
        <w:t>11.</w:t>
      </w:r>
      <w:r>
        <w:rPr>
          <w:rFonts w:hint="eastAsia" w:eastAsia="仿宋_GB2312"/>
          <w:color w:val="auto"/>
          <w:sz w:val="32"/>
          <w:szCs w:val="32"/>
        </w:rPr>
        <w:t>完成区政府和上级业务主管部门交办的其它工作。</w:t>
      </w:r>
    </w:p>
    <w:p>
      <w:pPr>
        <w:widowControl/>
        <w:shd w:val="clear" w:color="auto" w:fill="FFFFFF"/>
        <w:spacing w:line="600" w:lineRule="atLeast"/>
        <w:ind w:firstLine="643" w:firstLineChars="200"/>
        <w:jc w:val="left"/>
        <w:rPr>
          <w:rFonts w:ascii="宋体" w:hAnsi="宋体" w:eastAsia="宋体" w:cs="宋体"/>
          <w:color w:val="auto"/>
          <w:kern w:val="0"/>
          <w:szCs w:val="21"/>
        </w:rPr>
      </w:pPr>
      <w:r>
        <w:rPr>
          <w:rFonts w:hint="eastAsia" w:ascii="楷体_GB2312" w:hAnsi="宋体" w:eastAsia="楷体_GB2312" w:cs="宋体"/>
          <w:b/>
          <w:bCs/>
          <w:color w:val="auto"/>
          <w:kern w:val="0"/>
          <w:sz w:val="32"/>
          <w:szCs w:val="32"/>
        </w:rPr>
        <w:t>二、部门基本情况（有二级单位必须包含）</w:t>
      </w:r>
    </w:p>
    <w:p>
      <w:pPr>
        <w:widowControl/>
        <w:shd w:val="clear" w:color="auto" w:fill="FFFFFF"/>
        <w:spacing w:line="580" w:lineRule="atLeast"/>
        <w:ind w:firstLine="640" w:firstLineChars="20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昌江区</w:t>
      </w:r>
      <w:r>
        <w:rPr>
          <w:rFonts w:hint="eastAsia" w:ascii="仿宋_GB2312" w:hAnsi="仿宋_GB2312" w:eastAsia="仿宋_GB2312" w:cs="Arial"/>
          <w:color w:val="auto"/>
          <w:sz w:val="32"/>
          <w:szCs w:val="30"/>
          <w:lang w:eastAsia="zh-CN"/>
        </w:rPr>
        <w:t>科技局</w:t>
      </w:r>
      <w:r>
        <w:rPr>
          <w:rFonts w:hint="eastAsia" w:ascii="仿宋_GB2312" w:hAnsi="宋体" w:eastAsia="仿宋_GB2312" w:cs="宋体"/>
          <w:color w:val="auto"/>
          <w:kern w:val="0"/>
          <w:sz w:val="32"/>
          <w:szCs w:val="32"/>
        </w:rPr>
        <w:t>共有预算单位</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个。编制人数</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人，其中：行政编制</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人，全部补助事业编制</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人；实有人数</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人，其中：在职人数</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人。</w:t>
      </w:r>
    </w:p>
    <w:p>
      <w:pPr>
        <w:widowControl/>
        <w:numPr>
          <w:ilvl w:val="0"/>
          <w:numId w:val="1"/>
        </w:numPr>
        <w:shd w:val="clear" w:color="auto" w:fill="FFFFFF"/>
        <w:spacing w:line="600" w:lineRule="atLeast"/>
        <w:ind w:firstLine="640"/>
        <w:jc w:val="left"/>
        <w:rPr>
          <w:rFonts w:hint="eastAsia" w:ascii="仿宋_GB2312" w:eastAsia="仿宋_GB2312"/>
          <w:b/>
          <w:color w:val="auto"/>
          <w:sz w:val="32"/>
          <w:szCs w:val="30"/>
        </w:rPr>
      </w:pPr>
      <w:r>
        <w:rPr>
          <w:rFonts w:hint="eastAsia" w:ascii="仿宋_GB2312" w:hAnsi="Calibri" w:eastAsia="仿宋_GB2312" w:cs="宋体"/>
          <w:b/>
          <w:color w:val="auto"/>
          <w:kern w:val="0"/>
          <w:sz w:val="32"/>
          <w:szCs w:val="32"/>
        </w:rPr>
        <w:t xml:space="preserve"> </w:t>
      </w:r>
      <w:r>
        <w:rPr>
          <w:rFonts w:hint="eastAsia" w:ascii="仿宋_GB2312" w:eastAsia="仿宋_GB2312"/>
          <w:b/>
          <w:color w:val="auto"/>
          <w:sz w:val="32"/>
          <w:szCs w:val="30"/>
        </w:rPr>
        <w:t>昌江区</w:t>
      </w:r>
      <w:r>
        <w:rPr>
          <w:rFonts w:hint="eastAsia" w:ascii="仿宋_GB2312" w:eastAsia="仿宋_GB2312"/>
          <w:b/>
          <w:color w:val="auto"/>
          <w:sz w:val="32"/>
          <w:szCs w:val="30"/>
          <w:lang w:eastAsia="zh-CN"/>
        </w:rPr>
        <w:t>科技局</w:t>
      </w:r>
      <w:r>
        <w:rPr>
          <w:rFonts w:hint="eastAsia" w:ascii="仿宋_GB2312" w:eastAsia="仿宋_GB2312"/>
          <w:b/>
          <w:color w:val="auto"/>
          <w:sz w:val="32"/>
          <w:szCs w:val="30"/>
        </w:rPr>
        <w:t>20</w:t>
      </w:r>
      <w:r>
        <w:rPr>
          <w:rFonts w:hint="eastAsia" w:ascii="仿宋_GB2312" w:eastAsia="仿宋_GB2312"/>
          <w:b/>
          <w:color w:val="auto"/>
          <w:sz w:val="32"/>
          <w:szCs w:val="30"/>
          <w:lang w:val="en-US" w:eastAsia="zh-CN"/>
        </w:rPr>
        <w:t>22</w:t>
      </w:r>
      <w:r>
        <w:rPr>
          <w:rFonts w:hint="eastAsia" w:ascii="仿宋_GB2312" w:eastAsia="仿宋_GB2312"/>
          <w:b/>
          <w:color w:val="auto"/>
          <w:sz w:val="32"/>
          <w:szCs w:val="30"/>
        </w:rPr>
        <w:t>年部门预算情况说明</w:t>
      </w:r>
    </w:p>
    <w:p>
      <w:pPr>
        <w:widowControl/>
        <w:spacing w:line="580" w:lineRule="exact"/>
        <w:jc w:val="left"/>
        <w:rPr>
          <w:rFonts w:hint="eastAsia" w:ascii="仿宋_GB2312" w:eastAsia="仿宋_GB2312"/>
          <w:b/>
          <w:color w:val="auto"/>
          <w:sz w:val="32"/>
          <w:szCs w:val="30"/>
        </w:rPr>
      </w:pPr>
      <w:r>
        <w:rPr>
          <w:rFonts w:hint="eastAsia" w:ascii="楷体_GB2312" w:eastAsia="楷体_GB2312"/>
          <w:b/>
          <w:color w:val="auto"/>
          <w:sz w:val="32"/>
          <w:szCs w:val="30"/>
        </w:rPr>
        <w:t>一、20</w:t>
      </w:r>
      <w:r>
        <w:rPr>
          <w:rFonts w:hint="eastAsia" w:ascii="楷体_GB2312" w:eastAsia="楷体_GB2312"/>
          <w:b/>
          <w:color w:val="auto"/>
          <w:sz w:val="32"/>
          <w:szCs w:val="30"/>
          <w:lang w:val="en-US" w:eastAsia="zh-CN"/>
        </w:rPr>
        <w:t>22</w:t>
      </w:r>
      <w:r>
        <w:rPr>
          <w:rFonts w:hint="eastAsia" w:ascii="楷体_GB2312" w:eastAsia="楷体_GB2312"/>
          <w:b/>
          <w:color w:val="auto"/>
          <w:sz w:val="32"/>
          <w:szCs w:val="30"/>
        </w:rPr>
        <w:t>年部门预算收支情况说明</w:t>
      </w:r>
    </w:p>
    <w:p>
      <w:pPr>
        <w:widowControl/>
        <w:numPr>
          <w:ilvl w:val="0"/>
          <w:numId w:val="0"/>
        </w:numPr>
        <w:shd w:val="clear" w:color="auto" w:fill="FFFFFF"/>
        <w:spacing w:line="600" w:lineRule="atLeast"/>
        <w:ind w:firstLine="643" w:firstLineChars="20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（一）收入预算情况</w:t>
      </w:r>
    </w:p>
    <w:p>
      <w:pPr>
        <w:widowControl/>
        <w:shd w:val="clear" w:color="auto" w:fill="FFFFFF"/>
        <w:spacing w:line="600" w:lineRule="atLeast"/>
        <w:ind w:firstLine="640"/>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年区</w:t>
      </w:r>
      <w:r>
        <w:rPr>
          <w:rFonts w:hint="eastAsia" w:ascii="仿宋_GB2312" w:hAnsi="仿宋_GB2312" w:eastAsia="仿宋_GB2312" w:cs="Arial"/>
          <w:color w:val="auto"/>
          <w:sz w:val="32"/>
          <w:szCs w:val="30"/>
          <w:lang w:eastAsia="zh-CN"/>
        </w:rPr>
        <w:t>科技局</w:t>
      </w:r>
      <w:r>
        <w:rPr>
          <w:rFonts w:hint="eastAsia" w:ascii="仿宋_GB2312" w:hAnsi="宋体" w:eastAsia="仿宋_GB2312" w:cs="宋体"/>
          <w:color w:val="auto"/>
          <w:kern w:val="0"/>
          <w:sz w:val="32"/>
          <w:szCs w:val="32"/>
        </w:rPr>
        <w:t>收入预算总额为</w:t>
      </w:r>
      <w:r>
        <w:rPr>
          <w:rFonts w:hint="eastAsia" w:ascii="仿宋_GB2312" w:hAnsi="宋体" w:eastAsia="仿宋_GB2312" w:cs="宋体"/>
          <w:color w:val="auto"/>
          <w:kern w:val="0"/>
          <w:sz w:val="32"/>
          <w:szCs w:val="32"/>
          <w:lang w:val="en-US" w:eastAsia="zh-CN"/>
        </w:rPr>
        <w:t>60</w:t>
      </w:r>
      <w:r>
        <w:rPr>
          <w:rFonts w:hint="eastAsia" w:ascii="仿宋_GB2312" w:hAnsi="宋体" w:eastAsia="仿宋_GB2312" w:cs="宋体"/>
          <w:color w:val="auto"/>
          <w:kern w:val="0"/>
          <w:sz w:val="32"/>
          <w:szCs w:val="32"/>
        </w:rPr>
        <w:t>万元。其中：财政拨款收入</w:t>
      </w:r>
      <w:r>
        <w:rPr>
          <w:rFonts w:hint="eastAsia" w:ascii="仿宋_GB2312" w:hAnsi="宋体" w:eastAsia="仿宋_GB2312" w:cs="宋体"/>
          <w:color w:val="auto"/>
          <w:kern w:val="0"/>
          <w:sz w:val="32"/>
          <w:szCs w:val="32"/>
          <w:lang w:val="en-US" w:eastAsia="zh-CN"/>
        </w:rPr>
        <w:t>60</w:t>
      </w:r>
      <w:r>
        <w:rPr>
          <w:rFonts w:hint="eastAsia" w:ascii="仿宋_GB2312" w:hAnsi="宋体" w:eastAsia="仿宋_GB2312" w:cs="宋体"/>
          <w:color w:val="auto"/>
          <w:kern w:val="0"/>
          <w:sz w:val="32"/>
          <w:szCs w:val="32"/>
        </w:rPr>
        <w:t>万元，较上年预算安排增加</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主要原因是：</w:t>
      </w:r>
      <w:r>
        <w:rPr>
          <w:rFonts w:hint="eastAsia" w:ascii="仿宋_GB2312" w:hAnsi="宋体" w:eastAsia="仿宋_GB2312" w:cs="宋体"/>
          <w:color w:val="auto"/>
          <w:kern w:val="0"/>
          <w:sz w:val="32"/>
          <w:szCs w:val="32"/>
          <w:lang w:val="en-US" w:eastAsia="zh-CN"/>
        </w:rPr>
        <w:t>2022年度预算与上年预算基本一至。</w:t>
      </w:r>
    </w:p>
    <w:p>
      <w:pPr>
        <w:widowControl/>
        <w:shd w:val="clear" w:color="auto" w:fill="FFFFFF"/>
        <w:spacing w:line="60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（二）支出预算情况</w:t>
      </w:r>
    </w:p>
    <w:p>
      <w:pPr>
        <w:widowControl/>
        <w:shd w:val="clear" w:color="auto" w:fill="FFFFFF"/>
        <w:spacing w:line="60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年区</w:t>
      </w:r>
      <w:r>
        <w:rPr>
          <w:rFonts w:hint="eastAsia" w:ascii="仿宋_GB2312" w:hAnsi="仿宋_GB2312" w:eastAsia="仿宋_GB2312" w:cs="Arial"/>
          <w:color w:val="auto"/>
          <w:sz w:val="32"/>
          <w:szCs w:val="30"/>
          <w:lang w:eastAsia="zh-CN"/>
        </w:rPr>
        <w:t>科技局</w:t>
      </w:r>
      <w:r>
        <w:rPr>
          <w:rFonts w:hint="eastAsia" w:ascii="仿宋_GB2312" w:hAnsi="宋体" w:eastAsia="仿宋_GB2312" w:cs="宋体"/>
          <w:color w:val="auto"/>
          <w:kern w:val="0"/>
          <w:sz w:val="32"/>
          <w:szCs w:val="32"/>
        </w:rPr>
        <w:t>支出预算总额为</w:t>
      </w:r>
      <w:r>
        <w:rPr>
          <w:rFonts w:hint="eastAsia" w:ascii="仿宋_GB2312" w:hAnsi="宋体" w:eastAsia="仿宋_GB2312" w:cs="宋体"/>
          <w:color w:val="auto"/>
          <w:kern w:val="0"/>
          <w:sz w:val="32"/>
          <w:szCs w:val="32"/>
          <w:lang w:val="en-US" w:eastAsia="zh-CN"/>
        </w:rPr>
        <w:t>60</w:t>
      </w:r>
      <w:r>
        <w:rPr>
          <w:rFonts w:hint="eastAsia" w:ascii="仿宋_GB2312" w:hAnsi="宋体" w:eastAsia="仿宋_GB2312" w:cs="宋体"/>
          <w:color w:val="auto"/>
          <w:kern w:val="0"/>
          <w:sz w:val="32"/>
          <w:szCs w:val="32"/>
        </w:rPr>
        <w:t>万元。较上年增加</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主要原因是：</w:t>
      </w:r>
      <w:r>
        <w:rPr>
          <w:rFonts w:hint="eastAsia" w:ascii="仿宋_GB2312" w:hAnsi="宋体" w:eastAsia="仿宋_GB2312" w:cs="宋体"/>
          <w:color w:val="auto"/>
          <w:kern w:val="0"/>
          <w:sz w:val="32"/>
          <w:szCs w:val="32"/>
          <w:lang w:val="en-US" w:eastAsia="zh-CN"/>
        </w:rPr>
        <w:t>2022年度预算与上年预算基本一至。</w:t>
      </w:r>
      <w:r>
        <w:rPr>
          <w:rFonts w:hint="eastAsia" w:ascii="仿宋_GB2312" w:hAnsi="宋体" w:eastAsia="仿宋_GB2312" w:cs="宋体"/>
          <w:color w:val="auto"/>
          <w:kern w:val="0"/>
          <w:sz w:val="32"/>
          <w:szCs w:val="32"/>
        </w:rPr>
        <w:t>其中：按支出项目类别划分：基本支出</w:t>
      </w:r>
      <w:r>
        <w:rPr>
          <w:rFonts w:hint="eastAsia" w:ascii="仿宋_GB2312" w:hAnsi="宋体" w:eastAsia="仿宋_GB2312" w:cs="宋体"/>
          <w:color w:val="auto"/>
          <w:kern w:val="0"/>
          <w:sz w:val="32"/>
          <w:szCs w:val="32"/>
          <w:lang w:val="en-US" w:eastAsia="zh-CN"/>
        </w:rPr>
        <w:t>50.7</w:t>
      </w:r>
      <w:r>
        <w:rPr>
          <w:rFonts w:hint="eastAsia" w:ascii="仿宋_GB2312" w:hAnsi="宋体" w:eastAsia="仿宋_GB2312" w:cs="宋体"/>
          <w:color w:val="auto"/>
          <w:kern w:val="0"/>
          <w:sz w:val="32"/>
          <w:szCs w:val="32"/>
        </w:rPr>
        <w:t>万元，包括工资福利支出</w:t>
      </w:r>
      <w:r>
        <w:rPr>
          <w:rFonts w:hint="eastAsia" w:ascii="仿宋_GB2312" w:hAnsi="宋体" w:eastAsia="仿宋_GB2312" w:cs="宋体"/>
          <w:color w:val="auto"/>
          <w:kern w:val="0"/>
          <w:sz w:val="32"/>
          <w:szCs w:val="32"/>
          <w:lang w:val="en-US" w:eastAsia="zh-CN"/>
        </w:rPr>
        <w:t>47.28</w:t>
      </w:r>
      <w:r>
        <w:rPr>
          <w:rFonts w:hint="eastAsia" w:ascii="仿宋_GB2312" w:hAnsi="宋体" w:eastAsia="仿宋_GB2312" w:cs="宋体"/>
          <w:color w:val="auto"/>
          <w:kern w:val="0"/>
          <w:sz w:val="32"/>
          <w:szCs w:val="32"/>
        </w:rPr>
        <w:t>万元，商品和服务支出</w:t>
      </w:r>
      <w:r>
        <w:rPr>
          <w:rFonts w:hint="eastAsia" w:ascii="仿宋_GB2312" w:hAnsi="宋体" w:eastAsia="仿宋_GB2312" w:cs="宋体"/>
          <w:color w:val="auto"/>
          <w:kern w:val="0"/>
          <w:sz w:val="32"/>
          <w:szCs w:val="32"/>
          <w:lang w:val="en-US" w:eastAsia="zh-CN"/>
        </w:rPr>
        <w:t>3.42</w:t>
      </w:r>
      <w:r>
        <w:rPr>
          <w:rFonts w:hint="eastAsia" w:ascii="仿宋_GB2312" w:hAnsi="宋体" w:eastAsia="仿宋_GB2312" w:cs="宋体"/>
          <w:color w:val="auto"/>
          <w:kern w:val="0"/>
          <w:sz w:val="32"/>
          <w:szCs w:val="32"/>
        </w:rPr>
        <w:t>万元，对个人和家庭的补助</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万元，其他资本性支出</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万；项目支出</w:t>
      </w:r>
      <w:r>
        <w:rPr>
          <w:rFonts w:hint="eastAsia" w:ascii="仿宋_GB2312" w:hAnsi="宋体" w:eastAsia="仿宋_GB2312" w:cs="宋体"/>
          <w:color w:val="auto"/>
          <w:kern w:val="0"/>
          <w:sz w:val="32"/>
          <w:szCs w:val="32"/>
          <w:lang w:val="en-US" w:eastAsia="zh-CN"/>
        </w:rPr>
        <w:t>9.3</w:t>
      </w:r>
      <w:r>
        <w:rPr>
          <w:rFonts w:hint="eastAsia" w:ascii="仿宋_GB2312" w:hAnsi="宋体" w:eastAsia="仿宋_GB2312" w:cs="宋体"/>
          <w:color w:val="auto"/>
          <w:kern w:val="0"/>
          <w:sz w:val="32"/>
          <w:szCs w:val="32"/>
        </w:rPr>
        <w:t>万元，包括工资福利支出</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万元，商品和服务支出</w:t>
      </w:r>
      <w:r>
        <w:rPr>
          <w:rFonts w:hint="eastAsia" w:ascii="仿宋_GB2312" w:hAnsi="宋体" w:eastAsia="仿宋_GB2312" w:cs="宋体"/>
          <w:color w:val="auto"/>
          <w:kern w:val="0"/>
          <w:sz w:val="32"/>
          <w:szCs w:val="32"/>
          <w:lang w:val="en-US" w:eastAsia="zh-CN"/>
        </w:rPr>
        <w:t>9.3</w:t>
      </w:r>
      <w:r>
        <w:rPr>
          <w:rFonts w:hint="eastAsia" w:ascii="仿宋_GB2312" w:hAnsi="宋体" w:eastAsia="仿宋_GB2312" w:cs="宋体"/>
          <w:color w:val="auto"/>
          <w:kern w:val="0"/>
          <w:sz w:val="32"/>
          <w:szCs w:val="32"/>
        </w:rPr>
        <w:t>万元，其他资本性支出</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万元，其他相关支出</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p>
    <w:p>
      <w:pPr>
        <w:widowControl/>
        <w:shd w:val="clear" w:color="auto" w:fill="FFFFFF"/>
        <w:spacing w:line="60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（三）财政拨款支出情况</w:t>
      </w:r>
    </w:p>
    <w:p>
      <w:pPr>
        <w:widowControl/>
        <w:shd w:val="clear" w:color="auto" w:fill="FFFFFF"/>
        <w:spacing w:line="600" w:lineRule="atLeast"/>
        <w:ind w:firstLine="63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年区</w:t>
      </w:r>
      <w:r>
        <w:rPr>
          <w:rFonts w:hint="eastAsia" w:ascii="仿宋_GB2312" w:hAnsi="仿宋_GB2312" w:eastAsia="仿宋_GB2312" w:cs="Arial"/>
          <w:color w:val="auto"/>
          <w:sz w:val="32"/>
          <w:szCs w:val="30"/>
          <w:lang w:eastAsia="zh-CN"/>
        </w:rPr>
        <w:t>科技局</w:t>
      </w:r>
      <w:r>
        <w:rPr>
          <w:rFonts w:hint="eastAsia" w:ascii="仿宋_GB2312" w:hAnsi="宋体" w:eastAsia="仿宋_GB2312" w:cs="宋体"/>
          <w:color w:val="auto"/>
          <w:kern w:val="0"/>
          <w:sz w:val="32"/>
          <w:szCs w:val="32"/>
        </w:rPr>
        <w:t>财政拨款支出预算数</w:t>
      </w:r>
      <w:r>
        <w:rPr>
          <w:rFonts w:hint="eastAsia" w:ascii="仿宋_GB2312" w:hAnsi="宋体" w:eastAsia="仿宋_GB2312" w:cs="宋体"/>
          <w:color w:val="auto"/>
          <w:kern w:val="0"/>
          <w:sz w:val="32"/>
          <w:szCs w:val="32"/>
          <w:lang w:val="en-US" w:eastAsia="zh-CN"/>
        </w:rPr>
        <w:t>60</w:t>
      </w:r>
      <w:r>
        <w:rPr>
          <w:rFonts w:hint="eastAsia" w:ascii="仿宋_GB2312" w:hAnsi="宋体" w:eastAsia="仿宋_GB2312" w:cs="宋体"/>
          <w:color w:val="auto"/>
          <w:kern w:val="0"/>
          <w:sz w:val="32"/>
          <w:szCs w:val="32"/>
        </w:rPr>
        <w:t>万元，较上年增加</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主要原因是：</w:t>
      </w:r>
      <w:r>
        <w:rPr>
          <w:rFonts w:hint="eastAsia" w:ascii="仿宋_GB2312" w:hAnsi="宋体" w:eastAsia="仿宋_GB2312" w:cs="宋体"/>
          <w:color w:val="auto"/>
          <w:kern w:val="0"/>
          <w:sz w:val="32"/>
          <w:szCs w:val="32"/>
          <w:lang w:val="en-US" w:eastAsia="zh-CN"/>
        </w:rPr>
        <w:t>2022年度预算与上年预算基本一至。</w:t>
      </w:r>
      <w:r>
        <w:rPr>
          <w:rFonts w:hint="eastAsia" w:ascii="仿宋_GB2312" w:hAnsi="宋体" w:eastAsia="仿宋_GB2312" w:cs="宋体"/>
          <w:color w:val="auto"/>
          <w:kern w:val="0"/>
          <w:sz w:val="32"/>
          <w:szCs w:val="32"/>
        </w:rPr>
        <w:t>具体支出情况是：</w:t>
      </w:r>
      <w:r>
        <w:rPr>
          <w:rFonts w:hint="eastAsia" w:ascii="仿宋_GB2312" w:hAnsi="宋体" w:eastAsia="仿宋_GB2312" w:cs="宋体"/>
          <w:color w:val="auto"/>
          <w:kern w:val="0"/>
          <w:sz w:val="32"/>
          <w:szCs w:val="32"/>
          <w:lang w:eastAsia="zh-CN"/>
        </w:rPr>
        <w:t>科学技术</w:t>
      </w:r>
      <w:r>
        <w:rPr>
          <w:rFonts w:hint="eastAsia" w:ascii="仿宋_GB2312" w:hAnsi="宋体" w:eastAsia="仿宋_GB2312" w:cs="宋体"/>
          <w:color w:val="auto"/>
          <w:kern w:val="0"/>
          <w:sz w:val="32"/>
          <w:szCs w:val="32"/>
        </w:rPr>
        <w:t>支出</w:t>
      </w:r>
      <w:r>
        <w:rPr>
          <w:rFonts w:hint="eastAsia" w:ascii="仿宋_GB2312" w:hAnsi="宋体" w:eastAsia="仿宋_GB2312" w:cs="宋体"/>
          <w:color w:val="auto"/>
          <w:kern w:val="0"/>
          <w:sz w:val="32"/>
          <w:szCs w:val="32"/>
          <w:lang w:val="en-US" w:eastAsia="zh-CN"/>
        </w:rPr>
        <w:t>50.34</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社会保障和就业支出</w:t>
      </w:r>
      <w:r>
        <w:rPr>
          <w:rFonts w:hint="eastAsia" w:ascii="仿宋_GB2312" w:hAnsi="宋体" w:eastAsia="仿宋_GB2312" w:cs="宋体"/>
          <w:color w:val="auto"/>
          <w:kern w:val="0"/>
          <w:sz w:val="32"/>
          <w:szCs w:val="32"/>
          <w:lang w:val="en-US" w:eastAsia="zh-CN"/>
        </w:rPr>
        <w:t>3.7万元，卫生健康支出1.69万元，</w:t>
      </w:r>
      <w:r>
        <w:rPr>
          <w:rFonts w:hint="eastAsia" w:ascii="仿宋_GB2312" w:hAnsi="宋体" w:eastAsia="仿宋_GB2312" w:cs="宋体"/>
          <w:color w:val="auto"/>
          <w:kern w:val="0"/>
          <w:sz w:val="32"/>
          <w:szCs w:val="32"/>
          <w:lang w:eastAsia="zh-CN"/>
        </w:rPr>
        <w:t>住房保障支出</w:t>
      </w:r>
      <w:r>
        <w:rPr>
          <w:rFonts w:hint="eastAsia" w:ascii="仿宋_GB2312" w:hAnsi="宋体" w:eastAsia="仿宋_GB2312" w:cs="宋体"/>
          <w:color w:val="auto"/>
          <w:kern w:val="0"/>
          <w:sz w:val="32"/>
          <w:szCs w:val="32"/>
          <w:lang w:val="en-US" w:eastAsia="zh-CN"/>
        </w:rPr>
        <w:t>4.28</w:t>
      </w:r>
      <w:r>
        <w:rPr>
          <w:rFonts w:hint="eastAsia" w:ascii="仿宋_GB2312" w:hAnsi="宋体" w:eastAsia="仿宋_GB2312" w:cs="宋体"/>
          <w:color w:val="auto"/>
          <w:kern w:val="0"/>
          <w:sz w:val="32"/>
          <w:szCs w:val="32"/>
        </w:rPr>
        <w:t>万元。</w:t>
      </w:r>
    </w:p>
    <w:p>
      <w:pPr>
        <w:widowControl/>
        <w:shd w:val="clear" w:color="auto" w:fill="FFFFFF"/>
        <w:spacing w:line="600" w:lineRule="atLeast"/>
        <w:ind w:firstLine="63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（四）政府性基金情况</w:t>
      </w:r>
    </w:p>
    <w:p>
      <w:pPr>
        <w:widowControl/>
        <w:shd w:val="clear" w:color="auto" w:fill="FFFFFF"/>
        <w:spacing w:line="600" w:lineRule="atLeast"/>
        <w:ind w:firstLine="63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val="en-US" w:eastAsia="zh-CN"/>
        </w:rPr>
        <w:t>2022年度区</w:t>
      </w:r>
      <w:r>
        <w:rPr>
          <w:rFonts w:hint="eastAsia" w:ascii="仿宋_GB2312" w:hAnsi="仿宋_GB2312" w:eastAsia="仿宋_GB2312" w:cs="Arial"/>
          <w:color w:val="auto"/>
          <w:sz w:val="32"/>
          <w:szCs w:val="30"/>
          <w:lang w:eastAsia="zh-CN"/>
        </w:rPr>
        <w:t>科技局</w:t>
      </w:r>
      <w:r>
        <w:rPr>
          <w:rFonts w:hint="eastAsia" w:ascii="仿宋_GB2312" w:hAnsi="宋体" w:eastAsia="仿宋_GB2312" w:cs="宋体"/>
          <w:color w:val="auto"/>
          <w:kern w:val="0"/>
          <w:sz w:val="32"/>
          <w:szCs w:val="32"/>
        </w:rPr>
        <w:t>无政府性基金预算拨款安排的支出。</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（五）机关运行经费等重要事项的说明</w:t>
      </w:r>
    </w:p>
    <w:p>
      <w:pPr>
        <w:widowControl/>
        <w:shd w:val="clear" w:color="auto" w:fill="FFFFFF"/>
        <w:spacing w:line="580" w:lineRule="atLeast"/>
        <w:ind w:firstLine="636"/>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年部门机关运行费预算</w:t>
      </w:r>
      <w:r>
        <w:rPr>
          <w:rFonts w:hint="eastAsia" w:ascii="仿宋_GB2312" w:hAnsi="宋体" w:eastAsia="仿宋_GB2312" w:cs="宋体"/>
          <w:color w:val="auto"/>
          <w:kern w:val="0"/>
          <w:sz w:val="32"/>
          <w:u w:val="single"/>
          <w:lang w:val="en-US" w:eastAsia="zh-CN"/>
        </w:rPr>
        <w:t>3.42</w:t>
      </w:r>
      <w:r>
        <w:rPr>
          <w:rFonts w:hint="eastAsia" w:ascii="仿宋_GB2312" w:hAnsi="宋体" w:eastAsia="仿宋_GB2312" w:cs="宋体"/>
          <w:color w:val="auto"/>
          <w:kern w:val="0"/>
          <w:sz w:val="32"/>
          <w:szCs w:val="32"/>
        </w:rPr>
        <w:t>万元，比20</w:t>
      </w:r>
      <w:r>
        <w:rPr>
          <w:rFonts w:hint="eastAsia" w:ascii="仿宋_GB2312" w:hAnsi="宋体" w:eastAsia="仿宋_GB2312" w:cs="宋体"/>
          <w:color w:val="auto"/>
          <w:kern w:val="0"/>
          <w:sz w:val="32"/>
          <w:szCs w:val="32"/>
          <w:lang w:val="en-US" w:eastAsia="zh-CN"/>
        </w:rPr>
        <w:t>21</w:t>
      </w:r>
      <w:r>
        <w:rPr>
          <w:rFonts w:hint="eastAsia" w:ascii="仿宋_GB2312" w:hAnsi="宋体" w:eastAsia="仿宋_GB2312" w:cs="宋体"/>
          <w:color w:val="auto"/>
          <w:kern w:val="0"/>
          <w:sz w:val="32"/>
          <w:szCs w:val="32"/>
        </w:rPr>
        <w:t>年预算</w:t>
      </w:r>
      <w:r>
        <w:rPr>
          <w:rFonts w:hint="eastAsia" w:ascii="仿宋_GB2312" w:hAnsi="宋体" w:eastAsia="仿宋_GB2312" w:cs="宋体"/>
          <w:color w:val="auto"/>
          <w:kern w:val="0"/>
          <w:sz w:val="32"/>
          <w:szCs w:val="32"/>
          <w:lang w:eastAsia="zh-CN"/>
        </w:rPr>
        <w:t>减少</w:t>
      </w:r>
      <w:r>
        <w:rPr>
          <w:rFonts w:hint="eastAsia" w:ascii="仿宋_GB2312" w:hAnsi="宋体" w:eastAsia="仿宋_GB2312" w:cs="宋体"/>
          <w:color w:val="auto"/>
          <w:kern w:val="0"/>
          <w:sz w:val="32"/>
          <w:szCs w:val="32"/>
          <w:u w:val="single"/>
          <w:lang w:val="en-US" w:eastAsia="zh-CN"/>
        </w:rPr>
        <w:t>2.51</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。主要原因是：财政预算公用经费支出减少</w:t>
      </w:r>
      <w:r>
        <w:rPr>
          <w:rFonts w:hint="eastAsia" w:ascii="仿宋_GB2312" w:hAnsi="宋体" w:eastAsia="仿宋_GB2312" w:cs="宋体"/>
          <w:color w:val="auto"/>
          <w:kern w:val="0"/>
          <w:sz w:val="32"/>
          <w:szCs w:val="32"/>
          <w:lang w:val="en-US" w:eastAsia="zh-CN"/>
        </w:rPr>
        <w:t>。</w:t>
      </w:r>
    </w:p>
    <w:p>
      <w:pPr>
        <w:widowControl/>
        <w:spacing w:line="580" w:lineRule="exact"/>
        <w:ind w:firstLine="640"/>
        <w:jc w:val="left"/>
        <w:rPr>
          <w:rFonts w:hint="eastAsia" w:ascii="仿宋_GB2312" w:hAnsi="仿宋_GB2312" w:eastAsia="仿宋_GB2312" w:cs="仿宋_GB2312"/>
          <w:color w:val="auto"/>
          <w:kern w:val="0"/>
          <w:szCs w:val="21"/>
        </w:rPr>
      </w:pPr>
      <w:r>
        <w:rPr>
          <w:rFonts w:hint="eastAsia" w:ascii="仿宋_GB2312" w:hAnsi="宋体" w:eastAsia="仿宋_GB2312" w:cs="宋体"/>
          <w:color w:val="auto"/>
          <w:kern w:val="0"/>
          <w:sz w:val="32"/>
          <w:szCs w:val="32"/>
        </w:rPr>
        <w:t>按照财政部《地方预决算公开操作规程》明确的口径，机关运行费指</w:t>
      </w:r>
      <w:r>
        <w:rPr>
          <w:rFonts w:hint="eastAsia" w:ascii="仿宋_GB2312" w:hAnsi="宋体" w:eastAsia="仿宋_GB2312" w:cs="宋体"/>
          <w:color w:val="auto"/>
          <w:kern w:val="0"/>
          <w:sz w:val="32"/>
          <w:szCs w:val="32"/>
          <w:lang w:eastAsia="zh-CN"/>
        </w:rPr>
        <w:t>单位</w:t>
      </w:r>
      <w:r>
        <w:rPr>
          <w:rFonts w:hint="eastAsia" w:ascii="仿宋_GB2312" w:hAnsi="宋体" w:eastAsia="仿宋_GB2312" w:cs="宋体"/>
          <w:color w:val="auto"/>
          <w:kern w:val="0"/>
          <w:sz w:val="32"/>
          <w:szCs w:val="32"/>
        </w:rPr>
        <w:t>公用经费，</w:t>
      </w:r>
      <w:r>
        <w:rPr>
          <w:rFonts w:hint="eastAsia" w:ascii="仿宋_GB2312" w:hAnsi="仿宋_GB2312" w:eastAsia="仿宋_GB2312" w:cs="仿宋_GB2312"/>
          <w:color w:val="auto"/>
          <w:kern w:val="0"/>
          <w:sz w:val="32"/>
          <w:szCs w:val="32"/>
        </w:rPr>
        <w:t>公用经费共</w:t>
      </w:r>
      <w:r>
        <w:rPr>
          <w:rFonts w:hint="eastAsia" w:ascii="仿宋_GB2312" w:hAnsi="仿宋_GB2312" w:eastAsia="仿宋_GB2312" w:cs="仿宋_GB2312"/>
          <w:color w:val="auto"/>
          <w:kern w:val="0"/>
          <w:sz w:val="32"/>
          <w:szCs w:val="32"/>
          <w:lang w:val="en-US" w:eastAsia="zh-CN"/>
        </w:rPr>
        <w:t>3.42</w:t>
      </w:r>
      <w:r>
        <w:rPr>
          <w:rFonts w:hint="eastAsia" w:ascii="仿宋_GB2312" w:hAnsi="仿宋_GB2312" w:eastAsia="仿宋_GB2312" w:cs="仿宋_GB2312"/>
          <w:color w:val="auto"/>
          <w:kern w:val="0"/>
          <w:sz w:val="32"/>
          <w:szCs w:val="32"/>
        </w:rPr>
        <w:t>元，其中办公费</w:t>
      </w:r>
      <w:r>
        <w:rPr>
          <w:rFonts w:hint="eastAsia" w:ascii="仿宋_GB2312" w:hAnsi="仿宋_GB2312" w:eastAsia="仿宋_GB2312" w:cs="仿宋_GB2312"/>
          <w:color w:val="auto"/>
          <w:kern w:val="0"/>
          <w:sz w:val="32"/>
          <w:szCs w:val="32"/>
          <w:lang w:val="en-US" w:eastAsia="zh-CN"/>
        </w:rPr>
        <w:t>0.5</w:t>
      </w:r>
      <w:r>
        <w:rPr>
          <w:rFonts w:hint="eastAsia" w:ascii="仿宋_GB2312" w:hAnsi="仿宋_GB2312" w:eastAsia="仿宋_GB2312" w:cs="仿宋_GB2312"/>
          <w:color w:val="auto"/>
          <w:kern w:val="0"/>
          <w:sz w:val="32"/>
          <w:szCs w:val="32"/>
        </w:rPr>
        <w:t>万元，印刷费</w:t>
      </w:r>
      <w:r>
        <w:rPr>
          <w:rFonts w:hint="eastAsia" w:ascii="仿宋_GB2312" w:hAnsi="仿宋_GB2312" w:eastAsia="仿宋_GB2312" w:cs="仿宋_GB2312"/>
          <w:color w:val="auto"/>
          <w:kern w:val="0"/>
          <w:sz w:val="32"/>
          <w:szCs w:val="32"/>
          <w:lang w:val="en-US" w:eastAsia="zh-CN"/>
        </w:rPr>
        <w:t>0.2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邮电费</w:t>
      </w:r>
      <w:r>
        <w:rPr>
          <w:rFonts w:hint="eastAsia" w:ascii="仿宋_GB2312" w:hAnsi="仿宋_GB2312" w:eastAsia="仿宋_GB2312" w:cs="仿宋_GB2312"/>
          <w:color w:val="auto"/>
          <w:kern w:val="0"/>
          <w:sz w:val="32"/>
          <w:szCs w:val="32"/>
          <w:lang w:val="en-US" w:eastAsia="zh-CN"/>
        </w:rPr>
        <w:t>0万元，取暖费0.03万元，</w:t>
      </w:r>
      <w:r>
        <w:rPr>
          <w:rFonts w:hint="eastAsia" w:ascii="仿宋_GB2312" w:hAnsi="仿宋_GB2312" w:eastAsia="仿宋_GB2312" w:cs="仿宋_GB2312"/>
          <w:color w:val="auto"/>
          <w:kern w:val="0"/>
          <w:sz w:val="32"/>
          <w:szCs w:val="32"/>
        </w:rPr>
        <w:t>差旅费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万元，劳务费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维修费</w:t>
      </w:r>
      <w:r>
        <w:rPr>
          <w:rFonts w:hint="eastAsia" w:ascii="仿宋_GB2312" w:hAnsi="仿宋_GB2312" w:eastAsia="仿宋_GB2312" w:cs="仿宋_GB2312"/>
          <w:color w:val="auto"/>
          <w:kern w:val="0"/>
          <w:sz w:val="32"/>
          <w:szCs w:val="32"/>
          <w:lang w:val="en-US" w:eastAsia="zh-CN"/>
        </w:rPr>
        <w:t>0万元，会议费0万元，培训费0万元，公务接待费0万元，委托业务费0万元，工会经费0万元，其他交通费2.69万元，</w:t>
      </w:r>
      <w:r>
        <w:rPr>
          <w:rFonts w:hint="eastAsia" w:ascii="仿宋_GB2312" w:hAnsi="仿宋_GB2312" w:eastAsia="仿宋_GB2312" w:cs="仿宋_GB2312"/>
          <w:color w:val="auto"/>
          <w:kern w:val="0"/>
          <w:sz w:val="32"/>
          <w:szCs w:val="32"/>
        </w:rPr>
        <w:t>其他商品和服务支出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bookmarkStart w:id="0" w:name="_GoBack"/>
      <w:bookmarkEnd w:id="0"/>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六）政府采购情况</w:t>
      </w:r>
    </w:p>
    <w:p>
      <w:pPr>
        <w:widowControl/>
        <w:shd w:val="clear" w:color="auto" w:fill="FFFFFF"/>
        <w:spacing w:line="580" w:lineRule="atLeast"/>
        <w:ind w:firstLine="80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年部门所属各单位政府采购总额</w:t>
      </w:r>
      <w:r>
        <w:rPr>
          <w:rFonts w:hint="eastAsia" w:ascii="仿宋_GB2312" w:hAnsi="宋体" w:eastAsia="仿宋_GB2312" w:cs="宋体"/>
          <w:color w:val="auto"/>
          <w:kern w:val="0"/>
          <w:sz w:val="32"/>
          <w:szCs w:val="32"/>
          <w:u w:val="single"/>
        </w:rPr>
        <w:t> </w:t>
      </w:r>
      <w:r>
        <w:rPr>
          <w:rFonts w:hint="eastAsia" w:ascii="仿宋_GB2312" w:hAnsi="宋体" w:eastAsia="仿宋_GB2312" w:cs="宋体"/>
          <w:color w:val="auto"/>
          <w:kern w:val="0"/>
          <w:sz w:val="32"/>
          <w:szCs w:val="32"/>
          <w:u w:val="single"/>
          <w:lang w:val="en-US" w:eastAsia="zh-CN"/>
        </w:rPr>
        <w:t>2</w:t>
      </w:r>
      <w:r>
        <w:rPr>
          <w:rFonts w:hint="eastAsia" w:ascii="仿宋_GB2312" w:hAnsi="宋体" w:eastAsia="仿宋_GB2312" w:cs="宋体"/>
          <w:color w:val="auto"/>
          <w:kern w:val="0"/>
          <w:sz w:val="32"/>
          <w:szCs w:val="32"/>
        </w:rPr>
        <w:t>万元，其中：政府采购货物预算</w:t>
      </w:r>
      <w:r>
        <w:rPr>
          <w:rFonts w:hint="eastAsia" w:ascii="仿宋_GB2312" w:hAnsi="宋体" w:eastAsia="仿宋_GB2312" w:cs="宋体"/>
          <w:color w:val="auto"/>
          <w:kern w:val="0"/>
          <w:sz w:val="32"/>
          <w:szCs w:val="32"/>
          <w:u w:val="single"/>
          <w:lang w:val="en-US" w:eastAsia="zh-CN"/>
        </w:rPr>
        <w:t>2</w:t>
      </w:r>
      <w:r>
        <w:rPr>
          <w:rFonts w:hint="eastAsia" w:ascii="仿宋_GB2312" w:hAnsi="宋体" w:eastAsia="仿宋_GB2312" w:cs="宋体"/>
          <w:color w:val="auto"/>
          <w:kern w:val="0"/>
          <w:sz w:val="32"/>
          <w:szCs w:val="32"/>
        </w:rPr>
        <w:t>万元。</w:t>
      </w:r>
    </w:p>
    <w:p>
      <w:pPr>
        <w:widowControl/>
        <w:shd w:val="clear" w:color="auto" w:fill="FFFFFF"/>
        <w:spacing w:line="580" w:lineRule="atLeast"/>
        <w:ind w:firstLine="800"/>
        <w:jc w:val="left"/>
        <w:rPr>
          <w:rFonts w:hint="eastAsia" w:ascii="楷体" w:hAnsi="楷体" w:eastAsia="楷体" w:cs="楷体"/>
          <w:color w:val="auto"/>
          <w:kern w:val="0"/>
          <w:szCs w:val="21"/>
        </w:rPr>
      </w:pP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楷体_GB2312" w:hAnsi="宋体" w:eastAsia="楷体_GB2312" w:cs="宋体"/>
          <w:b/>
          <w:bCs/>
          <w:color w:val="auto"/>
          <w:kern w:val="0"/>
          <w:sz w:val="32"/>
          <w:szCs w:val="32"/>
          <w:lang w:eastAsia="zh-CN"/>
        </w:rPr>
        <w:t>二</w:t>
      </w:r>
      <w:r>
        <w:rPr>
          <w:rFonts w:hint="eastAsia" w:ascii="楷体_GB2312" w:hAnsi="宋体" w:eastAsia="楷体_GB2312" w:cs="宋体"/>
          <w:b/>
          <w:bCs/>
          <w:color w:val="auto"/>
          <w:kern w:val="0"/>
          <w:sz w:val="32"/>
          <w:szCs w:val="32"/>
        </w:rPr>
        <w:t>、</w:t>
      </w:r>
      <w:r>
        <w:rPr>
          <w:rFonts w:hint="eastAsia" w:ascii="楷体_GB2312" w:hAnsi="宋体" w:eastAsia="楷体_GB2312" w:cs="宋体"/>
          <w:b/>
          <w:bCs/>
          <w:color w:val="auto"/>
          <w:kern w:val="0"/>
          <w:sz w:val="32"/>
          <w:szCs w:val="32"/>
          <w:lang w:eastAsia="zh-CN"/>
        </w:rPr>
        <w:t>2022</w:t>
      </w:r>
      <w:r>
        <w:rPr>
          <w:rFonts w:hint="eastAsia" w:ascii="楷体_GB2312" w:hAnsi="宋体" w:eastAsia="楷体_GB2312" w:cs="宋体"/>
          <w:b/>
          <w:bCs/>
          <w:color w:val="auto"/>
          <w:kern w:val="0"/>
          <w:sz w:val="32"/>
          <w:szCs w:val="32"/>
        </w:rPr>
        <w:t>年“三公</w:t>
      </w:r>
      <w:r>
        <w:rPr>
          <w:rFonts w:hint="eastAsia" w:ascii="宋体" w:hAnsi="宋体" w:eastAsia="宋体" w:cs="宋体"/>
          <w:b/>
          <w:bCs/>
          <w:color w:val="auto"/>
          <w:kern w:val="0"/>
          <w:sz w:val="32"/>
          <w:szCs w:val="32"/>
        </w:rPr>
        <w:t>”</w:t>
      </w:r>
      <w:r>
        <w:rPr>
          <w:rFonts w:hint="eastAsia" w:ascii="楷体_GB2312" w:hAnsi="宋体" w:eastAsia="楷体_GB2312" w:cs="宋体"/>
          <w:b/>
          <w:bCs/>
          <w:color w:val="auto"/>
          <w:kern w:val="0"/>
          <w:sz w:val="32"/>
          <w:szCs w:val="32"/>
        </w:rPr>
        <w:t>经费预算情况说明</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lang w:eastAsia="zh-CN"/>
        </w:rPr>
        <w:t>2022</w:t>
      </w:r>
      <w:r>
        <w:rPr>
          <w:rFonts w:hint="eastAsia" w:ascii="仿宋_GB2312" w:hAnsi="宋体" w:eastAsia="仿宋_GB2312" w:cs="宋体"/>
          <w:color w:val="auto"/>
          <w:kern w:val="0"/>
          <w:sz w:val="32"/>
          <w:szCs w:val="32"/>
        </w:rPr>
        <w:t>年区</w:t>
      </w:r>
      <w:r>
        <w:rPr>
          <w:rFonts w:hint="eastAsia" w:ascii="仿宋_GB2312" w:hAnsi="仿宋_GB2312" w:eastAsia="仿宋_GB2312" w:cs="Arial"/>
          <w:color w:val="auto"/>
          <w:sz w:val="32"/>
          <w:szCs w:val="30"/>
          <w:lang w:eastAsia="zh-CN"/>
        </w:rPr>
        <w:t>科技局</w:t>
      </w:r>
      <w:r>
        <w:rPr>
          <w:rFonts w:hint="eastAsia" w:ascii="仿宋_GB2312" w:hAnsi="宋体" w:eastAsia="仿宋_GB2312" w:cs="宋体"/>
          <w:color w:val="auto"/>
          <w:kern w:val="0"/>
          <w:sz w:val="32"/>
          <w:szCs w:val="32"/>
        </w:rPr>
        <w:t>“三公”经费年初预算安排</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万元。其中：</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因公出国（境）费</w:t>
      </w:r>
      <w:r>
        <w:rPr>
          <w:rFonts w:hint="eastAsia" w:ascii="仿宋_GB2312" w:hAnsi="宋体" w:eastAsia="仿宋_GB2312" w:cs="宋体"/>
          <w:color w:val="auto"/>
          <w:kern w:val="0"/>
          <w:sz w:val="32"/>
          <w:szCs w:val="32"/>
          <w:lang w:val="en-US" w:eastAsia="zh-CN"/>
        </w:rPr>
        <w:t>0</w:t>
      </w:r>
      <w:r>
        <w:rPr>
          <w:rFonts w:hint="eastAsia" w:ascii="仿宋_GB2312" w:hAnsi="宋体" w:eastAsia="仿宋_GB2312" w:cs="宋体"/>
          <w:color w:val="auto"/>
          <w:kern w:val="0"/>
          <w:sz w:val="32"/>
          <w:szCs w:val="32"/>
        </w:rPr>
        <w:t>万元。</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公务接待费</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较上年减少</w:t>
      </w:r>
      <w:r>
        <w:rPr>
          <w:rFonts w:hint="eastAsia" w:ascii="仿宋_GB2312" w:hAnsi="宋体" w:eastAsia="仿宋_GB2312" w:cs="宋体"/>
          <w:color w:val="auto"/>
          <w:kern w:val="0"/>
          <w:sz w:val="32"/>
          <w:szCs w:val="32"/>
          <w:lang w:val="en-US" w:eastAsia="zh-CN"/>
        </w:rPr>
        <w:t>。</w:t>
      </w:r>
    </w:p>
    <w:p>
      <w:pPr>
        <w:widowControl/>
        <w:shd w:val="clear" w:color="auto" w:fill="FFFFFF"/>
        <w:spacing w:line="580" w:lineRule="atLeast"/>
        <w:ind w:firstLine="640" w:firstLineChars="20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公务用车运行维护费0万元，</w:t>
      </w:r>
      <w:r>
        <w:rPr>
          <w:rFonts w:hint="eastAsia" w:ascii="仿宋_GB2312" w:hAnsi="宋体" w:eastAsia="仿宋_GB2312" w:cs="宋体"/>
          <w:color w:val="auto"/>
          <w:kern w:val="0"/>
          <w:sz w:val="32"/>
          <w:szCs w:val="32"/>
          <w:lang w:eastAsia="zh-CN"/>
        </w:rPr>
        <w:t>较上年持平</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原因是</w:t>
      </w:r>
      <w:r>
        <w:rPr>
          <w:rFonts w:hint="eastAsia" w:ascii="仿宋_GB2312" w:hAnsi="宋体" w:eastAsia="仿宋_GB2312" w:cs="宋体"/>
          <w:color w:val="auto"/>
          <w:kern w:val="0"/>
          <w:sz w:val="32"/>
          <w:szCs w:val="32"/>
          <w:lang w:eastAsia="zh-CN"/>
        </w:rPr>
        <w:t>：我区于</w:t>
      </w:r>
      <w:r>
        <w:rPr>
          <w:rFonts w:hint="eastAsia" w:ascii="仿宋_GB2312" w:hAnsi="宋体" w:eastAsia="仿宋_GB2312" w:cs="宋体"/>
          <w:color w:val="auto"/>
          <w:kern w:val="0"/>
          <w:sz w:val="32"/>
          <w:szCs w:val="32"/>
          <w:lang w:val="en-US" w:eastAsia="zh-CN"/>
        </w:rPr>
        <w:t>2016年5月已实行公车改制,所以无</w:t>
      </w:r>
      <w:r>
        <w:rPr>
          <w:rFonts w:hint="eastAsia" w:ascii="仿宋_GB2312" w:hAnsi="宋体" w:eastAsia="仿宋_GB2312" w:cs="宋体"/>
          <w:color w:val="auto"/>
          <w:kern w:val="0"/>
          <w:sz w:val="32"/>
          <w:szCs w:val="32"/>
        </w:rPr>
        <w:t>公务用车运行维护费</w:t>
      </w:r>
      <w:r>
        <w:rPr>
          <w:rFonts w:hint="eastAsia" w:ascii="仿宋_GB2312" w:hAnsi="宋体" w:eastAsia="仿宋_GB2312" w:cs="宋体"/>
          <w:color w:val="auto"/>
          <w:kern w:val="0"/>
          <w:sz w:val="32"/>
          <w:szCs w:val="32"/>
          <w:lang w:eastAsia="zh-CN"/>
        </w:rPr>
        <w:t>支出。</w:t>
      </w:r>
    </w:p>
    <w:p>
      <w:pPr>
        <w:widowControl/>
        <w:shd w:val="clear" w:color="auto" w:fill="FFFFFF"/>
        <w:spacing w:line="580" w:lineRule="atLeast"/>
        <w:ind w:firstLine="640"/>
        <w:jc w:val="left"/>
        <w:rPr>
          <w:rFonts w:ascii="宋体" w:hAnsi="宋体" w:eastAsia="宋体" w:cs="宋体"/>
          <w:color w:val="auto"/>
          <w:kern w:val="0"/>
          <w:szCs w:val="21"/>
        </w:rPr>
      </w:pP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五、昌江区</w:t>
      </w:r>
      <w:r>
        <w:rPr>
          <w:rFonts w:hint="eastAsia" w:ascii="仿宋_GB2312" w:hAnsi="仿宋_GB2312" w:eastAsia="仿宋_GB2312" w:cs="Arial"/>
          <w:b/>
          <w:bCs/>
          <w:color w:val="auto"/>
          <w:sz w:val="32"/>
          <w:szCs w:val="30"/>
          <w:lang w:eastAsia="zh-CN"/>
        </w:rPr>
        <w:t>科技局</w:t>
      </w:r>
      <w:r>
        <w:rPr>
          <w:rFonts w:hint="eastAsia" w:ascii="仿宋_GB2312" w:hAnsi="宋体" w:eastAsia="仿宋_GB2312" w:cs="宋体"/>
          <w:b/>
          <w:bCs/>
          <w:color w:val="auto"/>
          <w:kern w:val="0"/>
          <w:sz w:val="32"/>
          <w:szCs w:val="32"/>
          <w:lang w:eastAsia="zh-CN"/>
        </w:rPr>
        <w:t>2022</w:t>
      </w:r>
      <w:r>
        <w:rPr>
          <w:rFonts w:hint="eastAsia" w:ascii="仿宋_GB2312" w:hAnsi="宋体" w:eastAsia="仿宋_GB2312" w:cs="宋体"/>
          <w:b/>
          <w:bCs/>
          <w:color w:val="auto"/>
          <w:kern w:val="0"/>
          <w:sz w:val="32"/>
          <w:szCs w:val="32"/>
        </w:rPr>
        <w:t>年部门预算表</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八张表（详见附表）</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b/>
          <w:bCs/>
          <w:color w:val="auto"/>
          <w:kern w:val="0"/>
          <w:sz w:val="32"/>
          <w:szCs w:val="32"/>
        </w:rPr>
        <w:t>六、 </w:t>
      </w:r>
      <w:r>
        <w:rPr>
          <w:rFonts w:hint="eastAsia" w:ascii="仿宋_GB2312" w:hAnsi="宋体" w:eastAsia="仿宋_GB2312" w:cs="宋体"/>
          <w:b/>
          <w:bCs/>
          <w:color w:val="auto"/>
          <w:kern w:val="0"/>
          <w:sz w:val="32"/>
        </w:rPr>
        <w:t> </w:t>
      </w:r>
      <w:r>
        <w:rPr>
          <w:rFonts w:hint="eastAsia" w:ascii="仿宋_GB2312" w:hAnsi="宋体" w:eastAsia="仿宋_GB2312" w:cs="宋体"/>
          <w:b/>
          <w:bCs/>
          <w:color w:val="auto"/>
          <w:kern w:val="0"/>
          <w:sz w:val="32"/>
          <w:szCs w:val="32"/>
        </w:rPr>
        <w:t>名词解释</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（一）收入科目</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各部门结合实际进行解释。</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1、财政拨款：指财政当年拨付的资金。</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2、上年结转和结余：填列20</w:t>
      </w:r>
      <w:r>
        <w:rPr>
          <w:rFonts w:hint="eastAsia" w:ascii="仿宋_GB2312" w:hAnsi="宋体" w:eastAsia="仿宋_GB2312" w:cs="宋体"/>
          <w:color w:val="auto"/>
          <w:kern w:val="0"/>
          <w:sz w:val="32"/>
          <w:szCs w:val="32"/>
          <w:lang w:val="en-US" w:eastAsia="zh-CN"/>
        </w:rPr>
        <w:t>21</w:t>
      </w:r>
      <w:r>
        <w:rPr>
          <w:rFonts w:hint="eastAsia" w:ascii="仿宋_GB2312" w:hAnsi="宋体" w:eastAsia="仿宋_GB2312" w:cs="宋体"/>
          <w:color w:val="auto"/>
          <w:kern w:val="0"/>
          <w:sz w:val="32"/>
          <w:szCs w:val="32"/>
        </w:rPr>
        <w:t>年全部结转和结余的资金数，包括当年结转结余资金和历年滚存结转结余资金。</w:t>
      </w:r>
    </w:p>
    <w:p>
      <w:pPr>
        <w:widowControl/>
        <w:shd w:val="clear" w:color="auto" w:fill="FFFFFF"/>
        <w:spacing w:line="580" w:lineRule="atLeast"/>
        <w:ind w:firstLine="640"/>
        <w:jc w:val="left"/>
        <w:rPr>
          <w:rFonts w:ascii="宋体" w:hAnsi="宋体" w:eastAsia="宋体" w:cs="宋体"/>
          <w:color w:val="auto"/>
          <w:kern w:val="0"/>
          <w:szCs w:val="21"/>
        </w:rPr>
      </w:pPr>
      <w:r>
        <w:rPr>
          <w:rFonts w:hint="eastAsia" w:ascii="仿宋_GB2312" w:hAnsi="宋体" w:eastAsia="仿宋_GB2312" w:cs="宋体"/>
          <w:color w:val="auto"/>
          <w:kern w:val="0"/>
          <w:sz w:val="32"/>
          <w:szCs w:val="32"/>
        </w:rPr>
        <w:t>（二）支出科目</w:t>
      </w:r>
    </w:p>
    <w:p>
      <w:pPr>
        <w:rPr>
          <w:rFonts w:hint="eastAsia"/>
          <w:color w:val="auto"/>
        </w:rPr>
      </w:pPr>
      <w:r>
        <w:rPr>
          <w:rFonts w:hint="eastAsia" w:ascii="仿宋_GB2312" w:hAnsi="宋体" w:eastAsia="仿宋_GB2312" w:cs="宋体"/>
          <w:color w:val="auto"/>
          <w:kern w:val="0"/>
          <w:sz w:val="32"/>
          <w:szCs w:val="32"/>
        </w:rPr>
        <w:t>一般公共服务（类）财政事务（款）行政运行（项）：指财政部门行政单位及参照公务员管理的事业单位，用于保障机构正常运行，开展日常工作的基本支出。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B7728"/>
    <w:multiLevelType w:val="singleLevel"/>
    <w:tmpl w:val="F70B7728"/>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FE"/>
    <w:rsid w:val="001A656C"/>
    <w:rsid w:val="001F4379"/>
    <w:rsid w:val="00220BF8"/>
    <w:rsid w:val="00431B56"/>
    <w:rsid w:val="005A1484"/>
    <w:rsid w:val="006323FE"/>
    <w:rsid w:val="006A351C"/>
    <w:rsid w:val="006F7202"/>
    <w:rsid w:val="007D0A65"/>
    <w:rsid w:val="00812F81"/>
    <w:rsid w:val="009B1393"/>
    <w:rsid w:val="009C257F"/>
    <w:rsid w:val="00A62FA7"/>
    <w:rsid w:val="00BA7583"/>
    <w:rsid w:val="00DA521F"/>
    <w:rsid w:val="00E613FF"/>
    <w:rsid w:val="02571883"/>
    <w:rsid w:val="02BE15C4"/>
    <w:rsid w:val="03B41A7D"/>
    <w:rsid w:val="049E250D"/>
    <w:rsid w:val="04FE4F83"/>
    <w:rsid w:val="06190C05"/>
    <w:rsid w:val="065414E8"/>
    <w:rsid w:val="06AE00C2"/>
    <w:rsid w:val="077E1ED0"/>
    <w:rsid w:val="07970BAF"/>
    <w:rsid w:val="08026517"/>
    <w:rsid w:val="0A520C65"/>
    <w:rsid w:val="0B6603F0"/>
    <w:rsid w:val="0C3259BD"/>
    <w:rsid w:val="0CDF7CCB"/>
    <w:rsid w:val="0D261E03"/>
    <w:rsid w:val="0E2161DF"/>
    <w:rsid w:val="0E306304"/>
    <w:rsid w:val="0F4D5679"/>
    <w:rsid w:val="0F7B21BC"/>
    <w:rsid w:val="12960BB0"/>
    <w:rsid w:val="13895547"/>
    <w:rsid w:val="13A464E9"/>
    <w:rsid w:val="154B5466"/>
    <w:rsid w:val="182B7A80"/>
    <w:rsid w:val="1DBC5659"/>
    <w:rsid w:val="1E881134"/>
    <w:rsid w:val="1F7036FF"/>
    <w:rsid w:val="213901BA"/>
    <w:rsid w:val="21CC2633"/>
    <w:rsid w:val="22C5751C"/>
    <w:rsid w:val="233C1FA4"/>
    <w:rsid w:val="24494C3A"/>
    <w:rsid w:val="24A61AC4"/>
    <w:rsid w:val="25842A9F"/>
    <w:rsid w:val="25B41FE7"/>
    <w:rsid w:val="266876EE"/>
    <w:rsid w:val="26972220"/>
    <w:rsid w:val="283816F1"/>
    <w:rsid w:val="287D2ABD"/>
    <w:rsid w:val="2B175A14"/>
    <w:rsid w:val="2B2A6C94"/>
    <w:rsid w:val="2DA70505"/>
    <w:rsid w:val="30175702"/>
    <w:rsid w:val="32443F2E"/>
    <w:rsid w:val="32882753"/>
    <w:rsid w:val="33D92AD5"/>
    <w:rsid w:val="35A71130"/>
    <w:rsid w:val="35C9178E"/>
    <w:rsid w:val="36155A5D"/>
    <w:rsid w:val="39C602DA"/>
    <w:rsid w:val="3BE77BB2"/>
    <w:rsid w:val="3CE26E1F"/>
    <w:rsid w:val="3D5C112E"/>
    <w:rsid w:val="3EC76691"/>
    <w:rsid w:val="3EDE5392"/>
    <w:rsid w:val="3F8F44DC"/>
    <w:rsid w:val="403A5C12"/>
    <w:rsid w:val="43123C56"/>
    <w:rsid w:val="436C4B1F"/>
    <w:rsid w:val="44E851F4"/>
    <w:rsid w:val="45F02882"/>
    <w:rsid w:val="470B3DDA"/>
    <w:rsid w:val="48CE4928"/>
    <w:rsid w:val="4A477DF4"/>
    <w:rsid w:val="4A5E0540"/>
    <w:rsid w:val="4B8B50A3"/>
    <w:rsid w:val="4C3B5340"/>
    <w:rsid w:val="4C4D33C9"/>
    <w:rsid w:val="4EA5672A"/>
    <w:rsid w:val="4EA6451B"/>
    <w:rsid w:val="4EE8352B"/>
    <w:rsid w:val="4F1268EF"/>
    <w:rsid w:val="4FFF668F"/>
    <w:rsid w:val="50AC77A0"/>
    <w:rsid w:val="50B56E3E"/>
    <w:rsid w:val="534D6037"/>
    <w:rsid w:val="53D17021"/>
    <w:rsid w:val="544242D5"/>
    <w:rsid w:val="54696355"/>
    <w:rsid w:val="569A6DE1"/>
    <w:rsid w:val="5AF86643"/>
    <w:rsid w:val="5CBF5C66"/>
    <w:rsid w:val="60A4650C"/>
    <w:rsid w:val="6276464C"/>
    <w:rsid w:val="633D67BA"/>
    <w:rsid w:val="65496FC1"/>
    <w:rsid w:val="67B85336"/>
    <w:rsid w:val="68CD2BC6"/>
    <w:rsid w:val="6A502DFB"/>
    <w:rsid w:val="6CE211A4"/>
    <w:rsid w:val="6E28048B"/>
    <w:rsid w:val="7094580E"/>
    <w:rsid w:val="71511D85"/>
    <w:rsid w:val="739D7A3F"/>
    <w:rsid w:val="744B7B7B"/>
    <w:rsid w:val="746A0258"/>
    <w:rsid w:val="759B502B"/>
    <w:rsid w:val="762D2844"/>
    <w:rsid w:val="7DB45B04"/>
    <w:rsid w:val="7DC87C7E"/>
    <w:rsid w:val="7DE03C99"/>
    <w:rsid w:val="7F0D6301"/>
    <w:rsid w:val="7F51482A"/>
    <w:rsid w:val="7F614233"/>
    <w:rsid w:val="7FD7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customStyle="1" w:styleId="4">
    <w:name w:val="apple-converted-space"/>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6B2FA-63D1-48B3-A5E8-69D786B1C1A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1106</Characters>
  <Lines>9</Lines>
  <Paragraphs>2</Paragraphs>
  <TotalTime>2</TotalTime>
  <ScaleCrop>false</ScaleCrop>
  <LinksUpToDate>false</LinksUpToDate>
  <CharactersWithSpaces>1297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2017-11-02T09:09:00Z</dcterms:created>
  <dc:creator>Administrator</dc:creator>
  <cp:lastModifiedBy>lenovo</cp:lastModifiedBy>
  <dcterms:modified xsi:type="dcterms:W3CDTF">2022-03-07T03:28:39Z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5E74DF11ABDF4C0EB8E557C8E5477E28</vt:lpwstr>
  </property>
</Properties>
</file>