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景德镇市昌江区科学技术局2023年度部门决算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景德镇市昌江区科学技术局概况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景德镇市昌江区科学技术局概况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pPr>
        <w:pStyle w:val="6"/>
        <w:shd w:val="clear" w:color="auto" w:fill="FFFFFF"/>
        <w:spacing w:before="0" w:beforeAutospacing="0" w:after="0" w:afterAutospacing="0" w:line="600" w:lineRule="atLeast"/>
        <w:ind w:firstLine="960" w:firstLineChars="300"/>
        <w:jc w:val="both"/>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（一）贯彻执行党和国家有关科技的方针、政策和法律、法规；牵头拟订全区科技发展规划和科技工作方针、政策，起草相关规范性文件，经审议通过后组织实施。</w:t>
      </w:r>
    </w:p>
    <w:p>
      <w:pPr>
        <w:pStyle w:val="6"/>
        <w:shd w:val="clear" w:color="auto" w:fill="FFFFFF"/>
        <w:spacing w:before="0" w:beforeAutospacing="0" w:after="0" w:afterAutospacing="0" w:line="600" w:lineRule="atLeast"/>
        <w:ind w:firstLine="645"/>
        <w:jc w:val="both"/>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二）负责组织制订和实施全区科技创新环境营造、人才培养、条件建设和研发支持等方面的各类科技计划，负责统筹协调全区科学技术基础研究、应用研究、成果转化，会同有关部门做好产业化工作，牵头组织实施重大科技专项；会同有关部门做好科技投融资体系建设工作。</w:t>
      </w:r>
    </w:p>
    <w:p>
      <w:pPr>
        <w:pStyle w:val="6"/>
        <w:shd w:val="clear" w:color="auto" w:fill="FFFFFF"/>
        <w:spacing w:before="0" w:beforeAutospacing="0" w:after="0" w:afterAutospacing="0" w:line="600" w:lineRule="atLeast"/>
        <w:ind w:firstLine="645"/>
        <w:jc w:val="both"/>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（三）会同有关部门拟定全区科技体制改革和科技创新的政策和措施，负责</w:t>
      </w:r>
      <w:r>
        <w:rPr>
          <w:rFonts w:hint="eastAsia" w:ascii="仿宋_GB2312" w:hAnsi="仿宋_GB2312" w:eastAsia="仿宋_GB2312" w:cs="仿宋_GB2312"/>
          <w:color w:val="000000"/>
          <w:sz w:val="32"/>
          <w:szCs w:val="32"/>
        </w:rPr>
        <w:t>全区科研院所体制改革和相关科研机构的</w:t>
      </w:r>
      <w:r>
        <w:rPr>
          <w:rFonts w:hint="eastAsia" w:ascii="仿宋_GB2312" w:hAnsi="仿宋_GB2312" w:eastAsia="仿宋_GB2312" w:cs="仿宋_GB2312"/>
          <w:color w:val="222222"/>
          <w:sz w:val="32"/>
          <w:szCs w:val="32"/>
        </w:rPr>
        <w:t>组建和调整，指导技术市场、科技中介机构、民营科技机构和科技社团工作，会同有关部门拟定全区科普规划和政策，负责全区科技宣传信息和软科学研究管理工作。</w:t>
      </w:r>
    </w:p>
    <w:p>
      <w:pPr>
        <w:pStyle w:val="6"/>
        <w:shd w:val="clear" w:color="auto" w:fill="FFFFFF"/>
        <w:spacing w:before="0" w:beforeAutospacing="0" w:after="0" w:afterAutospacing="0" w:line="600" w:lineRule="atLeast"/>
        <w:ind w:firstLine="645"/>
        <w:jc w:val="both"/>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（四）负责组织制订全区企业科技研发机构、重点实验室、科技孵化器、区域科技创新服务中心等各类科技创新载体和重大科技创新平台的规划，并组织实施和管理。</w:t>
      </w:r>
    </w:p>
    <w:p>
      <w:pPr>
        <w:pStyle w:val="6"/>
        <w:shd w:val="clear" w:color="auto" w:fill="FFFFFF"/>
        <w:spacing w:before="0" w:beforeAutospacing="0" w:after="0" w:afterAutospacing="0" w:line="600" w:lineRule="atLeast"/>
        <w:ind w:firstLine="645"/>
        <w:jc w:val="both"/>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（五）会同有关部门拟定高新技术产业化政策和措施，指导高新技术产业开发区、高新技术特色产业基地等各类科技园区的建设。</w:t>
      </w:r>
    </w:p>
    <w:p>
      <w:pPr>
        <w:pStyle w:val="6"/>
        <w:shd w:val="clear" w:color="auto" w:fill="FFFFFF"/>
        <w:spacing w:before="0" w:beforeAutospacing="0" w:after="0" w:afterAutospacing="0" w:line="600" w:lineRule="atLeast"/>
        <w:ind w:firstLine="645"/>
        <w:jc w:val="both"/>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（六）负责拟定和实施科技促进工业、农业、服务业发展的政策和措施。</w:t>
      </w:r>
    </w:p>
    <w:p>
      <w:pPr>
        <w:pStyle w:val="6"/>
        <w:shd w:val="clear" w:color="auto" w:fill="FFFFFF"/>
        <w:spacing w:before="0" w:beforeAutospacing="0" w:after="0" w:afterAutospacing="0" w:line="600" w:lineRule="atLeast"/>
        <w:ind w:firstLine="645"/>
        <w:jc w:val="both"/>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（七）加强与高校、科研院（所）的科技合作，会同有关部门拟定和实施产学研结合的相关政策，促进联合攻关和科技成果转化推广应用。</w:t>
      </w:r>
    </w:p>
    <w:p>
      <w:pPr>
        <w:pStyle w:val="6"/>
        <w:shd w:val="clear" w:color="auto" w:fill="FFFFFF"/>
        <w:spacing w:before="0" w:beforeAutospacing="0" w:after="0" w:afterAutospacing="0" w:line="600" w:lineRule="atLeast"/>
        <w:ind w:firstLine="645"/>
        <w:jc w:val="both"/>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（八）会同财政部门，负责区级科技经费预决算及经费使用的监督管理；会同有关部门提出科技资源合理配置重大政策和措施建议，优化科技资源配置。</w:t>
      </w:r>
    </w:p>
    <w:p>
      <w:pPr>
        <w:pStyle w:val="6"/>
        <w:shd w:val="clear" w:color="auto" w:fill="FFFFFF"/>
        <w:spacing w:before="0" w:beforeAutospacing="0" w:after="0" w:afterAutospacing="0" w:line="600" w:lineRule="atLeast"/>
        <w:ind w:firstLine="645"/>
        <w:jc w:val="both"/>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（九）负责拟订全区科技成果推广的政策和措施，做好科技成果管理和科技奖励评审的组织工作。</w:t>
      </w:r>
    </w:p>
    <w:p>
      <w:pPr>
        <w:pStyle w:val="6"/>
        <w:shd w:val="clear" w:color="auto" w:fill="FFFFFF"/>
        <w:spacing w:before="0" w:beforeAutospacing="0" w:after="0" w:afterAutospacing="0" w:line="600" w:lineRule="atLeast"/>
        <w:ind w:firstLine="645"/>
        <w:jc w:val="both"/>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（十）协同有关部门做好科技人才培养和引进工作，提出相关政策建议。</w:t>
      </w:r>
    </w:p>
    <w:p>
      <w:pPr>
        <w:pStyle w:val="6"/>
        <w:shd w:val="clear" w:color="auto" w:fill="FFFFFF"/>
        <w:spacing w:before="0" w:beforeAutospacing="0" w:after="0" w:afterAutospacing="0" w:line="600" w:lineRule="atLeast"/>
        <w:ind w:firstLine="645"/>
        <w:jc w:val="both"/>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（十一）在授权范围内，负责管理全区科技外事工作，组织拟订国际科技合作和交流政策，制订和实施相关计划；会同有关部门组织国内外先进技术引进、消化吸收和技术出口工作。</w:t>
      </w:r>
    </w:p>
    <w:p>
      <w:pPr>
        <w:pStyle w:val="6"/>
        <w:shd w:val="clear" w:color="auto" w:fill="FFFFFF"/>
        <w:spacing w:before="0" w:beforeAutospacing="0" w:after="0" w:afterAutospacing="0" w:line="600" w:lineRule="atLeast"/>
        <w:ind w:firstLine="645"/>
        <w:jc w:val="both"/>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（十二）会同有关部门拟订全区知识产权发展规划、方针、政策，开展知识产权保护工作；牵头开展</w:t>
      </w:r>
      <w:r>
        <w:rPr>
          <w:rFonts w:hint="eastAsia" w:ascii="仿宋_GB2312" w:hAnsi="仿宋_GB2312" w:eastAsia="仿宋_GB2312" w:cs="仿宋_GB2312"/>
          <w:color w:val="000000"/>
          <w:sz w:val="32"/>
          <w:szCs w:val="32"/>
        </w:rPr>
        <w:t>专利行政执法工作，承</w:t>
      </w:r>
      <w:r>
        <w:rPr>
          <w:rFonts w:hint="eastAsia" w:ascii="仿宋_GB2312" w:hAnsi="仿宋_GB2312" w:eastAsia="仿宋_GB2312" w:cs="仿宋_GB2312"/>
          <w:color w:val="222222"/>
          <w:sz w:val="32"/>
          <w:szCs w:val="32"/>
        </w:rPr>
        <w:t>担规范专利管理基本秩序的责任，负责全区专利信息公共服务体系建设和专利代理等中介服务机构的管理工作，负责全区专利法律法规的宣传、培训工作。</w:t>
      </w:r>
    </w:p>
    <w:p>
      <w:pPr>
        <w:pStyle w:val="6"/>
        <w:shd w:val="clear" w:color="auto" w:fill="FFFFFF"/>
        <w:spacing w:before="0" w:beforeAutospacing="0" w:after="0" w:afterAutospacing="0" w:line="600" w:lineRule="atLeast"/>
        <w:ind w:firstLine="645"/>
        <w:jc w:val="both"/>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（十三）指导协调区政府各部门与各镇（街道）的科技和知识产权管理工作；会同有关部门组织实施科技强区和知识产权强区工程建设，推动各地区、各行业科技进步。</w:t>
      </w:r>
    </w:p>
    <w:p>
      <w:pPr>
        <w:jc w:val="left"/>
        <w:rPr>
          <w:rFonts w:hint="eastAsia" w:ascii="仿宋_GB2312" w:hAnsi="仿宋_GB2312" w:eastAsia="仿宋_GB2312"/>
          <w:sz w:val="32"/>
          <w:szCs w:val="32"/>
        </w:rPr>
      </w:pPr>
      <w:r>
        <w:rPr>
          <w:rFonts w:hint="eastAsia" w:ascii="仿宋_GB2312" w:hAnsi="仿宋_GB2312" w:eastAsia="仿宋_GB2312" w:cs="仿宋_GB2312"/>
          <w:color w:val="222222"/>
          <w:sz w:val="32"/>
          <w:szCs w:val="32"/>
        </w:rPr>
        <w:t>（十</w:t>
      </w:r>
      <w:r>
        <w:rPr>
          <w:rFonts w:hint="eastAsia" w:ascii="仿宋_GB2312" w:hAnsi="仿宋_GB2312" w:eastAsia="仿宋_GB2312" w:cs="仿宋_GB2312"/>
          <w:color w:val="222222"/>
          <w:sz w:val="32"/>
          <w:szCs w:val="32"/>
          <w:lang w:eastAsia="zh-CN"/>
        </w:rPr>
        <w:t>四</w:t>
      </w:r>
      <w:r>
        <w:rPr>
          <w:rFonts w:hint="eastAsia" w:ascii="仿宋_GB2312" w:hAnsi="仿宋_GB2312" w:eastAsia="仿宋_GB2312" w:cs="仿宋_GB2312"/>
          <w:color w:val="222222"/>
          <w:sz w:val="32"/>
          <w:szCs w:val="32"/>
        </w:rPr>
        <w:t>）承办区政府交办的其他事项。</w:t>
      </w: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1</w:t>
      </w:r>
      <w:r>
        <w:rPr>
          <w:rFonts w:hint="eastAsia" w:ascii="仿宋_GB2312" w:hAnsi="仿宋_GB2312" w:eastAsia="仿宋_GB2312"/>
          <w:sz w:val="32"/>
          <w:szCs w:val="32"/>
        </w:rPr>
        <w:t>个，包括：</w:t>
      </w:r>
    </w:p>
    <w:tbl>
      <w:tblPr>
        <w:tblStyle w:val="11"/>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0"/>
        <w:gridCol w:w="4769"/>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color w:val="auto"/>
                <w:sz w:val="30"/>
                <w:szCs w:val="30"/>
                <w:highlight w:val="none"/>
                <w:lang w:val="en-US" w:eastAsia="zh-CN"/>
              </w:rPr>
            </w:pPr>
            <w:r>
              <w:rPr>
                <w:rFonts w:hint="eastAsia" w:ascii="仿宋_GB2312" w:hAnsi="仿宋_GB2312" w:eastAsia="仿宋_GB2312"/>
                <w:color w:val="auto"/>
                <w:sz w:val="30"/>
                <w:szCs w:val="30"/>
                <w:highlight w:val="none"/>
                <w:lang w:val="en-US" w:eastAsia="zh-CN"/>
              </w:rPr>
              <w:t>1</w:t>
            </w:r>
          </w:p>
        </w:tc>
        <w:tc>
          <w:tcPr>
            <w:tcW w:w="4769" w:type="dxa"/>
            <w:shd w:val="clear" w:color="auto" w:fill="auto"/>
            <w:noWrap w:val="0"/>
            <w:vAlign w:val="top"/>
          </w:tcPr>
          <w:p>
            <w:pPr>
              <w:jc w:val="left"/>
              <w:rPr>
                <w:rFonts w:hint="default" w:ascii="仿宋_GB2312" w:hAnsi="仿宋_GB2312" w:eastAsia="仿宋_GB2312"/>
                <w:color w:val="auto"/>
                <w:sz w:val="30"/>
                <w:szCs w:val="30"/>
                <w:highlight w:val="none"/>
                <w:lang w:val="en-US" w:eastAsia="zh-CN"/>
              </w:rPr>
            </w:pPr>
            <w:r>
              <w:rPr>
                <w:rFonts w:hint="eastAsia" w:ascii="仿宋_GB2312" w:hAnsi="仿宋_GB2312" w:eastAsia="仿宋_GB2312"/>
                <w:color w:val="auto"/>
                <w:sz w:val="32"/>
                <w:szCs w:val="32"/>
                <w:highlight w:val="none"/>
                <w:lang w:val="en-US" w:eastAsia="zh-CN"/>
              </w:rPr>
              <w:t>景德镇市昌江区科学技术局</w:t>
            </w:r>
          </w:p>
        </w:tc>
        <w:tc>
          <w:tcPr>
            <w:tcW w:w="2348" w:type="dxa"/>
            <w:shd w:val="clear" w:color="auto" w:fill="auto"/>
            <w:noWrap w:val="0"/>
            <w:vAlign w:val="top"/>
          </w:tcPr>
          <w:p>
            <w:pPr>
              <w:jc w:val="left"/>
              <w:rPr>
                <w:rFonts w:hint="default" w:ascii="仿宋_GB2312" w:hAnsi="仿宋_GB2312" w:eastAsia="仿宋_GB2312"/>
                <w:color w:val="auto"/>
                <w:sz w:val="30"/>
                <w:szCs w:val="30"/>
                <w:highlight w:val="none"/>
                <w:lang w:val="en-US" w:eastAsia="zh-CN"/>
              </w:rPr>
            </w:pPr>
            <w:r>
              <w:rPr>
                <w:rFonts w:hint="eastAsia" w:ascii="仿宋_GB2312" w:hAnsi="仿宋_GB2312" w:eastAsia="仿宋_GB2312"/>
                <w:color w:val="auto"/>
                <w:sz w:val="30"/>
                <w:szCs w:val="30"/>
                <w:highlight w:val="none"/>
                <w:lang w:val="en-US"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4769"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2348"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bl>
    <w:p>
      <w:pPr>
        <w:ind w:firstLine="630"/>
        <w:jc w:val="left"/>
        <w:rPr>
          <w:rFonts w:hint="eastAsia" w:ascii="仿宋_GB2312" w:hAnsi="仿宋_GB2312" w:eastAsia="仿宋_GB2312"/>
          <w:sz w:val="32"/>
          <w:szCs w:val="32"/>
        </w:rPr>
      </w:pPr>
      <w:r>
        <w:rPr>
          <w:rFonts w:hint="eastAsia" w:ascii="仿宋_GB2312" w:hAnsi="仿宋_GB2312" w:eastAsia="仿宋_GB2312"/>
          <w:color w:val="auto"/>
          <w:sz w:val="32"/>
          <w:szCs w:val="32"/>
          <w:highlight w:val="none"/>
          <w:lang w:val="en-US" w:eastAsia="zh-CN"/>
        </w:rPr>
        <w:t>景德镇市昌江区科学技术局</w:t>
      </w:r>
      <w:r>
        <w:rPr>
          <w:rFonts w:hint="eastAsia" w:ascii="仿宋_GB2312" w:hAnsi="仿宋_GB2312" w:eastAsia="仿宋_GB2312"/>
          <w:sz w:val="32"/>
          <w:szCs w:val="32"/>
          <w:lang w:val="en-US" w:eastAsia="zh-CN"/>
        </w:rPr>
        <w:t>设立 3</w:t>
      </w:r>
      <w:r>
        <w:rPr>
          <w:rFonts w:hint="eastAsia" w:ascii="仿宋_GB2312" w:hAnsi="仿宋_GB2312" w:eastAsia="仿宋_GB2312"/>
          <w:sz w:val="32"/>
          <w:szCs w:val="32"/>
        </w:rPr>
        <w:t>个</w:t>
      </w:r>
      <w:r>
        <w:rPr>
          <w:rFonts w:hint="eastAsia" w:ascii="仿宋_GB2312" w:hAnsi="仿宋_GB2312" w:eastAsia="仿宋_GB2312"/>
          <w:sz w:val="32"/>
          <w:szCs w:val="32"/>
          <w:lang w:val="en-US" w:eastAsia="zh-CN"/>
        </w:rPr>
        <w:t>内设机构</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分别是</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val="en-US" w:eastAsia="zh-CN"/>
        </w:rPr>
        <w:t>办公室、科技股、综合股</w:t>
      </w:r>
      <w:r>
        <w:rPr>
          <w:rFonts w:hint="eastAsia" w:ascii="仿宋_GB2312" w:hAnsi="仿宋_GB2312" w:eastAsia="仿宋_GB2312"/>
          <w:sz w:val="32"/>
          <w:szCs w:val="32"/>
          <w:lang w:val="en-US" w:eastAsia="zh-CN"/>
        </w:rPr>
        <w:t>。</w:t>
      </w:r>
    </w:p>
    <w:p>
      <w:pPr>
        <w:ind w:firstLine="640" w:firstLineChars="200"/>
        <w:jc w:val="left"/>
        <w:rPr>
          <w:rFonts w:hint="eastAsia"/>
        </w:rPr>
      </w:pPr>
      <w:r>
        <w:rPr>
          <w:rFonts w:hint="eastAsia" w:ascii="仿宋_GB2312" w:hAnsi="仿宋_GB2312" w:eastAsia="仿宋_GB2312"/>
          <w:sz w:val="32"/>
          <w:szCs w:val="32"/>
        </w:rPr>
        <w:t>本部门年末在职人员2人，离退休人员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人（不含由养老保险基金发放养老金的离退休人员），其他人员2人。由养老保险基金发放养老金的离退休人员0人。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部门：景德镇市昌江区科学技术局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102.01</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pPr>
              <w:jc w:val="right"/>
            </w:pPr>
            <w:r>
              <w:rPr>
                <w:rFonts w:ascii="宋体" w:hAnsi="宋体" w:eastAsia="宋体" w:cs="宋体"/>
                <w:b w:val="0"/>
                <w:i w:val="0"/>
                <w:color w:val="000000"/>
                <w:sz w:val="14"/>
              </w:rPr>
              <w:t>116.05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42.68</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3.56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1.40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pPr>
              <w:jc w:val="right"/>
            </w:pPr>
            <w:r>
              <w:rPr>
                <w:rFonts w:ascii="宋体" w:hAnsi="宋体" w:eastAsia="宋体" w:cs="宋体"/>
                <w:b w:val="0"/>
                <w:i w:val="0"/>
                <w:color w:val="000000"/>
                <w:sz w:val="14"/>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3.32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144.70</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128.33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pPr>
              <w:jc w:val="right"/>
            </w:pPr>
            <w:r>
              <w:rPr>
                <w:rFonts w:ascii="宋体" w:hAnsi="宋体" w:eastAsia="宋体" w:cs="宋体"/>
                <w:b w:val="0"/>
                <w:i w:val="0"/>
                <w:color w:val="000000"/>
                <w:sz w:val="14"/>
              </w:rPr>
              <w:t>36.23</w:t>
            </w: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52.60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180.92</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180.92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部门：景德镇市昌江区科学技术局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144.70</w:t>
            </w:r>
          </w:p>
        </w:tc>
        <w:tc>
          <w:tcPr>
            <w:tcW w:w="900" w:type="dxa"/>
            <w:vAlign w:val="center"/>
          </w:tcPr>
          <w:p>
            <w:pPr>
              <w:jc w:val="right"/>
            </w:pPr>
            <w:r>
              <w:rPr>
                <w:rFonts w:ascii="宋体" w:hAnsi="宋体" w:eastAsia="宋体" w:cs="宋体"/>
                <w:b w:val="0"/>
                <w:i w:val="0"/>
                <w:color w:val="000000"/>
                <w:sz w:val="9"/>
              </w:rPr>
              <w:t>102.01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42.68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206</w:t>
            </w:r>
          </w:p>
        </w:tc>
        <w:tc>
          <w:tcPr>
            <w:tcW w:w="1420" w:type="dxa"/>
            <w:vAlign w:val="center"/>
          </w:tcPr>
          <w:p>
            <w:pPr>
              <w:jc w:val="left"/>
            </w:pPr>
            <w:r>
              <w:rPr>
                <w:rFonts w:ascii="宋体" w:hAnsi="宋体" w:eastAsia="宋体" w:cs="宋体"/>
                <w:b w:val="0"/>
                <w:i w:val="0"/>
                <w:color w:val="000000"/>
                <w:sz w:val="9"/>
              </w:rPr>
              <w:t>科学技术支出</w:t>
            </w:r>
          </w:p>
        </w:tc>
        <w:tc>
          <w:tcPr>
            <w:tcW w:w="860" w:type="dxa"/>
            <w:vAlign w:val="center"/>
          </w:tcPr>
          <w:p>
            <w:pPr>
              <w:jc w:val="right"/>
            </w:pPr>
            <w:r>
              <w:rPr>
                <w:rFonts w:ascii="宋体" w:hAnsi="宋体" w:eastAsia="宋体" w:cs="宋体"/>
                <w:b w:val="0"/>
                <w:i w:val="0"/>
                <w:color w:val="000000"/>
                <w:sz w:val="9"/>
              </w:rPr>
              <w:t>132.42</w:t>
            </w:r>
          </w:p>
        </w:tc>
        <w:tc>
          <w:tcPr>
            <w:tcW w:w="900" w:type="dxa"/>
            <w:vAlign w:val="center"/>
          </w:tcPr>
          <w:p>
            <w:pPr>
              <w:jc w:val="right"/>
            </w:pPr>
            <w:r>
              <w:rPr>
                <w:rFonts w:ascii="宋体" w:hAnsi="宋体" w:eastAsia="宋体" w:cs="宋体"/>
                <w:b w:val="0"/>
                <w:i w:val="0"/>
                <w:color w:val="000000"/>
                <w:sz w:val="9"/>
              </w:rPr>
              <w:t>89.74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42.68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20601</w:t>
            </w:r>
          </w:p>
        </w:tc>
        <w:tc>
          <w:tcPr>
            <w:tcW w:w="1420" w:type="dxa"/>
            <w:vAlign w:val="center"/>
          </w:tcPr>
          <w:p>
            <w:pPr>
              <w:jc w:val="left"/>
            </w:pPr>
            <w:r>
              <w:rPr>
                <w:rFonts w:ascii="宋体" w:hAnsi="宋体" w:eastAsia="宋体" w:cs="宋体"/>
                <w:b w:val="0"/>
                <w:i w:val="0"/>
                <w:color w:val="000000"/>
                <w:sz w:val="9"/>
              </w:rPr>
              <w:t>科学技术管理事务</w:t>
            </w:r>
          </w:p>
        </w:tc>
        <w:tc>
          <w:tcPr>
            <w:tcW w:w="860" w:type="dxa"/>
            <w:vAlign w:val="center"/>
          </w:tcPr>
          <w:p>
            <w:pPr>
              <w:jc w:val="right"/>
            </w:pPr>
            <w:r>
              <w:rPr>
                <w:rFonts w:ascii="宋体" w:hAnsi="宋体" w:eastAsia="宋体" w:cs="宋体"/>
                <w:b w:val="0"/>
                <w:i w:val="0"/>
                <w:color w:val="000000"/>
                <w:sz w:val="9"/>
              </w:rPr>
              <w:t>132.42</w:t>
            </w:r>
          </w:p>
        </w:tc>
        <w:tc>
          <w:tcPr>
            <w:tcW w:w="900" w:type="dxa"/>
            <w:vAlign w:val="center"/>
          </w:tcPr>
          <w:p>
            <w:pPr>
              <w:jc w:val="right"/>
            </w:pPr>
            <w:r>
              <w:rPr>
                <w:rFonts w:ascii="宋体" w:hAnsi="宋体" w:eastAsia="宋体" w:cs="宋体"/>
                <w:b w:val="0"/>
                <w:i w:val="0"/>
                <w:color w:val="000000"/>
                <w:sz w:val="9"/>
              </w:rPr>
              <w:t>89.74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42.68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2060101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29.09</w:t>
            </w:r>
          </w:p>
        </w:tc>
        <w:tc>
          <w:tcPr>
            <w:tcW w:w="900" w:type="dxa"/>
            <w:vAlign w:val="center"/>
          </w:tcPr>
          <w:p>
            <w:pPr>
              <w:jc w:val="right"/>
            </w:pPr>
            <w:r>
              <w:rPr>
                <w:rFonts w:ascii="宋体" w:hAnsi="宋体" w:eastAsia="宋体" w:cs="宋体"/>
                <w:b w:val="0"/>
                <w:i w:val="0"/>
                <w:color w:val="000000"/>
                <w:sz w:val="9"/>
              </w:rPr>
              <w:t>29.09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2060102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83.33</w:t>
            </w:r>
          </w:p>
        </w:tc>
        <w:tc>
          <w:tcPr>
            <w:tcW w:w="900" w:type="dxa"/>
            <w:vAlign w:val="center"/>
          </w:tcPr>
          <w:p>
            <w:pPr>
              <w:jc w:val="right"/>
            </w:pPr>
            <w:r>
              <w:rPr>
                <w:rFonts w:ascii="宋体" w:hAnsi="宋体" w:eastAsia="宋体" w:cs="宋体"/>
                <w:b w:val="0"/>
                <w:i w:val="0"/>
                <w:color w:val="000000"/>
                <w:sz w:val="9"/>
              </w:rPr>
              <w:t>40.65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42.68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2060199</w:t>
            </w:r>
          </w:p>
        </w:tc>
        <w:tc>
          <w:tcPr>
            <w:tcW w:w="1420" w:type="dxa"/>
            <w:vAlign w:val="center"/>
          </w:tcPr>
          <w:p>
            <w:pPr>
              <w:jc w:val="left"/>
            </w:pPr>
            <w:r>
              <w:rPr>
                <w:rFonts w:ascii="宋体" w:hAnsi="宋体" w:eastAsia="宋体" w:cs="宋体"/>
                <w:b w:val="0"/>
                <w:i w:val="0"/>
                <w:color w:val="000000"/>
                <w:sz w:val="9"/>
              </w:rPr>
              <w:t>其他科学技术管理事务支出</w:t>
            </w:r>
          </w:p>
        </w:tc>
        <w:tc>
          <w:tcPr>
            <w:tcW w:w="860" w:type="dxa"/>
            <w:vAlign w:val="center"/>
          </w:tcPr>
          <w:p>
            <w:pPr>
              <w:jc w:val="right"/>
            </w:pPr>
            <w:r>
              <w:rPr>
                <w:rFonts w:ascii="宋体" w:hAnsi="宋体" w:eastAsia="宋体" w:cs="宋体"/>
                <w:b w:val="0"/>
                <w:i w:val="0"/>
                <w:color w:val="000000"/>
                <w:sz w:val="9"/>
              </w:rPr>
              <w:t>20.00</w:t>
            </w:r>
          </w:p>
        </w:tc>
        <w:tc>
          <w:tcPr>
            <w:tcW w:w="900" w:type="dxa"/>
            <w:vAlign w:val="center"/>
          </w:tcPr>
          <w:p>
            <w:pPr>
              <w:jc w:val="right"/>
            </w:pPr>
            <w:r>
              <w:rPr>
                <w:rFonts w:ascii="宋体" w:hAnsi="宋体" w:eastAsia="宋体" w:cs="宋体"/>
                <w:b w:val="0"/>
                <w:i w:val="0"/>
                <w:color w:val="000000"/>
                <w:sz w:val="9"/>
              </w:rPr>
              <w:t>20.00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3.56</w:t>
            </w:r>
          </w:p>
        </w:tc>
        <w:tc>
          <w:tcPr>
            <w:tcW w:w="900" w:type="dxa"/>
            <w:vAlign w:val="center"/>
          </w:tcPr>
          <w:p>
            <w:pPr>
              <w:jc w:val="right"/>
            </w:pPr>
            <w:r>
              <w:rPr>
                <w:rFonts w:ascii="宋体" w:hAnsi="宋体" w:eastAsia="宋体" w:cs="宋体"/>
                <w:b w:val="0"/>
                <w:i w:val="0"/>
                <w:color w:val="000000"/>
                <w:sz w:val="9"/>
              </w:rPr>
              <w:t>3.56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3.56</w:t>
            </w:r>
          </w:p>
        </w:tc>
        <w:tc>
          <w:tcPr>
            <w:tcW w:w="900" w:type="dxa"/>
            <w:vAlign w:val="center"/>
          </w:tcPr>
          <w:p>
            <w:pPr>
              <w:jc w:val="right"/>
            </w:pPr>
            <w:r>
              <w:rPr>
                <w:rFonts w:ascii="宋体" w:hAnsi="宋体" w:eastAsia="宋体" w:cs="宋体"/>
                <w:b w:val="0"/>
                <w:i w:val="0"/>
                <w:color w:val="000000"/>
                <w:sz w:val="9"/>
              </w:rPr>
              <w:t>3.56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3.56</w:t>
            </w:r>
          </w:p>
        </w:tc>
        <w:tc>
          <w:tcPr>
            <w:tcW w:w="900" w:type="dxa"/>
            <w:vAlign w:val="center"/>
          </w:tcPr>
          <w:p>
            <w:pPr>
              <w:jc w:val="right"/>
            </w:pPr>
            <w:r>
              <w:rPr>
                <w:rFonts w:ascii="宋体" w:hAnsi="宋体" w:eastAsia="宋体" w:cs="宋体"/>
                <w:b w:val="0"/>
                <w:i w:val="0"/>
                <w:color w:val="000000"/>
                <w:sz w:val="9"/>
              </w:rPr>
              <w:t>3.56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1.40</w:t>
            </w:r>
          </w:p>
        </w:tc>
        <w:tc>
          <w:tcPr>
            <w:tcW w:w="900" w:type="dxa"/>
            <w:vAlign w:val="center"/>
          </w:tcPr>
          <w:p>
            <w:pPr>
              <w:jc w:val="right"/>
            </w:pPr>
            <w:r>
              <w:rPr>
                <w:rFonts w:ascii="宋体" w:hAnsi="宋体" w:eastAsia="宋体" w:cs="宋体"/>
                <w:b w:val="0"/>
                <w:i w:val="0"/>
                <w:color w:val="000000"/>
                <w:sz w:val="9"/>
              </w:rPr>
              <w:t>1.40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1.40</w:t>
            </w:r>
          </w:p>
        </w:tc>
        <w:tc>
          <w:tcPr>
            <w:tcW w:w="900" w:type="dxa"/>
            <w:vAlign w:val="center"/>
          </w:tcPr>
          <w:p>
            <w:pPr>
              <w:jc w:val="right"/>
            </w:pPr>
            <w:r>
              <w:rPr>
                <w:rFonts w:ascii="宋体" w:hAnsi="宋体" w:eastAsia="宋体" w:cs="宋体"/>
                <w:b w:val="0"/>
                <w:i w:val="0"/>
                <w:color w:val="000000"/>
                <w:sz w:val="9"/>
              </w:rPr>
              <w:t>1.40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1.31</w:t>
            </w:r>
          </w:p>
        </w:tc>
        <w:tc>
          <w:tcPr>
            <w:tcW w:w="900" w:type="dxa"/>
            <w:vAlign w:val="center"/>
          </w:tcPr>
          <w:p>
            <w:pPr>
              <w:jc w:val="right"/>
            </w:pPr>
            <w:r>
              <w:rPr>
                <w:rFonts w:ascii="宋体" w:hAnsi="宋体" w:eastAsia="宋体" w:cs="宋体"/>
                <w:b w:val="0"/>
                <w:i w:val="0"/>
                <w:color w:val="000000"/>
                <w:sz w:val="9"/>
              </w:rPr>
              <w:t>1.31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0.09</w:t>
            </w:r>
          </w:p>
        </w:tc>
        <w:tc>
          <w:tcPr>
            <w:tcW w:w="900" w:type="dxa"/>
            <w:vAlign w:val="center"/>
          </w:tcPr>
          <w:p>
            <w:pPr>
              <w:jc w:val="right"/>
            </w:pPr>
            <w:r>
              <w:rPr>
                <w:rFonts w:ascii="宋体" w:hAnsi="宋体" w:eastAsia="宋体" w:cs="宋体"/>
                <w:b w:val="0"/>
                <w:i w:val="0"/>
                <w:color w:val="000000"/>
                <w:sz w:val="9"/>
              </w:rPr>
              <w:t>0.09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w:t>
            </w:r>
          </w:p>
        </w:tc>
        <w:tc>
          <w:tcPr>
            <w:tcW w:w="1420" w:type="dxa"/>
            <w:vAlign w:val="center"/>
          </w:tcPr>
          <w:p>
            <w:pPr>
              <w:jc w:val="left"/>
            </w:pPr>
            <w:r>
              <w:rPr>
                <w:rFonts w:ascii="宋体" w:hAnsi="宋体" w:eastAsia="宋体" w:cs="宋体"/>
                <w:b w:val="0"/>
                <w:i w:val="0"/>
                <w:color w:val="000000"/>
                <w:sz w:val="9"/>
              </w:rPr>
              <w:t>农林水支出</w:t>
            </w:r>
          </w:p>
        </w:tc>
        <w:tc>
          <w:tcPr>
            <w:tcW w:w="860" w:type="dxa"/>
            <w:vAlign w:val="center"/>
          </w:tcPr>
          <w:p>
            <w:pPr>
              <w:jc w:val="right"/>
            </w:pPr>
            <w:r>
              <w:rPr>
                <w:rFonts w:ascii="宋体" w:hAnsi="宋体" w:eastAsia="宋体" w:cs="宋体"/>
                <w:b w:val="0"/>
                <w:i w:val="0"/>
                <w:color w:val="000000"/>
                <w:sz w:val="9"/>
              </w:rPr>
              <w:t>4.00</w:t>
            </w:r>
          </w:p>
        </w:tc>
        <w:tc>
          <w:tcPr>
            <w:tcW w:w="900" w:type="dxa"/>
            <w:vAlign w:val="center"/>
          </w:tcPr>
          <w:p>
            <w:pPr>
              <w:jc w:val="right"/>
            </w:pPr>
            <w:r>
              <w:rPr>
                <w:rFonts w:ascii="宋体" w:hAnsi="宋体" w:eastAsia="宋体" w:cs="宋体"/>
                <w:b w:val="0"/>
                <w:i w:val="0"/>
                <w:color w:val="000000"/>
                <w:sz w:val="9"/>
              </w:rPr>
              <w:t>4.00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21301</w:t>
            </w:r>
          </w:p>
        </w:tc>
        <w:tc>
          <w:tcPr>
            <w:tcW w:w="1420" w:type="dxa"/>
            <w:vAlign w:val="center"/>
          </w:tcPr>
          <w:p>
            <w:pPr>
              <w:jc w:val="left"/>
            </w:pPr>
            <w:r>
              <w:rPr>
                <w:rFonts w:ascii="宋体" w:hAnsi="宋体" w:eastAsia="宋体" w:cs="宋体"/>
                <w:b w:val="0"/>
                <w:i w:val="0"/>
                <w:color w:val="000000"/>
                <w:sz w:val="9"/>
              </w:rPr>
              <w:t>农业农村</w:t>
            </w:r>
          </w:p>
        </w:tc>
        <w:tc>
          <w:tcPr>
            <w:tcW w:w="860" w:type="dxa"/>
            <w:vAlign w:val="center"/>
          </w:tcPr>
          <w:p>
            <w:pPr>
              <w:jc w:val="right"/>
            </w:pPr>
            <w:r>
              <w:rPr>
                <w:rFonts w:ascii="宋体" w:hAnsi="宋体" w:eastAsia="宋体" w:cs="宋体"/>
                <w:b w:val="0"/>
                <w:i w:val="0"/>
                <w:color w:val="000000"/>
                <w:sz w:val="9"/>
              </w:rPr>
              <w:t>4.00</w:t>
            </w:r>
          </w:p>
        </w:tc>
        <w:tc>
          <w:tcPr>
            <w:tcW w:w="900" w:type="dxa"/>
            <w:vAlign w:val="center"/>
          </w:tcPr>
          <w:p>
            <w:pPr>
              <w:jc w:val="right"/>
            </w:pPr>
            <w:r>
              <w:rPr>
                <w:rFonts w:ascii="宋体" w:hAnsi="宋体" w:eastAsia="宋体" w:cs="宋体"/>
                <w:b w:val="0"/>
                <w:i w:val="0"/>
                <w:color w:val="000000"/>
                <w:sz w:val="9"/>
              </w:rPr>
              <w:t>4.00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2130199</w:t>
            </w:r>
          </w:p>
        </w:tc>
        <w:tc>
          <w:tcPr>
            <w:tcW w:w="1420" w:type="dxa"/>
            <w:vAlign w:val="center"/>
          </w:tcPr>
          <w:p>
            <w:pPr>
              <w:jc w:val="left"/>
            </w:pPr>
            <w:r>
              <w:rPr>
                <w:rFonts w:ascii="宋体" w:hAnsi="宋体" w:eastAsia="宋体" w:cs="宋体"/>
                <w:b w:val="0"/>
                <w:i w:val="0"/>
                <w:color w:val="000000"/>
                <w:sz w:val="9"/>
              </w:rPr>
              <w:t>其他农业农村支出</w:t>
            </w:r>
          </w:p>
        </w:tc>
        <w:tc>
          <w:tcPr>
            <w:tcW w:w="860" w:type="dxa"/>
            <w:vAlign w:val="center"/>
          </w:tcPr>
          <w:p>
            <w:pPr>
              <w:jc w:val="right"/>
            </w:pPr>
            <w:r>
              <w:rPr>
                <w:rFonts w:ascii="宋体" w:hAnsi="宋体" w:eastAsia="宋体" w:cs="宋体"/>
                <w:b w:val="0"/>
                <w:i w:val="0"/>
                <w:color w:val="000000"/>
                <w:sz w:val="9"/>
              </w:rPr>
              <w:t>4.00</w:t>
            </w:r>
          </w:p>
        </w:tc>
        <w:tc>
          <w:tcPr>
            <w:tcW w:w="900" w:type="dxa"/>
            <w:vAlign w:val="center"/>
          </w:tcPr>
          <w:p>
            <w:pPr>
              <w:jc w:val="right"/>
            </w:pPr>
            <w:r>
              <w:rPr>
                <w:rFonts w:ascii="宋体" w:hAnsi="宋体" w:eastAsia="宋体" w:cs="宋体"/>
                <w:b w:val="0"/>
                <w:i w:val="0"/>
                <w:color w:val="000000"/>
                <w:sz w:val="9"/>
              </w:rPr>
              <w:t>4.00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3.32</w:t>
            </w:r>
          </w:p>
        </w:tc>
        <w:tc>
          <w:tcPr>
            <w:tcW w:w="900" w:type="dxa"/>
            <w:vAlign w:val="center"/>
          </w:tcPr>
          <w:p>
            <w:pPr>
              <w:jc w:val="right"/>
            </w:pPr>
            <w:r>
              <w:rPr>
                <w:rFonts w:ascii="宋体" w:hAnsi="宋体" w:eastAsia="宋体" w:cs="宋体"/>
                <w:b w:val="0"/>
                <w:i w:val="0"/>
                <w:color w:val="000000"/>
                <w:sz w:val="9"/>
              </w:rPr>
              <w:t>3.32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3.32</w:t>
            </w:r>
          </w:p>
        </w:tc>
        <w:tc>
          <w:tcPr>
            <w:tcW w:w="900" w:type="dxa"/>
            <w:vAlign w:val="center"/>
          </w:tcPr>
          <w:p>
            <w:pPr>
              <w:jc w:val="right"/>
            </w:pPr>
            <w:r>
              <w:rPr>
                <w:rFonts w:ascii="宋体" w:hAnsi="宋体" w:eastAsia="宋体" w:cs="宋体"/>
                <w:b w:val="0"/>
                <w:i w:val="0"/>
                <w:color w:val="000000"/>
                <w:sz w:val="9"/>
              </w:rPr>
              <w:t>3.32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3.32</w:t>
            </w:r>
          </w:p>
        </w:tc>
        <w:tc>
          <w:tcPr>
            <w:tcW w:w="900" w:type="dxa"/>
            <w:vAlign w:val="center"/>
          </w:tcPr>
          <w:p>
            <w:pPr>
              <w:jc w:val="right"/>
            </w:pPr>
            <w:r>
              <w:rPr>
                <w:rFonts w:ascii="宋体" w:hAnsi="宋体" w:eastAsia="宋体" w:cs="宋体"/>
                <w:b w:val="0"/>
                <w:i w:val="0"/>
                <w:color w:val="000000"/>
                <w:sz w:val="9"/>
              </w:rPr>
              <w:t>3.32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部门：景德镇市昌江区科学技术局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128.33</w:t>
            </w:r>
          </w:p>
        </w:tc>
        <w:tc>
          <w:tcPr>
            <w:tcW w:w="1000" w:type="dxa"/>
            <w:vAlign w:val="center"/>
          </w:tcPr>
          <w:p>
            <w:pPr>
              <w:jc w:val="right"/>
            </w:pPr>
            <w:r>
              <w:rPr>
                <w:rFonts w:ascii="宋体" w:hAnsi="宋体" w:eastAsia="宋体" w:cs="宋体"/>
                <w:b w:val="0"/>
                <w:i w:val="0"/>
                <w:color w:val="000000"/>
                <w:sz w:val="11"/>
              </w:rPr>
              <w:t>44.96</w:t>
            </w:r>
          </w:p>
        </w:tc>
        <w:tc>
          <w:tcPr>
            <w:tcW w:w="980" w:type="dxa"/>
            <w:vAlign w:val="center"/>
          </w:tcPr>
          <w:p>
            <w:pPr>
              <w:jc w:val="right"/>
            </w:pPr>
            <w:r>
              <w:rPr>
                <w:rFonts w:ascii="宋体" w:hAnsi="宋体" w:eastAsia="宋体" w:cs="宋体"/>
                <w:b w:val="0"/>
                <w:i w:val="0"/>
                <w:color w:val="000000"/>
                <w:sz w:val="11"/>
              </w:rPr>
              <w:t>83.37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206</w:t>
            </w:r>
          </w:p>
        </w:tc>
        <w:tc>
          <w:tcPr>
            <w:tcW w:w="1760" w:type="dxa"/>
            <w:vAlign w:val="center"/>
          </w:tcPr>
          <w:p>
            <w:pPr>
              <w:jc w:val="left"/>
            </w:pPr>
            <w:r>
              <w:rPr>
                <w:rFonts w:ascii="宋体" w:hAnsi="宋体" w:eastAsia="宋体" w:cs="宋体"/>
                <w:b w:val="0"/>
                <w:i w:val="0"/>
                <w:color w:val="000000"/>
                <w:sz w:val="11"/>
              </w:rPr>
              <w:t>科学技术支出</w:t>
            </w:r>
          </w:p>
        </w:tc>
        <w:tc>
          <w:tcPr>
            <w:tcW w:w="940" w:type="dxa"/>
            <w:vAlign w:val="center"/>
          </w:tcPr>
          <w:p>
            <w:pPr>
              <w:jc w:val="right"/>
            </w:pPr>
            <w:r>
              <w:rPr>
                <w:rFonts w:ascii="宋体" w:hAnsi="宋体" w:eastAsia="宋体" w:cs="宋体"/>
                <w:b w:val="0"/>
                <w:i w:val="0"/>
                <w:color w:val="000000"/>
                <w:sz w:val="11"/>
              </w:rPr>
              <w:t>116.05</w:t>
            </w:r>
          </w:p>
        </w:tc>
        <w:tc>
          <w:tcPr>
            <w:tcW w:w="1000" w:type="dxa"/>
            <w:vAlign w:val="center"/>
          </w:tcPr>
          <w:p>
            <w:pPr>
              <w:jc w:val="right"/>
            </w:pPr>
            <w:r>
              <w:rPr>
                <w:rFonts w:ascii="宋体" w:hAnsi="宋体" w:eastAsia="宋体" w:cs="宋体"/>
                <w:b w:val="0"/>
                <w:i w:val="0"/>
                <w:color w:val="000000"/>
                <w:sz w:val="11"/>
              </w:rPr>
              <w:t>36.68</w:t>
            </w:r>
          </w:p>
        </w:tc>
        <w:tc>
          <w:tcPr>
            <w:tcW w:w="980" w:type="dxa"/>
            <w:vAlign w:val="center"/>
          </w:tcPr>
          <w:p>
            <w:pPr>
              <w:jc w:val="right"/>
            </w:pPr>
            <w:r>
              <w:rPr>
                <w:rFonts w:ascii="宋体" w:hAnsi="宋体" w:eastAsia="宋体" w:cs="宋体"/>
                <w:b w:val="0"/>
                <w:i w:val="0"/>
                <w:color w:val="000000"/>
                <w:sz w:val="11"/>
              </w:rPr>
              <w:t>79.37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20601</w:t>
            </w:r>
          </w:p>
        </w:tc>
        <w:tc>
          <w:tcPr>
            <w:tcW w:w="1760" w:type="dxa"/>
            <w:vAlign w:val="center"/>
          </w:tcPr>
          <w:p>
            <w:pPr>
              <w:jc w:val="left"/>
            </w:pPr>
            <w:r>
              <w:rPr>
                <w:rFonts w:ascii="宋体" w:hAnsi="宋体" w:eastAsia="宋体" w:cs="宋体"/>
                <w:b w:val="0"/>
                <w:i w:val="0"/>
                <w:color w:val="000000"/>
                <w:sz w:val="11"/>
              </w:rPr>
              <w:t>科学技术管理事务</w:t>
            </w:r>
          </w:p>
        </w:tc>
        <w:tc>
          <w:tcPr>
            <w:tcW w:w="940" w:type="dxa"/>
            <w:vAlign w:val="center"/>
          </w:tcPr>
          <w:p>
            <w:pPr>
              <w:jc w:val="right"/>
            </w:pPr>
            <w:r>
              <w:rPr>
                <w:rFonts w:ascii="宋体" w:hAnsi="宋体" w:eastAsia="宋体" w:cs="宋体"/>
                <w:b w:val="0"/>
                <w:i w:val="0"/>
                <w:color w:val="000000"/>
                <w:sz w:val="11"/>
              </w:rPr>
              <w:t>116.05</w:t>
            </w:r>
          </w:p>
        </w:tc>
        <w:tc>
          <w:tcPr>
            <w:tcW w:w="1000" w:type="dxa"/>
            <w:vAlign w:val="center"/>
          </w:tcPr>
          <w:p>
            <w:pPr>
              <w:jc w:val="right"/>
            </w:pPr>
            <w:r>
              <w:rPr>
                <w:rFonts w:ascii="宋体" w:hAnsi="宋体" w:eastAsia="宋体" w:cs="宋体"/>
                <w:b w:val="0"/>
                <w:i w:val="0"/>
                <w:color w:val="000000"/>
                <w:sz w:val="11"/>
              </w:rPr>
              <w:t>36.68</w:t>
            </w:r>
          </w:p>
        </w:tc>
        <w:tc>
          <w:tcPr>
            <w:tcW w:w="980" w:type="dxa"/>
            <w:vAlign w:val="center"/>
          </w:tcPr>
          <w:p>
            <w:pPr>
              <w:jc w:val="right"/>
            </w:pPr>
            <w:r>
              <w:rPr>
                <w:rFonts w:ascii="宋体" w:hAnsi="宋体" w:eastAsia="宋体" w:cs="宋体"/>
                <w:b w:val="0"/>
                <w:i w:val="0"/>
                <w:color w:val="000000"/>
                <w:sz w:val="11"/>
              </w:rPr>
              <w:t>79.37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2060101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29.09</w:t>
            </w:r>
          </w:p>
        </w:tc>
        <w:tc>
          <w:tcPr>
            <w:tcW w:w="1000" w:type="dxa"/>
            <w:vAlign w:val="center"/>
          </w:tcPr>
          <w:p>
            <w:pPr>
              <w:jc w:val="right"/>
            </w:pPr>
            <w:r>
              <w:rPr>
                <w:rFonts w:ascii="宋体" w:hAnsi="宋体" w:eastAsia="宋体" w:cs="宋体"/>
                <w:b w:val="0"/>
                <w:i w:val="0"/>
                <w:color w:val="000000"/>
                <w:sz w:val="11"/>
              </w:rPr>
              <w:t>29.09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2060102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66.96</w:t>
            </w:r>
          </w:p>
        </w:tc>
        <w:tc>
          <w:tcPr>
            <w:tcW w:w="1000" w:type="dxa"/>
            <w:vAlign w:val="center"/>
          </w:tcPr>
          <w:p>
            <w:pPr>
              <w:jc w:val="right"/>
            </w:pPr>
            <w:r>
              <w:rPr>
                <w:rFonts w:ascii="宋体" w:hAnsi="宋体" w:eastAsia="宋体" w:cs="宋体"/>
                <w:b w:val="0"/>
                <w:i w:val="0"/>
                <w:color w:val="000000"/>
                <w:sz w:val="11"/>
              </w:rPr>
              <w:t>7.59</w:t>
            </w:r>
          </w:p>
        </w:tc>
        <w:tc>
          <w:tcPr>
            <w:tcW w:w="980" w:type="dxa"/>
            <w:vAlign w:val="center"/>
          </w:tcPr>
          <w:p>
            <w:pPr>
              <w:jc w:val="right"/>
            </w:pPr>
            <w:r>
              <w:rPr>
                <w:rFonts w:ascii="宋体" w:hAnsi="宋体" w:eastAsia="宋体" w:cs="宋体"/>
                <w:b w:val="0"/>
                <w:i w:val="0"/>
                <w:color w:val="000000"/>
                <w:sz w:val="11"/>
              </w:rPr>
              <w:t>59.37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2060199</w:t>
            </w:r>
          </w:p>
        </w:tc>
        <w:tc>
          <w:tcPr>
            <w:tcW w:w="1760" w:type="dxa"/>
            <w:vAlign w:val="center"/>
          </w:tcPr>
          <w:p>
            <w:pPr>
              <w:jc w:val="left"/>
            </w:pPr>
            <w:r>
              <w:rPr>
                <w:rFonts w:ascii="宋体" w:hAnsi="宋体" w:eastAsia="宋体" w:cs="宋体"/>
                <w:b w:val="0"/>
                <w:i w:val="0"/>
                <w:color w:val="000000"/>
                <w:sz w:val="11"/>
              </w:rPr>
              <w:t>其他科学技术管理事务支出</w:t>
            </w:r>
          </w:p>
        </w:tc>
        <w:tc>
          <w:tcPr>
            <w:tcW w:w="940" w:type="dxa"/>
            <w:vAlign w:val="center"/>
          </w:tcPr>
          <w:p>
            <w:pPr>
              <w:jc w:val="right"/>
            </w:pPr>
            <w:r>
              <w:rPr>
                <w:rFonts w:ascii="宋体" w:hAnsi="宋体" w:eastAsia="宋体" w:cs="宋体"/>
                <w:b w:val="0"/>
                <w:i w:val="0"/>
                <w:color w:val="000000"/>
                <w:sz w:val="11"/>
              </w:rPr>
              <w:t>20.00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3.56</w:t>
            </w:r>
          </w:p>
        </w:tc>
        <w:tc>
          <w:tcPr>
            <w:tcW w:w="1000" w:type="dxa"/>
            <w:vAlign w:val="center"/>
          </w:tcPr>
          <w:p>
            <w:pPr>
              <w:jc w:val="right"/>
            </w:pPr>
            <w:r>
              <w:rPr>
                <w:rFonts w:ascii="宋体" w:hAnsi="宋体" w:eastAsia="宋体" w:cs="宋体"/>
                <w:b w:val="0"/>
                <w:i w:val="0"/>
                <w:color w:val="000000"/>
                <w:sz w:val="11"/>
              </w:rPr>
              <w:t>3.56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3.56</w:t>
            </w:r>
          </w:p>
        </w:tc>
        <w:tc>
          <w:tcPr>
            <w:tcW w:w="1000" w:type="dxa"/>
            <w:vAlign w:val="center"/>
          </w:tcPr>
          <w:p>
            <w:pPr>
              <w:jc w:val="right"/>
            </w:pPr>
            <w:r>
              <w:rPr>
                <w:rFonts w:ascii="宋体" w:hAnsi="宋体" w:eastAsia="宋体" w:cs="宋体"/>
                <w:b w:val="0"/>
                <w:i w:val="0"/>
                <w:color w:val="000000"/>
                <w:sz w:val="11"/>
              </w:rPr>
              <w:t>3.56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3.56</w:t>
            </w:r>
          </w:p>
        </w:tc>
        <w:tc>
          <w:tcPr>
            <w:tcW w:w="1000" w:type="dxa"/>
            <w:vAlign w:val="center"/>
          </w:tcPr>
          <w:p>
            <w:pPr>
              <w:jc w:val="right"/>
            </w:pPr>
            <w:r>
              <w:rPr>
                <w:rFonts w:ascii="宋体" w:hAnsi="宋体" w:eastAsia="宋体" w:cs="宋体"/>
                <w:b w:val="0"/>
                <w:i w:val="0"/>
                <w:color w:val="000000"/>
                <w:sz w:val="11"/>
              </w:rPr>
              <w:t>3.56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1.40</w:t>
            </w:r>
          </w:p>
        </w:tc>
        <w:tc>
          <w:tcPr>
            <w:tcW w:w="1000" w:type="dxa"/>
            <w:vAlign w:val="center"/>
          </w:tcPr>
          <w:p>
            <w:pPr>
              <w:jc w:val="right"/>
            </w:pPr>
            <w:r>
              <w:rPr>
                <w:rFonts w:ascii="宋体" w:hAnsi="宋体" w:eastAsia="宋体" w:cs="宋体"/>
                <w:b w:val="0"/>
                <w:i w:val="0"/>
                <w:color w:val="000000"/>
                <w:sz w:val="11"/>
              </w:rPr>
              <w:t>1.40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1.40</w:t>
            </w:r>
          </w:p>
        </w:tc>
        <w:tc>
          <w:tcPr>
            <w:tcW w:w="1000" w:type="dxa"/>
            <w:vAlign w:val="center"/>
          </w:tcPr>
          <w:p>
            <w:pPr>
              <w:jc w:val="right"/>
            </w:pPr>
            <w:r>
              <w:rPr>
                <w:rFonts w:ascii="宋体" w:hAnsi="宋体" w:eastAsia="宋体" w:cs="宋体"/>
                <w:b w:val="0"/>
                <w:i w:val="0"/>
                <w:color w:val="000000"/>
                <w:sz w:val="11"/>
              </w:rPr>
              <w:t>1.40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1.31</w:t>
            </w:r>
          </w:p>
        </w:tc>
        <w:tc>
          <w:tcPr>
            <w:tcW w:w="1000" w:type="dxa"/>
            <w:vAlign w:val="center"/>
          </w:tcPr>
          <w:p>
            <w:pPr>
              <w:jc w:val="right"/>
            </w:pPr>
            <w:r>
              <w:rPr>
                <w:rFonts w:ascii="宋体" w:hAnsi="宋体" w:eastAsia="宋体" w:cs="宋体"/>
                <w:b w:val="0"/>
                <w:i w:val="0"/>
                <w:color w:val="000000"/>
                <w:sz w:val="11"/>
              </w:rPr>
              <w:t>1.31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0.09</w:t>
            </w:r>
          </w:p>
        </w:tc>
        <w:tc>
          <w:tcPr>
            <w:tcW w:w="1000" w:type="dxa"/>
            <w:vAlign w:val="center"/>
          </w:tcPr>
          <w:p>
            <w:pPr>
              <w:jc w:val="right"/>
            </w:pPr>
            <w:r>
              <w:rPr>
                <w:rFonts w:ascii="宋体" w:hAnsi="宋体" w:eastAsia="宋体" w:cs="宋体"/>
                <w:b w:val="0"/>
                <w:i w:val="0"/>
                <w:color w:val="000000"/>
                <w:sz w:val="11"/>
              </w:rPr>
              <w:t>0.09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w:t>
            </w:r>
          </w:p>
        </w:tc>
        <w:tc>
          <w:tcPr>
            <w:tcW w:w="1760" w:type="dxa"/>
            <w:vAlign w:val="center"/>
          </w:tcPr>
          <w:p>
            <w:pPr>
              <w:jc w:val="left"/>
            </w:pPr>
            <w:r>
              <w:rPr>
                <w:rFonts w:ascii="宋体" w:hAnsi="宋体" w:eastAsia="宋体" w:cs="宋体"/>
                <w:b w:val="0"/>
                <w:i w:val="0"/>
                <w:color w:val="000000"/>
                <w:sz w:val="11"/>
              </w:rPr>
              <w:t>农林水支出</w:t>
            </w:r>
          </w:p>
        </w:tc>
        <w:tc>
          <w:tcPr>
            <w:tcW w:w="940" w:type="dxa"/>
            <w:vAlign w:val="center"/>
          </w:tcPr>
          <w:p>
            <w:pPr>
              <w:jc w:val="right"/>
            </w:pPr>
            <w:r>
              <w:rPr>
                <w:rFonts w:ascii="宋体" w:hAnsi="宋体" w:eastAsia="宋体" w:cs="宋体"/>
                <w:b w:val="0"/>
                <w:i w:val="0"/>
                <w:color w:val="000000"/>
                <w:sz w:val="11"/>
              </w:rPr>
              <w:t>4.00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21301</w:t>
            </w:r>
          </w:p>
        </w:tc>
        <w:tc>
          <w:tcPr>
            <w:tcW w:w="1760" w:type="dxa"/>
            <w:vAlign w:val="center"/>
          </w:tcPr>
          <w:p>
            <w:pPr>
              <w:jc w:val="left"/>
            </w:pPr>
            <w:r>
              <w:rPr>
                <w:rFonts w:ascii="宋体" w:hAnsi="宋体" w:eastAsia="宋体" w:cs="宋体"/>
                <w:b w:val="0"/>
                <w:i w:val="0"/>
                <w:color w:val="000000"/>
                <w:sz w:val="11"/>
              </w:rPr>
              <w:t>农业农村</w:t>
            </w:r>
          </w:p>
        </w:tc>
        <w:tc>
          <w:tcPr>
            <w:tcW w:w="940" w:type="dxa"/>
            <w:vAlign w:val="center"/>
          </w:tcPr>
          <w:p>
            <w:pPr>
              <w:jc w:val="right"/>
            </w:pPr>
            <w:r>
              <w:rPr>
                <w:rFonts w:ascii="宋体" w:hAnsi="宋体" w:eastAsia="宋体" w:cs="宋体"/>
                <w:b w:val="0"/>
                <w:i w:val="0"/>
                <w:color w:val="000000"/>
                <w:sz w:val="11"/>
              </w:rPr>
              <w:t>4.00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2130199</w:t>
            </w:r>
          </w:p>
        </w:tc>
        <w:tc>
          <w:tcPr>
            <w:tcW w:w="1760" w:type="dxa"/>
            <w:vAlign w:val="center"/>
          </w:tcPr>
          <w:p>
            <w:pPr>
              <w:jc w:val="left"/>
            </w:pPr>
            <w:r>
              <w:rPr>
                <w:rFonts w:ascii="宋体" w:hAnsi="宋体" w:eastAsia="宋体" w:cs="宋体"/>
                <w:b w:val="0"/>
                <w:i w:val="0"/>
                <w:color w:val="000000"/>
                <w:sz w:val="11"/>
              </w:rPr>
              <w:t>其他农业农村支出</w:t>
            </w:r>
          </w:p>
        </w:tc>
        <w:tc>
          <w:tcPr>
            <w:tcW w:w="940" w:type="dxa"/>
            <w:vAlign w:val="center"/>
          </w:tcPr>
          <w:p>
            <w:pPr>
              <w:jc w:val="right"/>
            </w:pPr>
            <w:r>
              <w:rPr>
                <w:rFonts w:ascii="宋体" w:hAnsi="宋体" w:eastAsia="宋体" w:cs="宋体"/>
                <w:b w:val="0"/>
                <w:i w:val="0"/>
                <w:color w:val="000000"/>
                <w:sz w:val="11"/>
              </w:rPr>
              <w:t>4.00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3.32</w:t>
            </w:r>
          </w:p>
        </w:tc>
        <w:tc>
          <w:tcPr>
            <w:tcW w:w="1000" w:type="dxa"/>
            <w:vAlign w:val="center"/>
          </w:tcPr>
          <w:p>
            <w:pPr>
              <w:jc w:val="right"/>
            </w:pPr>
            <w:r>
              <w:rPr>
                <w:rFonts w:ascii="宋体" w:hAnsi="宋体" w:eastAsia="宋体" w:cs="宋体"/>
                <w:b w:val="0"/>
                <w:i w:val="0"/>
                <w:color w:val="000000"/>
                <w:sz w:val="11"/>
              </w:rPr>
              <w:t>3.32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3.32</w:t>
            </w:r>
          </w:p>
        </w:tc>
        <w:tc>
          <w:tcPr>
            <w:tcW w:w="1000" w:type="dxa"/>
            <w:vAlign w:val="center"/>
          </w:tcPr>
          <w:p>
            <w:pPr>
              <w:jc w:val="right"/>
            </w:pPr>
            <w:r>
              <w:rPr>
                <w:rFonts w:ascii="宋体" w:hAnsi="宋体" w:eastAsia="宋体" w:cs="宋体"/>
                <w:b w:val="0"/>
                <w:i w:val="0"/>
                <w:color w:val="000000"/>
                <w:sz w:val="11"/>
              </w:rPr>
              <w:t>3.32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3.32</w:t>
            </w:r>
          </w:p>
        </w:tc>
        <w:tc>
          <w:tcPr>
            <w:tcW w:w="1000" w:type="dxa"/>
            <w:vAlign w:val="center"/>
          </w:tcPr>
          <w:p>
            <w:pPr>
              <w:jc w:val="right"/>
            </w:pPr>
            <w:r>
              <w:rPr>
                <w:rFonts w:ascii="宋体" w:hAnsi="宋体" w:eastAsia="宋体" w:cs="宋体"/>
                <w:b w:val="0"/>
                <w:i w:val="0"/>
                <w:color w:val="000000"/>
                <w:sz w:val="11"/>
              </w:rPr>
              <w:t>3.32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部门：景德镇市昌江区科学技术局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102.01</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pPr>
              <w:jc w:val="right"/>
            </w:pPr>
            <w:r>
              <w:rPr>
                <w:rFonts w:ascii="宋体" w:hAnsi="宋体" w:eastAsia="宋体" w:cs="宋体"/>
                <w:b w:val="0"/>
                <w:i w:val="0"/>
                <w:color w:val="000000"/>
                <w:sz w:val="17"/>
              </w:rPr>
              <w:t>89.74</w:t>
            </w:r>
          </w:p>
        </w:tc>
        <w:tc>
          <w:tcPr>
            <w:tcW w:w="1460" w:type="dxa"/>
            <w:vAlign w:val="center"/>
          </w:tcPr>
          <w:p>
            <w:pPr>
              <w:jc w:val="right"/>
            </w:pPr>
            <w:r>
              <w:rPr>
                <w:rFonts w:ascii="宋体" w:hAnsi="宋体" w:eastAsia="宋体" w:cs="宋体"/>
                <w:b w:val="0"/>
                <w:i w:val="0"/>
                <w:color w:val="000000"/>
                <w:sz w:val="17"/>
              </w:rPr>
              <w:t>89.74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3.56</w:t>
            </w:r>
          </w:p>
        </w:tc>
        <w:tc>
          <w:tcPr>
            <w:tcW w:w="1460" w:type="dxa"/>
            <w:vAlign w:val="center"/>
          </w:tcPr>
          <w:p>
            <w:pPr>
              <w:jc w:val="right"/>
            </w:pPr>
            <w:r>
              <w:rPr>
                <w:rFonts w:ascii="宋体" w:hAnsi="宋体" w:eastAsia="宋体" w:cs="宋体"/>
                <w:b w:val="0"/>
                <w:i w:val="0"/>
                <w:color w:val="000000"/>
                <w:sz w:val="17"/>
              </w:rPr>
              <w:t>3.56</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1.40</w:t>
            </w:r>
          </w:p>
        </w:tc>
        <w:tc>
          <w:tcPr>
            <w:tcW w:w="1460" w:type="dxa"/>
            <w:vAlign w:val="center"/>
          </w:tcPr>
          <w:p>
            <w:pPr>
              <w:jc w:val="right"/>
            </w:pPr>
            <w:r>
              <w:rPr>
                <w:rFonts w:ascii="宋体" w:hAnsi="宋体" w:eastAsia="宋体" w:cs="宋体"/>
                <w:b w:val="0"/>
                <w:i w:val="0"/>
                <w:color w:val="000000"/>
                <w:sz w:val="17"/>
              </w:rPr>
              <w:t>1.40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pPr>
              <w:jc w:val="right"/>
            </w:pPr>
            <w:r>
              <w:rPr>
                <w:rFonts w:ascii="宋体" w:hAnsi="宋体" w:eastAsia="宋体" w:cs="宋体"/>
                <w:b w:val="0"/>
                <w:i w:val="0"/>
                <w:color w:val="000000"/>
                <w:sz w:val="17"/>
              </w:rPr>
              <w:t>4.00</w:t>
            </w:r>
          </w:p>
        </w:tc>
        <w:tc>
          <w:tcPr>
            <w:tcW w:w="1460" w:type="dxa"/>
            <w:vAlign w:val="center"/>
          </w:tcPr>
          <w:p>
            <w:pPr>
              <w:jc w:val="right"/>
            </w:pPr>
            <w:r>
              <w:rPr>
                <w:rFonts w:ascii="宋体" w:hAnsi="宋体" w:eastAsia="宋体" w:cs="宋体"/>
                <w:b w:val="0"/>
                <w:i w:val="0"/>
                <w:color w:val="000000"/>
                <w:sz w:val="17"/>
              </w:rPr>
              <w:t>4.00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3.32</w:t>
            </w:r>
          </w:p>
        </w:tc>
        <w:tc>
          <w:tcPr>
            <w:tcW w:w="1460" w:type="dxa"/>
            <w:vAlign w:val="center"/>
          </w:tcPr>
          <w:p>
            <w:pPr>
              <w:jc w:val="right"/>
            </w:pPr>
            <w:r>
              <w:rPr>
                <w:rFonts w:ascii="宋体" w:hAnsi="宋体" w:eastAsia="宋体" w:cs="宋体"/>
                <w:b w:val="0"/>
                <w:i w:val="0"/>
                <w:color w:val="000000"/>
                <w:sz w:val="17"/>
              </w:rPr>
              <w:t>3.32</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102.01</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102.01</w:t>
            </w:r>
          </w:p>
        </w:tc>
        <w:tc>
          <w:tcPr>
            <w:tcW w:w="1460" w:type="dxa"/>
            <w:vAlign w:val="center"/>
          </w:tcPr>
          <w:p>
            <w:pPr>
              <w:jc w:val="right"/>
            </w:pPr>
            <w:r>
              <w:rPr>
                <w:rFonts w:ascii="宋体" w:hAnsi="宋体" w:eastAsia="宋体" w:cs="宋体"/>
                <w:b w:val="0"/>
                <w:i w:val="0"/>
                <w:color w:val="000000"/>
                <w:sz w:val="17"/>
              </w:rPr>
              <w:t>102.01</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102.01</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102.01</w:t>
            </w:r>
          </w:p>
        </w:tc>
        <w:tc>
          <w:tcPr>
            <w:tcW w:w="1460" w:type="dxa"/>
            <w:vAlign w:val="center"/>
          </w:tcPr>
          <w:p>
            <w:pPr>
              <w:jc w:val="right"/>
            </w:pPr>
            <w:r>
              <w:rPr>
                <w:rFonts w:ascii="宋体" w:hAnsi="宋体" w:eastAsia="宋体" w:cs="宋体"/>
                <w:b w:val="0"/>
                <w:i w:val="0"/>
                <w:color w:val="000000"/>
                <w:sz w:val="17"/>
              </w:rPr>
              <w:t>102.01</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部门：景德镇市昌江区科学技术局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102.01</w:t>
            </w:r>
          </w:p>
        </w:tc>
        <w:tc>
          <w:tcPr>
            <w:tcW w:w="1520" w:type="dxa"/>
            <w:vAlign w:val="center"/>
          </w:tcPr>
          <w:p>
            <w:pPr>
              <w:jc w:val="right"/>
            </w:pPr>
            <w:r>
              <w:rPr>
                <w:rFonts w:ascii="宋体" w:hAnsi="宋体" w:eastAsia="宋体" w:cs="宋体"/>
                <w:b w:val="0"/>
                <w:i w:val="0"/>
                <w:color w:val="000000"/>
                <w:sz w:val="16"/>
              </w:rPr>
              <w:t>44.96</w:t>
            </w:r>
          </w:p>
        </w:tc>
        <w:tc>
          <w:tcPr>
            <w:tcW w:w="1526" w:type="dxa"/>
            <w:vAlign w:val="center"/>
          </w:tcPr>
          <w:p>
            <w:pPr>
              <w:jc w:val="right"/>
            </w:pPr>
            <w:r>
              <w:rPr>
                <w:rFonts w:ascii="宋体" w:hAnsi="宋体" w:eastAsia="宋体" w:cs="宋体"/>
                <w:b w:val="0"/>
                <w:i w:val="0"/>
                <w:color w:val="000000"/>
                <w:sz w:val="16"/>
              </w:rPr>
              <w:t>57.06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206</w:t>
            </w:r>
          </w:p>
        </w:tc>
        <w:tc>
          <w:tcPr>
            <w:tcW w:w="2700" w:type="dxa"/>
            <w:vAlign w:val="center"/>
          </w:tcPr>
          <w:p>
            <w:pPr>
              <w:jc w:val="left"/>
            </w:pPr>
            <w:r>
              <w:rPr>
                <w:rFonts w:ascii="宋体" w:hAnsi="宋体" w:eastAsia="宋体" w:cs="宋体"/>
                <w:b w:val="0"/>
                <w:i w:val="0"/>
                <w:color w:val="000000"/>
                <w:sz w:val="16"/>
              </w:rPr>
              <w:t>科学技术支出</w:t>
            </w:r>
          </w:p>
        </w:tc>
        <w:tc>
          <w:tcPr>
            <w:tcW w:w="1420" w:type="dxa"/>
            <w:vAlign w:val="center"/>
          </w:tcPr>
          <w:p>
            <w:pPr>
              <w:jc w:val="right"/>
            </w:pPr>
            <w:r>
              <w:rPr>
                <w:rFonts w:ascii="宋体" w:hAnsi="宋体" w:eastAsia="宋体" w:cs="宋体"/>
                <w:b w:val="0"/>
                <w:i w:val="0"/>
                <w:color w:val="000000"/>
                <w:sz w:val="16"/>
              </w:rPr>
              <w:t>89.74</w:t>
            </w:r>
          </w:p>
        </w:tc>
        <w:tc>
          <w:tcPr>
            <w:tcW w:w="1520" w:type="dxa"/>
            <w:vAlign w:val="center"/>
          </w:tcPr>
          <w:p>
            <w:pPr>
              <w:jc w:val="right"/>
            </w:pPr>
            <w:r>
              <w:rPr>
                <w:rFonts w:ascii="宋体" w:hAnsi="宋体" w:eastAsia="宋体" w:cs="宋体"/>
                <w:b w:val="0"/>
                <w:i w:val="0"/>
                <w:color w:val="000000"/>
                <w:sz w:val="16"/>
              </w:rPr>
              <w:t>36.68</w:t>
            </w:r>
          </w:p>
        </w:tc>
        <w:tc>
          <w:tcPr>
            <w:tcW w:w="1526" w:type="dxa"/>
            <w:vAlign w:val="center"/>
          </w:tcPr>
          <w:p>
            <w:pPr>
              <w:jc w:val="right"/>
            </w:pPr>
            <w:r>
              <w:rPr>
                <w:rFonts w:ascii="宋体" w:hAnsi="宋体" w:eastAsia="宋体" w:cs="宋体"/>
                <w:b w:val="0"/>
                <w:i w:val="0"/>
                <w:color w:val="000000"/>
                <w:sz w:val="16"/>
              </w:rPr>
              <w:t>53.06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20601</w:t>
            </w:r>
          </w:p>
        </w:tc>
        <w:tc>
          <w:tcPr>
            <w:tcW w:w="2700" w:type="dxa"/>
            <w:vAlign w:val="center"/>
          </w:tcPr>
          <w:p>
            <w:pPr>
              <w:jc w:val="left"/>
            </w:pPr>
            <w:r>
              <w:rPr>
                <w:rFonts w:ascii="宋体" w:hAnsi="宋体" w:eastAsia="宋体" w:cs="宋体"/>
                <w:b w:val="0"/>
                <w:i w:val="0"/>
                <w:color w:val="000000"/>
                <w:sz w:val="16"/>
              </w:rPr>
              <w:t>科学技术管理事务</w:t>
            </w:r>
          </w:p>
        </w:tc>
        <w:tc>
          <w:tcPr>
            <w:tcW w:w="1420" w:type="dxa"/>
            <w:vAlign w:val="center"/>
          </w:tcPr>
          <w:p>
            <w:pPr>
              <w:jc w:val="right"/>
            </w:pPr>
            <w:r>
              <w:rPr>
                <w:rFonts w:ascii="宋体" w:hAnsi="宋体" w:eastAsia="宋体" w:cs="宋体"/>
                <w:b w:val="0"/>
                <w:i w:val="0"/>
                <w:color w:val="000000"/>
                <w:sz w:val="16"/>
              </w:rPr>
              <w:t>89.74</w:t>
            </w:r>
          </w:p>
        </w:tc>
        <w:tc>
          <w:tcPr>
            <w:tcW w:w="1520" w:type="dxa"/>
            <w:vAlign w:val="center"/>
          </w:tcPr>
          <w:p>
            <w:pPr>
              <w:jc w:val="right"/>
            </w:pPr>
            <w:r>
              <w:rPr>
                <w:rFonts w:ascii="宋体" w:hAnsi="宋体" w:eastAsia="宋体" w:cs="宋体"/>
                <w:b w:val="0"/>
                <w:i w:val="0"/>
                <w:color w:val="000000"/>
                <w:sz w:val="16"/>
              </w:rPr>
              <w:t>36.68</w:t>
            </w:r>
          </w:p>
        </w:tc>
        <w:tc>
          <w:tcPr>
            <w:tcW w:w="1526" w:type="dxa"/>
            <w:vAlign w:val="center"/>
          </w:tcPr>
          <w:p>
            <w:pPr>
              <w:jc w:val="right"/>
            </w:pPr>
            <w:r>
              <w:rPr>
                <w:rFonts w:ascii="宋体" w:hAnsi="宋体" w:eastAsia="宋体" w:cs="宋体"/>
                <w:b w:val="0"/>
                <w:i w:val="0"/>
                <w:color w:val="000000"/>
                <w:sz w:val="16"/>
              </w:rPr>
              <w:t>53.06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2060101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29.09</w:t>
            </w:r>
          </w:p>
        </w:tc>
        <w:tc>
          <w:tcPr>
            <w:tcW w:w="1520" w:type="dxa"/>
            <w:vAlign w:val="center"/>
          </w:tcPr>
          <w:p>
            <w:pPr>
              <w:jc w:val="right"/>
            </w:pPr>
            <w:r>
              <w:rPr>
                <w:rFonts w:ascii="宋体" w:hAnsi="宋体" w:eastAsia="宋体" w:cs="宋体"/>
                <w:b w:val="0"/>
                <w:i w:val="0"/>
                <w:color w:val="000000"/>
                <w:sz w:val="16"/>
              </w:rPr>
              <w:t>29.09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2060102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40.65</w:t>
            </w:r>
          </w:p>
        </w:tc>
        <w:tc>
          <w:tcPr>
            <w:tcW w:w="1520" w:type="dxa"/>
            <w:vAlign w:val="center"/>
          </w:tcPr>
          <w:p>
            <w:pPr>
              <w:jc w:val="right"/>
            </w:pPr>
            <w:r>
              <w:rPr>
                <w:rFonts w:ascii="宋体" w:hAnsi="宋体" w:eastAsia="宋体" w:cs="宋体"/>
                <w:b w:val="0"/>
                <w:i w:val="0"/>
                <w:color w:val="000000"/>
                <w:sz w:val="16"/>
              </w:rPr>
              <w:t>7.59</w:t>
            </w:r>
          </w:p>
        </w:tc>
        <w:tc>
          <w:tcPr>
            <w:tcW w:w="1526" w:type="dxa"/>
            <w:vAlign w:val="center"/>
          </w:tcPr>
          <w:p>
            <w:pPr>
              <w:jc w:val="right"/>
            </w:pPr>
            <w:r>
              <w:rPr>
                <w:rFonts w:ascii="宋体" w:hAnsi="宋体" w:eastAsia="宋体" w:cs="宋体"/>
                <w:b w:val="0"/>
                <w:i w:val="0"/>
                <w:color w:val="000000"/>
                <w:sz w:val="16"/>
              </w:rPr>
              <w:t>33.06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2060199</w:t>
            </w:r>
          </w:p>
        </w:tc>
        <w:tc>
          <w:tcPr>
            <w:tcW w:w="2700" w:type="dxa"/>
            <w:vAlign w:val="center"/>
          </w:tcPr>
          <w:p>
            <w:pPr>
              <w:jc w:val="left"/>
            </w:pPr>
            <w:r>
              <w:rPr>
                <w:rFonts w:ascii="宋体" w:hAnsi="宋体" w:eastAsia="宋体" w:cs="宋体"/>
                <w:b w:val="0"/>
                <w:i w:val="0"/>
                <w:color w:val="000000"/>
                <w:sz w:val="16"/>
              </w:rPr>
              <w:t>其他科学技术管理事务支出</w:t>
            </w:r>
          </w:p>
        </w:tc>
        <w:tc>
          <w:tcPr>
            <w:tcW w:w="1420" w:type="dxa"/>
            <w:vAlign w:val="center"/>
          </w:tcPr>
          <w:p>
            <w:pPr>
              <w:jc w:val="right"/>
            </w:pPr>
            <w:r>
              <w:rPr>
                <w:rFonts w:ascii="宋体" w:hAnsi="宋体" w:eastAsia="宋体" w:cs="宋体"/>
                <w:b w:val="0"/>
                <w:i w:val="0"/>
                <w:color w:val="000000"/>
                <w:sz w:val="16"/>
              </w:rPr>
              <w:t>20.00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3.56</w:t>
            </w:r>
          </w:p>
        </w:tc>
        <w:tc>
          <w:tcPr>
            <w:tcW w:w="1520" w:type="dxa"/>
            <w:vAlign w:val="center"/>
          </w:tcPr>
          <w:p>
            <w:pPr>
              <w:jc w:val="right"/>
            </w:pPr>
            <w:r>
              <w:rPr>
                <w:rFonts w:ascii="宋体" w:hAnsi="宋体" w:eastAsia="宋体" w:cs="宋体"/>
                <w:b w:val="0"/>
                <w:i w:val="0"/>
                <w:color w:val="000000"/>
                <w:sz w:val="16"/>
              </w:rPr>
              <w:t>3.56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3.56</w:t>
            </w:r>
          </w:p>
        </w:tc>
        <w:tc>
          <w:tcPr>
            <w:tcW w:w="1520" w:type="dxa"/>
            <w:vAlign w:val="center"/>
          </w:tcPr>
          <w:p>
            <w:pPr>
              <w:jc w:val="right"/>
            </w:pPr>
            <w:r>
              <w:rPr>
                <w:rFonts w:ascii="宋体" w:hAnsi="宋体" w:eastAsia="宋体" w:cs="宋体"/>
                <w:b w:val="0"/>
                <w:i w:val="0"/>
                <w:color w:val="000000"/>
                <w:sz w:val="16"/>
              </w:rPr>
              <w:t>3.56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3.56</w:t>
            </w:r>
          </w:p>
        </w:tc>
        <w:tc>
          <w:tcPr>
            <w:tcW w:w="1520" w:type="dxa"/>
            <w:vAlign w:val="center"/>
          </w:tcPr>
          <w:p>
            <w:pPr>
              <w:jc w:val="right"/>
            </w:pPr>
            <w:r>
              <w:rPr>
                <w:rFonts w:ascii="宋体" w:hAnsi="宋体" w:eastAsia="宋体" w:cs="宋体"/>
                <w:b w:val="0"/>
                <w:i w:val="0"/>
                <w:color w:val="000000"/>
                <w:sz w:val="16"/>
              </w:rPr>
              <w:t>3.56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1.40</w:t>
            </w:r>
          </w:p>
        </w:tc>
        <w:tc>
          <w:tcPr>
            <w:tcW w:w="1520" w:type="dxa"/>
            <w:vAlign w:val="center"/>
          </w:tcPr>
          <w:p>
            <w:pPr>
              <w:jc w:val="right"/>
            </w:pPr>
            <w:r>
              <w:rPr>
                <w:rFonts w:ascii="宋体" w:hAnsi="宋体" w:eastAsia="宋体" w:cs="宋体"/>
                <w:b w:val="0"/>
                <w:i w:val="0"/>
                <w:color w:val="000000"/>
                <w:sz w:val="16"/>
              </w:rPr>
              <w:t>1.40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1.40</w:t>
            </w:r>
          </w:p>
        </w:tc>
        <w:tc>
          <w:tcPr>
            <w:tcW w:w="1520" w:type="dxa"/>
            <w:vAlign w:val="center"/>
          </w:tcPr>
          <w:p>
            <w:pPr>
              <w:jc w:val="right"/>
            </w:pPr>
            <w:r>
              <w:rPr>
                <w:rFonts w:ascii="宋体" w:hAnsi="宋体" w:eastAsia="宋体" w:cs="宋体"/>
                <w:b w:val="0"/>
                <w:i w:val="0"/>
                <w:color w:val="000000"/>
                <w:sz w:val="16"/>
              </w:rPr>
              <w:t>1.40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1.31</w:t>
            </w:r>
          </w:p>
        </w:tc>
        <w:tc>
          <w:tcPr>
            <w:tcW w:w="1520" w:type="dxa"/>
            <w:vAlign w:val="center"/>
          </w:tcPr>
          <w:p>
            <w:pPr>
              <w:jc w:val="right"/>
            </w:pPr>
            <w:r>
              <w:rPr>
                <w:rFonts w:ascii="宋体" w:hAnsi="宋体" w:eastAsia="宋体" w:cs="宋体"/>
                <w:b w:val="0"/>
                <w:i w:val="0"/>
                <w:color w:val="000000"/>
                <w:sz w:val="16"/>
              </w:rPr>
              <w:t>1.31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0.09</w:t>
            </w:r>
          </w:p>
        </w:tc>
        <w:tc>
          <w:tcPr>
            <w:tcW w:w="1520" w:type="dxa"/>
            <w:vAlign w:val="center"/>
          </w:tcPr>
          <w:p>
            <w:pPr>
              <w:jc w:val="right"/>
            </w:pPr>
            <w:r>
              <w:rPr>
                <w:rFonts w:ascii="宋体" w:hAnsi="宋体" w:eastAsia="宋体" w:cs="宋体"/>
                <w:b w:val="0"/>
                <w:i w:val="0"/>
                <w:color w:val="000000"/>
                <w:sz w:val="16"/>
              </w:rPr>
              <w:t>0.09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w:t>
            </w:r>
          </w:p>
        </w:tc>
        <w:tc>
          <w:tcPr>
            <w:tcW w:w="2700" w:type="dxa"/>
            <w:vAlign w:val="center"/>
          </w:tcPr>
          <w:p>
            <w:pPr>
              <w:jc w:val="left"/>
            </w:pPr>
            <w:r>
              <w:rPr>
                <w:rFonts w:ascii="宋体" w:hAnsi="宋体" w:eastAsia="宋体" w:cs="宋体"/>
                <w:b w:val="0"/>
                <w:i w:val="0"/>
                <w:color w:val="000000"/>
                <w:sz w:val="16"/>
              </w:rPr>
              <w:t>农林水支出</w:t>
            </w:r>
          </w:p>
        </w:tc>
        <w:tc>
          <w:tcPr>
            <w:tcW w:w="1420" w:type="dxa"/>
            <w:vAlign w:val="center"/>
          </w:tcPr>
          <w:p>
            <w:pPr>
              <w:jc w:val="right"/>
            </w:pPr>
            <w:r>
              <w:rPr>
                <w:rFonts w:ascii="宋体" w:hAnsi="宋体" w:eastAsia="宋体" w:cs="宋体"/>
                <w:b w:val="0"/>
                <w:i w:val="0"/>
                <w:color w:val="000000"/>
                <w:sz w:val="16"/>
              </w:rPr>
              <w:t>4.00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21301</w:t>
            </w:r>
          </w:p>
        </w:tc>
        <w:tc>
          <w:tcPr>
            <w:tcW w:w="2700" w:type="dxa"/>
            <w:vAlign w:val="center"/>
          </w:tcPr>
          <w:p>
            <w:pPr>
              <w:jc w:val="left"/>
            </w:pPr>
            <w:r>
              <w:rPr>
                <w:rFonts w:ascii="宋体" w:hAnsi="宋体" w:eastAsia="宋体" w:cs="宋体"/>
                <w:b w:val="0"/>
                <w:i w:val="0"/>
                <w:color w:val="000000"/>
                <w:sz w:val="16"/>
              </w:rPr>
              <w:t>农业农村</w:t>
            </w:r>
          </w:p>
        </w:tc>
        <w:tc>
          <w:tcPr>
            <w:tcW w:w="1420" w:type="dxa"/>
            <w:vAlign w:val="center"/>
          </w:tcPr>
          <w:p>
            <w:pPr>
              <w:jc w:val="right"/>
            </w:pPr>
            <w:r>
              <w:rPr>
                <w:rFonts w:ascii="宋体" w:hAnsi="宋体" w:eastAsia="宋体" w:cs="宋体"/>
                <w:b w:val="0"/>
                <w:i w:val="0"/>
                <w:color w:val="000000"/>
                <w:sz w:val="16"/>
              </w:rPr>
              <w:t>4.00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2130199</w:t>
            </w:r>
          </w:p>
        </w:tc>
        <w:tc>
          <w:tcPr>
            <w:tcW w:w="2700" w:type="dxa"/>
            <w:vAlign w:val="center"/>
          </w:tcPr>
          <w:p>
            <w:pPr>
              <w:jc w:val="left"/>
            </w:pPr>
            <w:r>
              <w:rPr>
                <w:rFonts w:ascii="宋体" w:hAnsi="宋体" w:eastAsia="宋体" w:cs="宋体"/>
                <w:b w:val="0"/>
                <w:i w:val="0"/>
                <w:color w:val="000000"/>
                <w:sz w:val="16"/>
              </w:rPr>
              <w:t>其他农业农村支出</w:t>
            </w:r>
          </w:p>
        </w:tc>
        <w:tc>
          <w:tcPr>
            <w:tcW w:w="1420" w:type="dxa"/>
            <w:vAlign w:val="center"/>
          </w:tcPr>
          <w:p>
            <w:pPr>
              <w:jc w:val="right"/>
            </w:pPr>
            <w:r>
              <w:rPr>
                <w:rFonts w:ascii="宋体" w:hAnsi="宋体" w:eastAsia="宋体" w:cs="宋体"/>
                <w:b w:val="0"/>
                <w:i w:val="0"/>
                <w:color w:val="000000"/>
                <w:sz w:val="16"/>
              </w:rPr>
              <w:t>4.00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3.32</w:t>
            </w:r>
          </w:p>
        </w:tc>
        <w:tc>
          <w:tcPr>
            <w:tcW w:w="1520" w:type="dxa"/>
            <w:vAlign w:val="center"/>
          </w:tcPr>
          <w:p>
            <w:pPr>
              <w:jc w:val="right"/>
            </w:pPr>
            <w:r>
              <w:rPr>
                <w:rFonts w:ascii="宋体" w:hAnsi="宋体" w:eastAsia="宋体" w:cs="宋体"/>
                <w:b w:val="0"/>
                <w:i w:val="0"/>
                <w:color w:val="000000"/>
                <w:sz w:val="16"/>
              </w:rPr>
              <w:t>3.32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3.32</w:t>
            </w:r>
          </w:p>
        </w:tc>
        <w:tc>
          <w:tcPr>
            <w:tcW w:w="1520" w:type="dxa"/>
            <w:vAlign w:val="center"/>
          </w:tcPr>
          <w:p>
            <w:pPr>
              <w:jc w:val="right"/>
            </w:pPr>
            <w:r>
              <w:rPr>
                <w:rFonts w:ascii="宋体" w:hAnsi="宋体" w:eastAsia="宋体" w:cs="宋体"/>
                <w:b w:val="0"/>
                <w:i w:val="0"/>
                <w:color w:val="000000"/>
                <w:sz w:val="16"/>
              </w:rPr>
              <w:t>3.32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3.32</w:t>
            </w:r>
          </w:p>
        </w:tc>
        <w:tc>
          <w:tcPr>
            <w:tcW w:w="1520" w:type="dxa"/>
            <w:vAlign w:val="center"/>
          </w:tcPr>
          <w:p>
            <w:pPr>
              <w:jc w:val="right"/>
            </w:pPr>
            <w:r>
              <w:rPr>
                <w:rFonts w:ascii="宋体" w:hAnsi="宋体" w:eastAsia="宋体" w:cs="宋体"/>
                <w:b w:val="0"/>
                <w:i w:val="0"/>
                <w:color w:val="000000"/>
                <w:sz w:val="16"/>
              </w:rPr>
              <w:t>3.32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部门：景德镇市昌江区科学技术局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40.52</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2.99</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8.90</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9.84</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0.80</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1.21</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6.20</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pPr>
              <w:jc w:val="right"/>
            </w:pPr>
            <w:r>
              <w:rPr>
                <w:rFonts w:ascii="宋体" w:hAnsi="宋体" w:eastAsia="宋体" w:cs="宋体"/>
                <w:b w:val="0"/>
                <w:i w:val="0"/>
                <w:color w:val="000000"/>
                <w:sz w:val="9"/>
              </w:rPr>
              <w:t>0.60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3.56</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0.01</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pPr>
              <w:jc w:val="right"/>
            </w:pPr>
            <w:r>
              <w:rPr>
                <w:rFonts w:ascii="宋体" w:hAnsi="宋体" w:eastAsia="宋体" w:cs="宋体"/>
                <w:b w:val="0"/>
                <w:i w:val="0"/>
                <w:color w:val="000000"/>
                <w:sz w:val="9"/>
              </w:rPr>
              <w:t>0.60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1.31</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0.09</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0.10</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3.32</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5.29</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0.84</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pPr>
              <w:jc w:val="right"/>
            </w:pPr>
            <w:r>
              <w:rPr>
                <w:rFonts w:ascii="宋体" w:hAnsi="宋体" w:eastAsia="宋体" w:cs="宋体"/>
                <w:b w:val="0"/>
                <w:i w:val="0"/>
                <w:color w:val="000000"/>
                <w:sz w:val="9"/>
              </w:rPr>
              <w:t>0.10</w:t>
            </w: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pPr>
              <w:jc w:val="right"/>
            </w:pPr>
            <w:r>
              <w:rPr>
                <w:rFonts w:ascii="宋体" w:hAnsi="宋体" w:eastAsia="宋体" w:cs="宋体"/>
                <w:b w:val="0"/>
                <w:i w:val="0"/>
                <w:color w:val="000000"/>
                <w:sz w:val="9"/>
              </w:rPr>
              <w:t>0.75</w:t>
            </w: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0.53</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pPr>
              <w:jc w:val="right"/>
            </w:pPr>
            <w:r>
              <w:rPr>
                <w:rFonts w:ascii="宋体" w:hAnsi="宋体" w:eastAsia="宋体" w:cs="宋体"/>
                <w:b w:val="0"/>
                <w:i w:val="0"/>
                <w:color w:val="000000"/>
                <w:sz w:val="9"/>
              </w:rPr>
              <w:t>0.54</w:t>
            </w: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pPr>
              <w:jc w:val="right"/>
            </w:pPr>
            <w:r>
              <w:rPr>
                <w:rFonts w:ascii="宋体" w:hAnsi="宋体" w:eastAsia="宋体" w:cs="宋体"/>
                <w:b w:val="0"/>
                <w:i w:val="0"/>
                <w:color w:val="000000"/>
                <w:sz w:val="9"/>
              </w:rPr>
              <w:t>0.30</w:t>
            </w: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1.48</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0.02</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41.37</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3.59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部门：景德镇市昌江区科学技术局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部门：景德镇市昌江区科学技术局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部门：景德镇市昌江区科学技术局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0.80</w:t>
            </w:r>
          </w:p>
        </w:tc>
        <w:tc>
          <w:tcPr>
            <w:tcW w:w="1460" w:type="dxa"/>
            <w:vAlign w:val="center"/>
          </w:tcPr>
          <w:p>
            <w:pPr>
              <w:jc w:val="right"/>
            </w:pPr>
            <w:r>
              <w:rPr>
                <w:rFonts w:ascii="宋体" w:hAnsi="宋体" w:eastAsia="宋体" w:cs="宋体"/>
                <w:b w:val="0"/>
                <w:i w:val="0"/>
                <w:color w:val="000000"/>
                <w:sz w:val="16"/>
              </w:rPr>
              <w:t>0.80</w:t>
            </w:r>
          </w:p>
        </w:tc>
        <w:tc>
          <w:tcPr>
            <w:tcW w:w="1586" w:type="dxa"/>
            <w:vAlign w:val="center"/>
          </w:tcPr>
          <w:p>
            <w:pPr>
              <w:jc w:val="right"/>
            </w:pPr>
            <w:r>
              <w:rPr>
                <w:rFonts w:ascii="宋体" w:hAnsi="宋体" w:eastAsia="宋体" w:cs="宋体"/>
                <w:b w:val="0"/>
                <w:i w:val="0"/>
                <w:color w:val="000000"/>
                <w:sz w:val="17"/>
              </w:rPr>
              <w:t>0.80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0.80</w:t>
            </w:r>
          </w:p>
        </w:tc>
        <w:tc>
          <w:tcPr>
            <w:tcW w:w="1460" w:type="dxa"/>
            <w:vAlign w:val="center"/>
          </w:tcPr>
          <w:p>
            <w:pPr>
              <w:jc w:val="right"/>
            </w:pPr>
            <w:r>
              <w:rPr>
                <w:rFonts w:ascii="宋体" w:hAnsi="宋体" w:eastAsia="宋体" w:cs="宋体"/>
                <w:b w:val="0"/>
                <w:i w:val="0"/>
                <w:color w:val="000000"/>
                <w:sz w:val="16"/>
              </w:rPr>
              <w:t>0.80</w:t>
            </w:r>
          </w:p>
        </w:tc>
        <w:tc>
          <w:tcPr>
            <w:tcW w:w="1586" w:type="dxa"/>
            <w:vAlign w:val="center"/>
          </w:tcPr>
          <w:p>
            <w:pPr>
              <w:jc w:val="right"/>
            </w:pPr>
            <w:r>
              <w:rPr>
                <w:rFonts w:ascii="宋体" w:hAnsi="宋体" w:eastAsia="宋体" w:cs="宋体"/>
                <w:b w:val="0"/>
                <w:i w:val="0"/>
                <w:color w:val="000000"/>
                <w:sz w:val="17"/>
              </w:rPr>
              <w:t>0.80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0.80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11"/>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ascii="宋体" w:hAnsi="宋体" w:eastAsia="宋体" w:cs="宋体"/>
                <w:sz w:val="20"/>
              </w:rPr>
              <w:t>部门：</w:t>
            </w:r>
            <w:r>
              <w:rPr>
                <w:rFonts w:hint="eastAsia" w:ascii="宋体" w:hAnsi="宋体" w:eastAsia="宋体" w:cs="宋体"/>
                <w:b w:val="0"/>
                <w:i w:val="0"/>
                <w:color w:val="000000"/>
                <w:sz w:val="20"/>
              </w:rPr>
              <w:t>景德镇市昌江区科学技术局</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本部门2023年度收入总计180.92万元，其中年初结转和结余36.23万元，比上年增加21.72万元</w:t>
      </w:r>
      <w:r>
        <w:rPr>
          <w:rFonts w:hint="eastAsia" w:ascii="仿宋_GB2312" w:hAnsi="仿宋_GB2312" w:eastAsia="仿宋_GB2312" w:cs="Times New Roman"/>
          <w:sz w:val="32"/>
          <w:szCs w:val="32"/>
        </w:rPr>
        <w:t>，增长149.72%</w:t>
      </w:r>
      <w:r>
        <w:rPr>
          <w:rFonts w:hint="eastAsia" w:ascii="仿宋_GB2312" w:hAnsi="仿宋_GB2312" w:eastAsia="仿宋_GB2312"/>
          <w:sz w:val="32"/>
          <w:szCs w:val="32"/>
        </w:rPr>
        <w:t>；使用非财政拨款结余和专用结余0.00万元，与上年持平；本年收入合计144.70万元，比上年减少44.73万元，下降23.61%，</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本年企业奖励资金减少</w:t>
      </w:r>
      <w:r>
        <w:rPr>
          <w:rFonts w:hint="eastAsia" w:ascii="仿宋_GB2312" w:hAnsi="仿宋_GB2312" w:eastAsia="仿宋_GB2312"/>
          <w:sz w:val="32"/>
          <w:szCs w:val="32"/>
        </w:rPr>
        <w:t>。</w:t>
      </w:r>
    </w:p>
    <w:p>
      <w:pPr>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本年收入的具体构成：财政拨款收入102.01万元，占70.50%；事业收入0.00万元，占0.00%；经营收入0.00万元，占0.00%；上级补助收入0.00万元，占0.00%；附属单位上缴收入0.00万元，占0.00%；其他收入42.68万元，占29.50%。  </w:t>
      </w:r>
    </w:p>
    <w:p>
      <w:pPr>
        <w:spacing w:line="360" w:lineRule="auto"/>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本部门2023年度支出总计180.92万元，其中本年支出合计128.33万元，比上年减少39.38万元，下降23.48%，</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企业奖励支出减少</w:t>
      </w:r>
      <w:r>
        <w:rPr>
          <w:rFonts w:hint="eastAsia" w:ascii="仿宋_GB2312" w:hAnsi="仿宋_GB2312" w:eastAsia="仿宋_GB2312"/>
          <w:sz w:val="32"/>
          <w:szCs w:val="32"/>
        </w:rPr>
        <w:t>；结余分配0.00万元，与上年持平；年末结转和结余52.60万元，比上年增加16.37万元</w:t>
      </w:r>
      <w:r>
        <w:rPr>
          <w:rFonts w:hint="eastAsia" w:ascii="仿宋_GB2312" w:hAnsi="仿宋_GB2312" w:eastAsia="仿宋_GB2312" w:cs="Times New Roman"/>
          <w:sz w:val="32"/>
          <w:szCs w:val="32"/>
        </w:rPr>
        <w:t>，增长45.19%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本年年末收到企业奖励资金未及时支付</w:t>
      </w:r>
      <w:r>
        <w:rPr>
          <w:rFonts w:hint="eastAsia" w:ascii="仿宋_GB2312" w:hAnsi="仿宋_GB2312" w:eastAsia="仿宋_GB2312"/>
          <w:sz w:val="32"/>
          <w:szCs w:val="32"/>
        </w:rPr>
        <w:t>。</w:t>
      </w:r>
    </w:p>
    <w:p>
      <w:pPr>
        <w:spacing w:line="360" w:lineRule="auto"/>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本年支出的具体构成：基本支出44.96万元，占35.03%；项目支出83.37万元，占64.97%；经营支出0.00万元，占0.00%；上缴上级支出0.00万元，占0.00%；对附属单位补助支出0.00万元，占0.00%。</w:t>
      </w:r>
    </w:p>
    <w:p>
      <w:pPr>
        <w:spacing w:line="360" w:lineRule="auto"/>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spacing w:line="360" w:lineRule="auto"/>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本部门2023年度财政拨款本年支出年初预算数84.45万元，决算数102.01万元，完成年初预算的120.79%。其中：</w:t>
      </w:r>
    </w:p>
    <w:p>
      <w:pPr>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rPr>
        <w:t>）科学技术支出（类）年初预算数72.17万元，决算数89.74万元，完成年初预算的124.34%。预决算差异主要原因：</w:t>
      </w:r>
      <w:r>
        <w:rPr>
          <w:rFonts w:hint="eastAsia" w:ascii="仿宋_GB2312" w:hAnsi="仿宋_GB2312" w:eastAsia="仿宋_GB2312"/>
          <w:sz w:val="32"/>
          <w:szCs w:val="32"/>
          <w:lang w:val="en-US" w:eastAsia="zh-CN"/>
        </w:rPr>
        <w:t>年中增加了企业奖励资金</w:t>
      </w:r>
      <w:r>
        <w:rPr>
          <w:rFonts w:hint="eastAsia" w:ascii="仿宋_GB2312" w:hAnsi="仿宋_GB2312" w:eastAsia="仿宋_GB2312"/>
          <w:sz w:val="32"/>
          <w:szCs w:val="32"/>
        </w:rPr>
        <w:t>。</w:t>
      </w:r>
    </w:p>
    <w:p>
      <w:pPr>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）社会保障和就业支出（类）年初预算数3.56万元，决算数3.56万元，完成年初预算的100.00%。</w:t>
      </w:r>
    </w:p>
    <w:p>
      <w:pPr>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）卫生健康支出（类）年初预算数1.40万元，决算数1.40万元，完成年初预算的99.81%。预决算差异主要原因：</w:t>
      </w:r>
      <w:r>
        <w:rPr>
          <w:rFonts w:hint="eastAsia" w:ascii="仿宋_GB2312" w:hAnsi="仿宋_GB2312" w:eastAsia="仿宋_GB2312"/>
          <w:sz w:val="32"/>
          <w:szCs w:val="32"/>
          <w:lang w:val="en-US" w:eastAsia="zh-CN"/>
        </w:rPr>
        <w:t>中途调增上缴基数及补缴</w:t>
      </w:r>
      <w:r>
        <w:rPr>
          <w:rFonts w:hint="eastAsia" w:ascii="仿宋_GB2312" w:hAnsi="仿宋_GB2312" w:eastAsia="仿宋_GB2312"/>
          <w:sz w:val="32"/>
          <w:szCs w:val="32"/>
        </w:rPr>
        <w:t>。</w:t>
      </w:r>
    </w:p>
    <w:p>
      <w:pPr>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）农林水支出（类）年初预算数4.00万元，决算数4.00万元，完成年初预算的100.00%。</w:t>
      </w:r>
    </w:p>
    <w:p>
      <w:pPr>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rPr>
        <w:t>）住房保障支出（类）年初预算数3.32万元，决算数3.32万元，完成年初预算的100.00%。</w:t>
      </w:r>
    </w:p>
    <w:p>
      <w:pPr>
        <w:spacing w:line="360" w:lineRule="auto"/>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360" w:lineRule="auto"/>
        <w:ind w:firstLine="585"/>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2023年度一般公共预算财政拨款基本支出44.96万元，其中：</w:t>
      </w:r>
    </w:p>
    <w:p>
      <w:pPr>
        <w:spacing w:line="360" w:lineRule="auto"/>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（一）工资福利支出40.52万元，比上年减少18.71万元，下降31.59%，</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人员调动，单位人员减少</w:t>
      </w:r>
      <w:r>
        <w:rPr>
          <w:rFonts w:hint="eastAsia" w:ascii="仿宋_GB2312" w:hAnsi="仿宋_GB2312" w:eastAsia="仿宋_GB2312"/>
          <w:sz w:val="32"/>
          <w:szCs w:val="32"/>
        </w:rPr>
        <w:t>。</w:t>
      </w:r>
    </w:p>
    <w:p>
      <w:pPr>
        <w:spacing w:line="360" w:lineRule="auto"/>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（二）商品和服务支出2.99万元，比上年减少3.10万元，下降50.90%，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增加了科技宣传劳务费及其他交通费支出</w:t>
      </w:r>
      <w:r>
        <w:rPr>
          <w:rFonts w:hint="eastAsia" w:ascii="仿宋_GB2312" w:hAnsi="仿宋_GB2312" w:eastAsia="仿宋_GB2312"/>
          <w:sz w:val="32"/>
          <w:szCs w:val="32"/>
        </w:rPr>
        <w:t>。</w:t>
      </w:r>
    </w:p>
    <w:p>
      <w:pPr>
        <w:spacing w:line="360" w:lineRule="auto"/>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（三）对个人和家庭补助支出0.84万元，比上年增加0.54万元</w:t>
      </w:r>
      <w:r>
        <w:rPr>
          <w:rFonts w:hint="eastAsia" w:ascii="仿宋_GB2312" w:hAnsi="仿宋_GB2312" w:eastAsia="仿宋_GB2312" w:cs="Times New Roman"/>
          <w:sz w:val="32"/>
          <w:szCs w:val="32"/>
        </w:rPr>
        <w:t>，增长180.90%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由于年初预算编制不够精准，伙食补助不足，本年用项目资金支付伙食补助，故生活补助增加</w:t>
      </w:r>
      <w:r>
        <w:rPr>
          <w:rFonts w:hint="eastAsia" w:ascii="仿宋_GB2312" w:hAnsi="仿宋_GB2312" w:eastAsia="仿宋_GB2312"/>
          <w:sz w:val="32"/>
          <w:szCs w:val="32"/>
        </w:rPr>
        <w:t>。</w:t>
      </w:r>
    </w:p>
    <w:p>
      <w:pPr>
        <w:spacing w:line="360" w:lineRule="auto"/>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（四）资本性支出0.60万元，比上年增加0.60万元，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本年度新购置了固定资产</w:t>
      </w:r>
      <w:r>
        <w:rPr>
          <w:rFonts w:hint="eastAsia" w:ascii="仿宋_GB2312" w:hAnsi="仿宋_GB2312" w:eastAsia="仿宋_GB2312"/>
          <w:sz w:val="32"/>
          <w:szCs w:val="32"/>
        </w:rPr>
        <w:t>。</w:t>
      </w:r>
    </w:p>
    <w:p>
      <w:pPr>
        <w:spacing w:line="360" w:lineRule="auto"/>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spacing w:line="360" w:lineRule="auto"/>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本部门2023年度财政拨款“三公”经费支出全年预算数0.80万元，决算数0.80万元，完成全年预算的100.00%</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决算数比上年增加0.36万元，</w:t>
      </w:r>
      <w:r>
        <w:rPr>
          <w:rFonts w:hint="eastAsia" w:ascii="仿宋_GB2312" w:hAnsi="仿宋_GB2312" w:eastAsia="仿宋_GB2312" w:cs="Times New Roman"/>
          <w:sz w:val="32"/>
          <w:szCs w:val="32"/>
        </w:rPr>
        <w:t>增长81.78%，</w:t>
      </w:r>
      <w:r>
        <w:rPr>
          <w:rFonts w:hint="eastAsia" w:ascii="仿宋_GB2312" w:hAnsi="仿宋_GB2312" w:eastAsia="仿宋_GB2312"/>
          <w:sz w:val="32"/>
          <w:szCs w:val="32"/>
        </w:rPr>
        <w:t>其中：</w:t>
      </w:r>
    </w:p>
    <w:p>
      <w:pPr>
        <w:spacing w:line="360" w:lineRule="auto"/>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val="en-US" w:eastAsia="zh-CN"/>
        </w:rPr>
        <w:t>没有安排因公出国（境）经费支出</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val="en-US" w:eastAsia="zh-CN"/>
        </w:rPr>
        <w:t>没有安排因公出国（境）经费支出</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cs="Times New Roman"/>
          <w:color w:val="auto"/>
          <w:sz w:val="32"/>
          <w:szCs w:val="32"/>
          <w:lang w:val="en-US" w:eastAsia="zh-CN"/>
        </w:rPr>
        <w:t>没有安排因公出国（境）经费支出</w:t>
      </w:r>
      <w:r>
        <w:rPr>
          <w:rFonts w:hint="eastAsia" w:ascii="仿宋_GB2312" w:hAnsi="仿宋_GB2312" w:eastAsia="仿宋_GB2312"/>
          <w:sz w:val="32"/>
          <w:szCs w:val="32"/>
        </w:rPr>
        <w:t>。</w:t>
      </w:r>
    </w:p>
    <w:p>
      <w:pPr>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pPr>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本部门没有公务用车编制</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本部门没有公务用车编制</w:t>
      </w:r>
      <w:r>
        <w:rPr>
          <w:rFonts w:hint="eastAsia" w:ascii="仿宋_GB2312" w:hAnsi="仿宋_GB2312" w:eastAsia="仿宋_GB2312"/>
          <w:sz w:val="32"/>
          <w:szCs w:val="32"/>
        </w:rPr>
        <w:t>。全年使用财政拨款购置公务用车0辆。</w:t>
      </w:r>
    </w:p>
    <w:p>
      <w:pPr>
        <w:spacing w:line="360" w:lineRule="auto"/>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本部门没有公务用车编制</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本部门没有公务用车编制</w:t>
      </w:r>
      <w:r>
        <w:rPr>
          <w:rFonts w:hint="eastAsia" w:ascii="仿宋_GB2312" w:hAnsi="仿宋_GB2312" w:eastAsia="仿宋_GB2312"/>
          <w:sz w:val="32"/>
          <w:szCs w:val="32"/>
        </w:rPr>
        <w:t>。年末使用财政拨款负担费用的公务用车保有量0辆。</w:t>
      </w:r>
    </w:p>
    <w:p>
      <w:pPr>
        <w:spacing w:line="360" w:lineRule="auto"/>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sz w:val="32"/>
          <w:szCs w:val="32"/>
        </w:rPr>
        <w:t>（三）公务接待费全年预算数0.80万元，决算数0.80万元，完成全年预算的100.00%，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lang w:val="en-US" w:eastAsia="zh-CN"/>
        </w:rPr>
        <w:t>:预算已全部完成</w:t>
      </w:r>
      <w:r>
        <w:rPr>
          <w:rFonts w:hint="eastAsia" w:ascii="仿宋_GB2312" w:hAnsi="仿宋_GB2312" w:eastAsia="仿宋_GB2312"/>
          <w:sz w:val="32"/>
          <w:szCs w:val="32"/>
        </w:rPr>
        <w:t>。决算数比上年增加0.36万元,</w:t>
      </w:r>
      <w:r>
        <w:rPr>
          <w:rFonts w:hint="eastAsia" w:ascii="仿宋_GB2312" w:hAnsi="仿宋_GB2312" w:eastAsia="仿宋_GB2312" w:cs="Times New Roman"/>
          <w:sz w:val="32"/>
          <w:szCs w:val="32"/>
        </w:rPr>
        <w:t>增长81.78%，</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本年增加接待外来人员</w:t>
      </w:r>
      <w:r>
        <w:rPr>
          <w:rFonts w:hint="eastAsia" w:ascii="仿宋_GB2312" w:hAnsi="仿宋_GB2312" w:eastAsia="仿宋_GB2312"/>
          <w:sz w:val="32"/>
          <w:szCs w:val="32"/>
        </w:rPr>
        <w:t>。全年国内公务接待8批，累计接待67人次，主要是：</w:t>
      </w:r>
      <w:r>
        <w:rPr>
          <w:rFonts w:hint="eastAsia" w:ascii="仿宋_GB2312" w:hAnsi="仿宋_GB2312" w:eastAsia="仿宋_GB2312"/>
          <w:sz w:val="32"/>
          <w:szCs w:val="32"/>
          <w:lang w:val="en-US" w:eastAsia="zh-CN"/>
        </w:rPr>
        <w:t>增加了外来调查人员批次</w:t>
      </w:r>
      <w:r>
        <w:rPr>
          <w:rFonts w:hint="eastAsia" w:ascii="仿宋_GB2312" w:hAnsi="仿宋_GB2312" w:eastAsia="仿宋_GB2312"/>
          <w:sz w:val="32"/>
          <w:szCs w:val="32"/>
        </w:rPr>
        <w:t>。</w:t>
      </w:r>
    </w:p>
    <w:p>
      <w:pPr>
        <w:spacing w:line="360" w:lineRule="auto"/>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spacing w:line="360" w:lineRule="auto"/>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本部门2023年度机关运行经费支出3.59万元，决算数比上年减少2.50万元，下降41.05%，</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遵行国家八项规定，励行节约，减少工作经费支出</w:t>
      </w:r>
      <w:r>
        <w:rPr>
          <w:rFonts w:hint="eastAsia" w:ascii="仿宋_GB2312" w:hAnsi="仿宋_GB2312" w:eastAsia="仿宋_GB2312"/>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9"/>
        <w:spacing w:line="360" w:lineRule="auto"/>
        <w:ind w:firstLine="600"/>
        <w:rPr>
          <w:rFonts w:hint="eastAsia" w:ascii="仿宋_GB2312" w:hAnsi="仿宋_GB2312" w:eastAsia="仿宋_GB2312"/>
          <w:sz w:val="32"/>
          <w:szCs w:val="32"/>
        </w:rPr>
      </w:pPr>
      <w:r>
        <w:rPr>
          <w:rFonts w:hint="eastAsia" w:ascii="仿宋_GB2312" w:hAnsi="仿宋_GB2312" w:eastAsia="仿宋_GB2312"/>
          <w:kern w:val="2"/>
          <w:sz w:val="32"/>
          <w:szCs w:val="32"/>
        </w:rPr>
        <w:t>本部门2023年度政府采购支出总额0.60万元，其中：政府采购货物支出0.60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spacing w:line="360" w:lineRule="auto"/>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59.3</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 xml:space="preserve">%。其中， </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个项目评价结果为“优”，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个项目评价结果为“良”，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个项目评价结果为“中”，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个项目开展了部门评价，</w:t>
      </w:r>
      <w:r>
        <w:rPr>
          <w:rFonts w:hint="eastAsia" w:ascii="仿宋_GB2312" w:hAnsi="仿宋_GB2312" w:eastAsia="仿宋_GB2312" w:cs="仿宋_GB2312"/>
          <w:kern w:val="0"/>
          <w:sz w:val="32"/>
          <w:szCs w:val="32"/>
          <w:lang w:val="en-US" w:eastAsia="zh-CN"/>
        </w:rPr>
        <w:t>分别为：</w:t>
      </w:r>
      <w:r>
        <w:rPr>
          <w:rFonts w:hint="eastAsia" w:ascii="宋体" w:hAnsi="宋体" w:eastAsia="宋体" w:cs="宋体"/>
          <w:i w:val="0"/>
          <w:color w:val="000000"/>
          <w:kern w:val="2"/>
          <w:sz w:val="32"/>
          <w:szCs w:val="32"/>
          <w:lang w:val="en-US" w:eastAsia="zh-CN" w:bidi="ar"/>
        </w:rPr>
        <w:t>科学技术经费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涉及一般公共预算支出</w:t>
      </w:r>
      <w:r>
        <w:rPr>
          <w:rFonts w:hint="eastAsia" w:ascii="仿宋_GB2312" w:hAnsi="仿宋_GB2312" w:eastAsia="仿宋_GB2312" w:cs="仿宋_GB2312"/>
          <w:kern w:val="0"/>
          <w:sz w:val="32"/>
          <w:szCs w:val="32"/>
          <w:lang w:val="en-US" w:eastAsia="zh-CN"/>
        </w:rPr>
        <w:t>9.3</w:t>
      </w:r>
      <w:r>
        <w:rPr>
          <w:rFonts w:hint="eastAsia" w:ascii="仿宋_GB2312" w:hAnsi="仿宋_GB2312" w:eastAsia="仿宋_GB2312" w:cs="仿宋_GB2312"/>
          <w:kern w:val="0"/>
          <w:sz w:val="32"/>
          <w:szCs w:val="32"/>
        </w:rPr>
        <w:t xml:space="preserve">万元，政府性基金预算支出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万元，国有资本预算支出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从评价情况</w:t>
      </w:r>
      <w:r>
        <w:rPr>
          <w:rFonts w:hint="eastAsia" w:ascii="仿宋_GB2312" w:hAnsi="仿宋_GB2312" w:eastAsia="仿宋_GB2312" w:cs="仿宋_GB2312"/>
          <w:kern w:val="0"/>
          <w:sz w:val="32"/>
          <w:szCs w:val="32"/>
          <w:lang w:val="en-US" w:eastAsia="zh-CN"/>
        </w:rPr>
        <w:t>看</w:t>
      </w:r>
    </w:p>
    <w:p>
      <w:pPr>
        <w:spacing w:line="360" w:lineRule="auto"/>
        <w:rPr>
          <w:rFonts w:hint="eastAsia" w:ascii="仿宋" w:hAnsi="仿宋" w:eastAsia="仿宋" w:cs="仿宋"/>
          <w:color w:val="00000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i w:val="0"/>
          <w:color w:val="000000"/>
          <w:sz w:val="32"/>
          <w:szCs w:val="32"/>
          <w:shd w:val="clear" w:color="auto" w:fill="FFFFFF"/>
          <w:lang w:val="en-US" w:eastAsia="zh-CN"/>
        </w:rPr>
        <w:t xml:space="preserve"> </w:t>
      </w:r>
      <w:r>
        <w:rPr>
          <w:rFonts w:hint="eastAsia" w:ascii="仿宋" w:hAnsi="仿宋" w:eastAsia="仿宋" w:cs="仿宋"/>
          <w:color w:val="000000"/>
          <w:sz w:val="32"/>
          <w:szCs w:val="32"/>
          <w:lang w:val="en-US"/>
        </w:rPr>
        <w:t>1</w:t>
      </w:r>
      <w:r>
        <w:rPr>
          <w:rFonts w:hint="eastAsia" w:ascii="仿宋" w:hAnsi="仿宋" w:eastAsia="仿宋" w:cs="仿宋"/>
          <w:color w:val="000000"/>
          <w:sz w:val="32"/>
          <w:szCs w:val="32"/>
        </w:rPr>
        <w:t>、投入目标完成情况</w:t>
      </w:r>
    </w:p>
    <w:p>
      <w:pPr>
        <w:spacing w:line="360" w:lineRule="auto"/>
        <w:ind w:firstLine="640"/>
        <w:rPr>
          <w:rFonts w:hint="eastAsia" w:ascii="仿宋" w:hAnsi="仿宋" w:eastAsia="仿宋" w:cs="仿宋"/>
          <w:color w:val="000000"/>
          <w:sz w:val="32"/>
          <w:szCs w:val="32"/>
          <w:lang w:val="en-US"/>
        </w:rPr>
      </w:pPr>
      <w:r>
        <w:rPr>
          <w:rFonts w:hint="eastAsia" w:ascii="仿宋" w:hAnsi="仿宋" w:eastAsia="仿宋" w:cs="仿宋"/>
          <w:color w:val="000000"/>
          <w:sz w:val="32"/>
          <w:szCs w:val="32"/>
        </w:rPr>
        <w:t>一是实效目标，投入资金</w:t>
      </w:r>
      <w:r>
        <w:rPr>
          <w:rFonts w:hint="eastAsia" w:ascii="仿宋" w:hAnsi="仿宋" w:eastAsia="仿宋" w:cs="仿宋"/>
          <w:color w:val="000000"/>
          <w:sz w:val="32"/>
          <w:szCs w:val="32"/>
          <w:lang w:val="en-US" w:eastAsia="zh-CN"/>
        </w:rPr>
        <w:t>9.3</w:t>
      </w:r>
      <w:r>
        <w:rPr>
          <w:rFonts w:hint="eastAsia" w:ascii="仿宋" w:hAnsi="仿宋" w:eastAsia="仿宋" w:cs="仿宋"/>
          <w:color w:val="000000"/>
          <w:sz w:val="32"/>
          <w:szCs w:val="32"/>
          <w:lang w:val="en-US"/>
        </w:rPr>
        <w:t>万元，实际投入</w:t>
      </w:r>
      <w:r>
        <w:rPr>
          <w:rFonts w:hint="eastAsia" w:ascii="仿宋" w:hAnsi="仿宋" w:eastAsia="仿宋" w:cs="仿宋"/>
          <w:color w:val="000000"/>
          <w:sz w:val="32"/>
          <w:szCs w:val="32"/>
          <w:lang w:val="en-US" w:eastAsia="zh-CN"/>
        </w:rPr>
        <w:t>9.3</w:t>
      </w:r>
      <w:r>
        <w:rPr>
          <w:rFonts w:hint="eastAsia" w:ascii="仿宋" w:hAnsi="仿宋" w:eastAsia="仿宋" w:cs="仿宋"/>
          <w:color w:val="000000"/>
          <w:sz w:val="32"/>
          <w:szCs w:val="32"/>
          <w:lang w:val="en-US"/>
        </w:rPr>
        <w:t>万元，目标完成比例100%。</w:t>
      </w:r>
    </w:p>
    <w:p>
      <w:pPr>
        <w:spacing w:line="360" w:lineRule="auto"/>
        <w:ind w:firstLine="640"/>
        <w:rPr>
          <w:rFonts w:hint="eastAsia" w:ascii="仿宋" w:hAnsi="仿宋" w:eastAsia="仿宋" w:cs="仿宋"/>
          <w:color w:val="000000"/>
          <w:sz w:val="32"/>
          <w:szCs w:val="32"/>
        </w:rPr>
      </w:pPr>
      <w:r>
        <w:rPr>
          <w:rFonts w:hint="eastAsia" w:ascii="仿宋" w:hAnsi="仿宋" w:eastAsia="仿宋" w:cs="仿宋"/>
          <w:color w:val="000000"/>
          <w:sz w:val="32"/>
          <w:szCs w:val="32"/>
          <w:lang w:val="en-US"/>
        </w:rPr>
        <w:t>二是项目立项，项目立项合理、规范，指标明确，资金到位率达到100%，资金使用率达到100%。</w:t>
      </w:r>
    </w:p>
    <w:p>
      <w:p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val="en-US"/>
        </w:rPr>
        <w:t>2</w:t>
      </w:r>
      <w:r>
        <w:rPr>
          <w:rFonts w:hint="eastAsia" w:ascii="仿宋" w:hAnsi="仿宋" w:eastAsia="仿宋" w:cs="仿宋"/>
          <w:color w:val="000000"/>
          <w:sz w:val="32"/>
          <w:szCs w:val="32"/>
        </w:rPr>
        <w:t>、产出目标完成情况</w:t>
      </w:r>
    </w:p>
    <w:p>
      <w:pPr>
        <w:spacing w:line="360" w:lineRule="auto"/>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产出数量目标合计六项，依次为：</w:t>
      </w:r>
    </w:p>
    <w:p>
      <w:pPr>
        <w:numPr>
          <w:ilvl w:val="0"/>
          <w:numId w:val="1"/>
        </w:numPr>
        <w:spacing w:line="360" w:lineRule="auto"/>
        <w:ind w:firstLine="640"/>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rPr>
        <w:t>养殖示范基地（个）目标值为</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val="en-US"/>
        </w:rPr>
        <w:t>个，实际完成</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val="en-US"/>
        </w:rPr>
        <w:t>个，目标完成比例100%；</w:t>
      </w:r>
    </w:p>
    <w:p>
      <w:pPr>
        <w:numPr>
          <w:ilvl w:val="0"/>
          <w:numId w:val="1"/>
        </w:numPr>
        <w:spacing w:line="360" w:lineRule="auto"/>
        <w:ind w:left="0" w:leftChars="0" w:right="0" w:rightChars="0" w:firstLine="640" w:firstLineChars="0"/>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rPr>
        <w:t>种植示范基地（个）目标值为</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val="en-US"/>
        </w:rPr>
        <w:t>个，实际完成</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val="en-US"/>
        </w:rPr>
        <w:t>个，目标完成比例100%；</w:t>
      </w:r>
    </w:p>
    <w:p>
      <w:pPr>
        <w:numPr>
          <w:ilvl w:val="0"/>
          <w:numId w:val="1"/>
        </w:numPr>
        <w:spacing w:line="360" w:lineRule="auto"/>
        <w:ind w:left="0" w:leftChars="0" w:right="0" w:rightChars="0" w:firstLine="640" w:firstLineChars="0"/>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eastAsia="zh-CN"/>
        </w:rPr>
        <w:t>农业</w:t>
      </w:r>
      <w:r>
        <w:rPr>
          <w:rFonts w:hint="eastAsia" w:ascii="仿宋" w:hAnsi="仿宋" w:eastAsia="仿宋" w:cs="仿宋"/>
          <w:color w:val="000000"/>
          <w:sz w:val="32"/>
          <w:szCs w:val="32"/>
          <w:lang w:val="en-US"/>
        </w:rPr>
        <w:t>示范基地（个）完成1个，实际完成1个，目标完成比例100%；</w:t>
      </w:r>
    </w:p>
    <w:p>
      <w:pPr>
        <w:numPr>
          <w:ilvl w:val="0"/>
          <w:numId w:val="1"/>
        </w:numPr>
        <w:spacing w:line="360" w:lineRule="auto"/>
        <w:ind w:left="0" w:leftChars="0" w:right="0" w:rightChars="0" w:firstLine="640" w:firstLineChars="0"/>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rPr>
        <w:t>引进新技术（个）目标值为</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en-US"/>
        </w:rPr>
        <w:t>个，实际完成</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en-US"/>
        </w:rPr>
        <w:t>个，目标完成比例100%；</w:t>
      </w:r>
    </w:p>
    <w:p>
      <w:pPr>
        <w:numPr>
          <w:ilvl w:val="0"/>
          <w:numId w:val="1"/>
        </w:numPr>
        <w:spacing w:line="360" w:lineRule="auto"/>
        <w:ind w:left="0" w:leftChars="0" w:right="0" w:rightChars="0" w:firstLine="640" w:firstLineChars="0"/>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rPr>
        <w:t>示范推广面积（亩）目标值为</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val="en-US"/>
        </w:rPr>
        <w:t>亩，实际完成</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val="en-US"/>
        </w:rPr>
        <w:t>亩，目标完成比例100%；</w:t>
      </w:r>
    </w:p>
    <w:p>
      <w:pPr>
        <w:numPr>
          <w:ilvl w:val="0"/>
          <w:numId w:val="0"/>
        </w:numPr>
        <w:spacing w:line="360" w:lineRule="auto"/>
        <w:ind w:right="0" w:righ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rPr>
        <w:t>6、增加就业人数（人）目标值为</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lang w:val="en-US"/>
        </w:rPr>
        <w:t>0人，实际完成</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lang w:val="en-US"/>
        </w:rPr>
        <w:t>0人，目标完成比例100%。</w:t>
      </w:r>
    </w:p>
    <w:p>
      <w:p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　　产出质量目标合计一项，项目结题率目标值为</w:t>
      </w:r>
      <w:r>
        <w:rPr>
          <w:rFonts w:hint="eastAsia" w:ascii="仿宋" w:hAnsi="仿宋" w:eastAsia="仿宋" w:cs="仿宋"/>
          <w:color w:val="000000"/>
          <w:sz w:val="32"/>
          <w:szCs w:val="32"/>
          <w:lang w:val="en-US"/>
        </w:rPr>
        <w:t>95%，实际完成95%，目标完成比例100%。</w:t>
      </w:r>
    </w:p>
    <w:p>
      <w:pPr>
        <w:numPr>
          <w:ilvl w:val="0"/>
          <w:numId w:val="2"/>
        </w:numPr>
        <w:spacing w:line="360" w:lineRule="auto"/>
        <w:ind w:left="640" w:leftChars="0" w:firstLine="0"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效益目标完成情况</w:t>
      </w:r>
    </w:p>
    <w:p>
      <w:pPr>
        <w:numPr>
          <w:ilvl w:val="0"/>
          <w:numId w:val="0"/>
        </w:numPr>
        <w:spacing w:line="360" w:lineRule="auto"/>
        <w:ind w:right="0" w:rightChars="0"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通过科技养殖及种植提高养殖和种植户的收入增长率：目标值为</w:t>
      </w:r>
      <w:r>
        <w:rPr>
          <w:rFonts w:hint="eastAsia" w:ascii="仿宋" w:hAnsi="仿宋" w:eastAsia="仿宋" w:cs="仿宋"/>
          <w:color w:val="000000"/>
          <w:kern w:val="0"/>
          <w:sz w:val="32"/>
          <w:szCs w:val="32"/>
          <w:lang w:val="en-US" w:eastAsia="zh-CN"/>
        </w:rPr>
        <w:t>95%，实际完成95%。目标完成比例100%。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0" w:firstLineChars="200"/>
        <w:jc w:val="both"/>
        <w:rPr>
          <w:rFonts w:hint="eastAsia" w:ascii="仿宋" w:hAnsi="仿宋" w:eastAsia="仿宋" w:cs="仿宋"/>
          <w:i w:val="0"/>
          <w:color w:val="000000"/>
          <w:kern w:val="2"/>
          <w:sz w:val="32"/>
          <w:szCs w:val="32"/>
          <w:lang w:val="en-US" w:eastAsia="zh-CN" w:bidi="ar"/>
        </w:rPr>
      </w:pPr>
      <w:r>
        <w:rPr>
          <w:rFonts w:hint="eastAsia" w:ascii="仿宋" w:hAnsi="仿宋" w:eastAsia="仿宋" w:cs="仿宋"/>
          <w:color w:val="000000"/>
          <w:kern w:val="0"/>
          <w:sz w:val="32"/>
          <w:szCs w:val="32"/>
          <w:lang w:eastAsia="zh-CN"/>
        </w:rPr>
        <w:t>通过该项目的施行</w:t>
      </w:r>
      <w:r>
        <w:rPr>
          <w:rFonts w:hint="eastAsia" w:ascii="仿宋" w:hAnsi="仿宋" w:eastAsia="仿宋" w:cs="仿宋"/>
          <w:i w:val="0"/>
          <w:color w:val="000000"/>
          <w:kern w:val="2"/>
          <w:sz w:val="32"/>
          <w:szCs w:val="32"/>
          <w:lang w:val="en-US" w:eastAsia="zh-CN" w:bidi="ar"/>
        </w:rPr>
        <w:t>为企业发展提供指导、帮助和服务，提高企业就业率：目标值为96%，实际完成96%，目标完成比例为100%。</w:t>
      </w:r>
    </w:p>
    <w:p>
      <w:pPr>
        <w:numPr>
          <w:ilvl w:val="0"/>
          <w:numId w:val="0"/>
        </w:numPr>
        <w:spacing w:line="360" w:lineRule="auto"/>
        <w:ind w:right="0" w:rightChars="0"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通过该项目工程实施可为以后年度科技工作提供可靠的依据，保持实施。对</w:t>
      </w:r>
      <w:r>
        <w:rPr>
          <w:rFonts w:hint="eastAsia" w:ascii="仿宋" w:hAnsi="仿宋" w:eastAsia="仿宋" w:cs="仿宋"/>
          <w:color w:val="000000"/>
          <w:kern w:val="0"/>
          <w:sz w:val="32"/>
          <w:szCs w:val="32"/>
          <w:lang w:val="en-US" w:eastAsia="zh-CN"/>
        </w:rPr>
        <w:t>2023年科学技术经费支出实施过程中起到引领作用。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i w:val="0"/>
          <w:color w:val="000000"/>
          <w:kern w:val="2"/>
          <w:sz w:val="32"/>
          <w:szCs w:val="32"/>
          <w:lang w:val="en-US" w:eastAsia="zh-CN" w:bidi="ar"/>
        </w:rPr>
        <w:t>4、项目绩效情况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仿宋" w:hAnsi="仿宋" w:eastAsia="仿宋" w:cs="仿宋"/>
          <w:color w:val="000000"/>
          <w:sz w:val="32"/>
          <w:szCs w:val="32"/>
        </w:rPr>
      </w:pPr>
      <w:r>
        <w:rPr>
          <w:rFonts w:hint="eastAsia" w:ascii="仿宋" w:hAnsi="仿宋" w:eastAsia="仿宋" w:cs="仿宋"/>
          <w:i w:val="0"/>
          <w:color w:val="000000"/>
          <w:kern w:val="2"/>
          <w:sz w:val="32"/>
          <w:szCs w:val="32"/>
          <w:lang w:val="en-US" w:eastAsia="zh-CN" w:bidi="ar"/>
        </w:rPr>
        <w:t>1、经济效益：以科技信息为引领，引导企业实施科技创新，引进先进技术和工艺，通过产学研合作等多种途径，着力于转移技术的集成创新服务，加速成果转化，效益明显。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仿宋" w:hAnsi="仿宋" w:eastAsia="仿宋" w:cs="仿宋"/>
          <w:color w:val="000000"/>
          <w:sz w:val="32"/>
          <w:szCs w:val="32"/>
        </w:rPr>
      </w:pPr>
      <w:r>
        <w:rPr>
          <w:rFonts w:hint="eastAsia" w:ascii="仿宋" w:hAnsi="仿宋" w:eastAsia="仿宋" w:cs="仿宋"/>
          <w:i w:val="0"/>
          <w:color w:val="000000"/>
          <w:kern w:val="2"/>
          <w:sz w:val="32"/>
          <w:szCs w:val="32"/>
          <w:lang w:val="en-US" w:eastAsia="zh-CN" w:bidi="ar"/>
        </w:rPr>
        <w:t>2、社会效益：把握科技发展的新形势，及时掌握科技动态，立足于掌握竞争信息的主动权，为企业发展提供指导、帮助和服务，效益明显。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仿宋" w:hAnsi="仿宋" w:eastAsia="仿宋" w:cs="仿宋"/>
          <w:color w:val="000000"/>
          <w:sz w:val="32"/>
          <w:szCs w:val="32"/>
        </w:rPr>
      </w:pPr>
      <w:r>
        <w:rPr>
          <w:rFonts w:hint="eastAsia" w:ascii="仿宋" w:hAnsi="仿宋" w:eastAsia="仿宋" w:cs="仿宋"/>
          <w:i w:val="0"/>
          <w:color w:val="000000"/>
          <w:kern w:val="2"/>
          <w:sz w:val="32"/>
          <w:szCs w:val="32"/>
          <w:lang w:val="en-US" w:eastAsia="zh-CN" w:bidi="ar"/>
        </w:rPr>
        <w:t>3、环境效益：所指导服务的企业、产业实现低碳、环保、绿色、安全发展等达标。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仿宋" w:hAnsi="仿宋" w:eastAsia="仿宋" w:cs="仿宋"/>
          <w:i w:val="0"/>
          <w:color w:val="000000"/>
          <w:kern w:val="2"/>
          <w:sz w:val="32"/>
          <w:szCs w:val="32"/>
          <w:lang w:val="en-US" w:eastAsia="zh-CN" w:bidi="ar"/>
        </w:rPr>
      </w:pPr>
      <w:r>
        <w:rPr>
          <w:rFonts w:hint="eastAsia" w:ascii="仿宋" w:hAnsi="仿宋" w:eastAsia="仿宋" w:cs="仿宋"/>
          <w:i w:val="0"/>
          <w:color w:val="000000"/>
          <w:kern w:val="2"/>
          <w:sz w:val="32"/>
          <w:szCs w:val="32"/>
          <w:lang w:val="en-US" w:eastAsia="zh-CN" w:bidi="ar"/>
        </w:rPr>
        <w:t>4、可持续性：所指导的企业、产业利用高新科技全面实现可持续发展不断增强。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仿宋" w:hAnsi="仿宋" w:eastAsia="仿宋" w:cs="仿宋"/>
          <w:i w:val="0"/>
          <w:color w:val="000000"/>
          <w:kern w:val="2"/>
          <w:sz w:val="32"/>
          <w:szCs w:val="32"/>
          <w:lang w:val="en-US" w:eastAsia="zh-CN" w:bidi="ar"/>
        </w:rPr>
      </w:pPr>
      <w:r>
        <w:rPr>
          <w:rFonts w:hint="eastAsia" w:ascii="仿宋" w:hAnsi="仿宋" w:eastAsia="仿宋" w:cs="仿宋"/>
          <w:color w:val="000000"/>
          <w:sz w:val="32"/>
          <w:szCs w:val="32"/>
        </w:rPr>
        <w:t>评价结论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仿宋" w:hAnsi="仿宋" w:eastAsia="仿宋" w:cs="仿宋"/>
          <w:i w:val="0"/>
          <w:color w:val="000000"/>
          <w:sz w:val="32"/>
          <w:szCs w:val="32"/>
          <w:shd w:val="clear" w:color="auto" w:fill="FFFFFF"/>
          <w:lang w:val="en-US" w:eastAsia="zh-CN"/>
        </w:rPr>
      </w:pPr>
      <w:r>
        <w:rPr>
          <w:rFonts w:hint="eastAsia" w:ascii="仿宋" w:hAnsi="仿宋" w:eastAsia="仿宋" w:cs="仿宋"/>
          <w:i w:val="0"/>
          <w:color w:val="000000"/>
          <w:sz w:val="32"/>
          <w:szCs w:val="32"/>
          <w:shd w:val="clear" w:color="auto" w:fill="FFFFFF"/>
        </w:rPr>
        <w:t>根据</w:t>
      </w:r>
      <w:r>
        <w:rPr>
          <w:rFonts w:hint="eastAsia" w:ascii="仿宋" w:hAnsi="仿宋" w:eastAsia="仿宋" w:cs="仿宋"/>
          <w:i w:val="0"/>
          <w:color w:val="000000"/>
          <w:sz w:val="32"/>
          <w:szCs w:val="32"/>
          <w:shd w:val="clear" w:color="auto" w:fill="FFFFFF"/>
          <w:lang w:eastAsia="zh-CN"/>
        </w:rPr>
        <w:t>昌</w:t>
      </w:r>
      <w:r>
        <w:rPr>
          <w:rFonts w:hint="eastAsia" w:ascii="仿宋" w:hAnsi="仿宋" w:eastAsia="仿宋" w:cs="仿宋"/>
          <w:i w:val="0"/>
          <w:color w:val="000000"/>
          <w:sz w:val="32"/>
          <w:szCs w:val="32"/>
          <w:shd w:val="clear" w:color="auto" w:fill="FFFFFF"/>
        </w:rPr>
        <w:t>财绩</w:t>
      </w:r>
      <w:r>
        <w:rPr>
          <w:rFonts w:hint="eastAsia" w:ascii="仿宋" w:hAnsi="仿宋" w:eastAsia="仿宋" w:cs="仿宋"/>
          <w:i w:val="0"/>
          <w:color w:val="000000"/>
          <w:sz w:val="32"/>
          <w:szCs w:val="32"/>
          <w:shd w:val="clear" w:color="auto" w:fill="FFFFFF"/>
          <w:lang w:val="en-US"/>
        </w:rPr>
        <w:t>[20</w:t>
      </w:r>
      <w:r>
        <w:rPr>
          <w:rFonts w:hint="eastAsia" w:ascii="仿宋" w:hAnsi="仿宋" w:eastAsia="仿宋" w:cs="仿宋"/>
          <w:i w:val="0"/>
          <w:color w:val="000000"/>
          <w:sz w:val="32"/>
          <w:szCs w:val="32"/>
          <w:shd w:val="clear" w:color="auto" w:fill="FFFFFF"/>
          <w:lang w:val="en-US" w:eastAsia="zh-CN"/>
        </w:rPr>
        <w:t>24</w:t>
      </w:r>
      <w:r>
        <w:rPr>
          <w:rFonts w:hint="eastAsia" w:ascii="仿宋" w:hAnsi="仿宋" w:eastAsia="仿宋" w:cs="仿宋"/>
          <w:i w:val="0"/>
          <w:color w:val="000000"/>
          <w:sz w:val="32"/>
          <w:szCs w:val="32"/>
          <w:shd w:val="clear" w:color="auto" w:fill="FFFFFF"/>
          <w:lang w:val="en-US"/>
        </w:rPr>
        <w:t>]</w:t>
      </w:r>
      <w:r>
        <w:rPr>
          <w:rFonts w:hint="eastAsia" w:ascii="仿宋" w:hAnsi="仿宋" w:eastAsia="仿宋" w:cs="仿宋"/>
          <w:i w:val="0"/>
          <w:color w:val="000000"/>
          <w:sz w:val="32"/>
          <w:szCs w:val="32"/>
          <w:shd w:val="clear" w:color="auto" w:fill="FFFFFF"/>
          <w:lang w:val="en-US" w:eastAsia="zh-CN"/>
        </w:rPr>
        <w:t>2</w:t>
      </w:r>
      <w:r>
        <w:rPr>
          <w:rFonts w:hint="eastAsia" w:ascii="仿宋" w:hAnsi="仿宋" w:eastAsia="仿宋" w:cs="仿宋"/>
          <w:i w:val="0"/>
          <w:color w:val="000000"/>
          <w:sz w:val="32"/>
          <w:szCs w:val="32"/>
          <w:shd w:val="clear" w:color="auto" w:fill="FFFFFF"/>
        </w:rPr>
        <w:t>号文件精神，</w:t>
      </w:r>
      <w:r>
        <w:rPr>
          <w:rFonts w:hint="eastAsia" w:ascii="仿宋" w:hAnsi="仿宋" w:eastAsia="仿宋" w:cs="仿宋"/>
          <w:i w:val="0"/>
          <w:color w:val="000000"/>
          <w:sz w:val="32"/>
          <w:szCs w:val="32"/>
          <w:shd w:val="clear" w:color="auto" w:fill="FFFFFF"/>
          <w:lang w:eastAsia="zh-CN"/>
        </w:rPr>
        <w:t>组织单位绩效管理人员对科学技术经费支出进行科学评价，评价结果得分</w:t>
      </w:r>
      <w:r>
        <w:rPr>
          <w:rFonts w:hint="eastAsia" w:ascii="仿宋" w:hAnsi="仿宋" w:eastAsia="仿宋" w:cs="仿宋"/>
          <w:i w:val="0"/>
          <w:color w:val="000000"/>
          <w:sz w:val="32"/>
          <w:szCs w:val="32"/>
          <w:shd w:val="clear" w:color="auto" w:fill="FFFFFF"/>
          <w:lang w:val="en-US" w:eastAsia="zh-CN"/>
        </w:rPr>
        <w:t>96分</w:t>
      </w:r>
    </w:p>
    <w:p>
      <w:pPr>
        <w:pStyle w:val="5"/>
        <w:rPr>
          <w:rFonts w:hint="default"/>
          <w:lang w:val="en-US"/>
        </w:rPr>
      </w:pP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cs="仿宋_GB2312"/>
          <w:kern w:val="0"/>
          <w:sz w:val="32"/>
          <w:szCs w:val="32"/>
          <w:lang w:val="en-US" w:eastAsia="zh-CN"/>
        </w:rPr>
        <w:t>102.01</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评价结果为“</w:t>
      </w:r>
      <w:r>
        <w:rPr>
          <w:rFonts w:hint="eastAsia" w:ascii="仿宋_GB2312" w:hAnsi="仿宋_GB2312" w:eastAsia="仿宋_GB2312" w:cs="仿宋_GB2312"/>
          <w:kern w:val="0"/>
          <w:sz w:val="32"/>
          <w:szCs w:val="32"/>
          <w:lang w:val="en-US" w:eastAsia="zh-CN"/>
        </w:rPr>
        <w:t xml:space="preserve">优  </w:t>
      </w:r>
      <w:r>
        <w:rPr>
          <w:rFonts w:hint="eastAsia" w:ascii="仿宋_GB2312" w:hAnsi="仿宋_GB2312" w:eastAsia="仿宋_GB2312" w:cs="仿宋_GB2312"/>
          <w:kern w:val="0"/>
          <w:sz w:val="32"/>
          <w:szCs w:val="32"/>
        </w:rPr>
        <w:t>”。</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从评价情况看</w:t>
      </w:r>
    </w:p>
    <w:p>
      <w:pPr>
        <w:pStyle w:val="5"/>
        <w:spacing w:line="360" w:lineRule="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通过对部门整体的评价，在评价过程中发现各项指标进度均按预算测算计划目标执行，没有发现挪作他用情况，但是还是存在执行金额与预算金额有差异，执行进度稍有偏差，预算测算指标不够细分化，目标不清析，这样在执行过程中难免有些科目混析，总得来说大体情况还是比较良好。</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pPr>
        <w:pStyle w:val="6"/>
        <w:keepNext w:val="0"/>
        <w:keepLines w:val="0"/>
        <w:pageBreakBefore w:val="0"/>
        <w:widowControl/>
        <w:numPr>
          <w:ilvl w:val="0"/>
          <w:numId w:val="3"/>
        </w:numPr>
        <w:suppressLineNumbers w:val="0"/>
        <w:kinsoku/>
        <w:wordWrap/>
        <w:overflowPunct/>
        <w:topLinePunct w:val="0"/>
        <w:autoSpaceDE w:val="0"/>
        <w:autoSpaceDN w:val="0"/>
        <w:bidi w:val="0"/>
        <w:adjustRightInd/>
        <w:snapToGrid/>
        <w:spacing w:before="0" w:beforeAutospacing="0" w:after="120" w:afterAutospacing="0" w:line="360" w:lineRule="auto"/>
        <w:ind w:left="0" w:right="0" w:firstLine="573"/>
        <w:jc w:val="left"/>
        <w:textAlignment w:val="auto"/>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工作开展情况</w:t>
      </w:r>
    </w:p>
    <w:p>
      <w:pPr>
        <w:pStyle w:val="6"/>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120" w:afterAutospacing="0" w:line="360" w:lineRule="auto"/>
        <w:ind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sz w:val="32"/>
          <w:szCs w:val="32"/>
          <w:lang w:val="en-US" w:eastAsia="zh-CN"/>
        </w:rPr>
        <w:t>根据财政部门的精神要求，我单位及时成立绩效管理工作领导小组，每个小组成员各负其责，对绩效管理工作落实到每个工作环节中，做好内部管理控制，及时发现问题，解决问题，监督资金使用的合理性，配合完善资金配置，以保证绩效目标的全部实现。</w:t>
      </w:r>
    </w:p>
    <w:p>
      <w:pPr>
        <w:pStyle w:val="6"/>
        <w:keepNext w:val="0"/>
        <w:keepLines w:val="0"/>
        <w:pageBreakBefore w:val="0"/>
        <w:widowControl/>
        <w:numPr>
          <w:ilvl w:val="0"/>
          <w:numId w:val="3"/>
        </w:numPr>
        <w:suppressLineNumbers w:val="0"/>
        <w:kinsoku/>
        <w:wordWrap/>
        <w:overflowPunct/>
        <w:topLinePunct w:val="0"/>
        <w:autoSpaceDE w:val="0"/>
        <w:autoSpaceDN w:val="0"/>
        <w:bidi w:val="0"/>
        <w:adjustRightInd/>
        <w:snapToGrid/>
        <w:spacing w:before="0" w:beforeAutospacing="0" w:after="120" w:afterAutospacing="0" w:line="360" w:lineRule="auto"/>
        <w:ind w:left="0" w:leftChars="0" w:right="0" w:firstLine="573" w:firstLineChars="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综合评价结论</w:t>
      </w:r>
    </w:p>
    <w:p>
      <w:pPr>
        <w:pStyle w:val="6"/>
        <w:keepNext w:val="0"/>
        <w:keepLines w:val="0"/>
        <w:widowControl/>
        <w:suppressLineNumbers w:val="0"/>
        <w:spacing w:before="300" w:beforeAutospacing="0" w:after="0" w:afterAutospacing="0" w:line="360" w:lineRule="auto"/>
        <w:ind w:left="0" w:right="0" w:firstLine="64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单位严格根据昌江区财政局关于印发《 昌江区区级项目支出和部门整体支出绩效评价暂行管理办法》通知（昌财绩函〔2023〕1号）相关文件精神，根据细化的各项指标，针对完成情况进行了评估，确保绩效评价能充分反映成效，为来年的项目实施提供第一手的参考信息，为实施过程中的一些存在问题提供有效的解决方案。</w:t>
      </w:r>
    </w:p>
    <w:p>
      <w:pPr>
        <w:keepNext w:val="0"/>
        <w:keepLines w:val="0"/>
        <w:widowControl/>
        <w:numPr>
          <w:ilvl w:val="0"/>
          <w:numId w:val="0"/>
        </w:numPr>
        <w:suppressLineNumbers w:val="0"/>
        <w:spacing w:line="360" w:lineRule="auto"/>
        <w:ind w:firstLine="640" w:firstLineChars="200"/>
        <w:jc w:val="left"/>
        <w:rPr>
          <w:rFonts w:hint="default" w:ascii="仿宋" w:hAnsi="仿宋" w:eastAsia="仿宋" w:cs="仿宋"/>
          <w:color w:val="auto"/>
          <w:kern w:val="0"/>
          <w:sz w:val="32"/>
          <w:szCs w:val="32"/>
          <w:lang w:val="en-US" w:eastAsia="zh-CN"/>
        </w:rPr>
      </w:pPr>
      <w:r>
        <w:rPr>
          <w:rFonts w:hint="eastAsia" w:ascii="仿宋" w:hAnsi="仿宋" w:eastAsia="仿宋" w:cs="仿宋"/>
          <w:kern w:val="2"/>
          <w:sz w:val="32"/>
          <w:szCs w:val="32"/>
          <w:lang w:val="en-US" w:eastAsia="zh-CN" w:bidi="ar-SA"/>
        </w:rPr>
        <w:t>在绩效评价工作中，我单位各部门科室能分工协作，通过组织调研、数据测算，准确地计算出各项指标的实际得分，并对测算结果进行了细致的复核，形成最终的评价结果。评价得96分</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firstLine="573" w:firstLineChars="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绩效目标完成情况总体分析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财政使用资金精神要求，本单位在执行资金使用过程中严格合理使用资金，单位日常工作中发生的支出已及时拨付款到位，在支出的过程中严格把关，审核资料的完整性，真实性，有效性等，特别是项目资金，做到了专款专用，不存在挪用及替换使用资金；保证项目顺利有质有量的全部完成；取得了良好的成绩。</w:t>
      </w:r>
    </w:p>
    <w:p>
      <w:pPr>
        <w:pStyle w:val="6"/>
        <w:keepNext w:val="0"/>
        <w:keepLines w:val="0"/>
        <w:pageBreakBefore w:val="0"/>
        <w:widowControl/>
        <w:numPr>
          <w:ilvl w:val="0"/>
          <w:numId w:val="3"/>
        </w:numPr>
        <w:suppressLineNumbers w:val="0"/>
        <w:kinsoku/>
        <w:wordWrap/>
        <w:overflowPunct/>
        <w:topLinePunct w:val="0"/>
        <w:autoSpaceDE w:val="0"/>
        <w:autoSpaceDN w:val="0"/>
        <w:bidi w:val="0"/>
        <w:spacing w:before="300" w:beforeAutospacing="0" w:after="120" w:afterAutospacing="0" w:line="360" w:lineRule="auto"/>
        <w:ind w:left="0" w:leftChars="0" w:right="0" w:firstLine="573" w:firstLineChars="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偏离绩效目标的原因</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1、预算执行水平有待提高。预算完成率较低，执行进度不及时。</w:t>
      </w:r>
    </w:p>
    <w:p>
      <w:pPr>
        <w:pStyle w:val="6"/>
        <w:keepNext w:val="0"/>
        <w:keepLines w:val="0"/>
        <w:widowControl/>
        <w:suppressLineNumbers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2、预算管理水平有待提高。基础信息完善性不足，资金使用合规性不足。</w:t>
      </w:r>
    </w:p>
    <w:p>
      <w:pPr>
        <w:pStyle w:val="6"/>
        <w:keepNext w:val="0"/>
        <w:keepLines w:val="0"/>
        <w:widowControl/>
        <w:suppressLineNumbers w:val="0"/>
        <w:rPr>
          <w:rFonts w:hint="eastAsia" w:ascii="仿宋" w:hAnsi="仿宋" w:eastAsia="仿宋" w:cs="仿宋"/>
          <w:color w:val="auto"/>
          <w:kern w:val="0"/>
          <w:sz w:val="32"/>
          <w:szCs w:val="32"/>
          <w:lang w:val="en-US" w:eastAsia="zh-CN"/>
        </w:rPr>
      </w:pPr>
      <w:r>
        <w:rPr>
          <w:rFonts w:hint="eastAsia" w:ascii="仿宋" w:hAnsi="仿宋" w:eastAsia="仿宋" w:cs="仿宋"/>
          <w:kern w:val="2"/>
          <w:sz w:val="32"/>
          <w:szCs w:val="32"/>
          <w:lang w:val="en-US" w:eastAsia="zh-CN" w:bidi="ar-SA"/>
        </w:rPr>
        <w:t>　  3、绩效管理不到位，绩效自评质量不高。</w:t>
      </w:r>
    </w:p>
    <w:p>
      <w:pPr>
        <w:pStyle w:val="6"/>
        <w:keepNext w:val="0"/>
        <w:keepLines w:val="0"/>
        <w:pageBreakBefore w:val="0"/>
        <w:widowControl/>
        <w:numPr>
          <w:ilvl w:val="0"/>
          <w:numId w:val="3"/>
        </w:numPr>
        <w:suppressLineNumbers w:val="0"/>
        <w:kinsoku/>
        <w:wordWrap/>
        <w:overflowPunct/>
        <w:topLinePunct w:val="0"/>
        <w:autoSpaceDE w:val="0"/>
        <w:autoSpaceDN w:val="0"/>
        <w:bidi w:val="0"/>
        <w:spacing w:before="300" w:beforeAutospacing="0" w:after="120" w:afterAutospacing="0" w:line="360" w:lineRule="auto"/>
        <w:ind w:left="0" w:leftChars="0" w:right="0" w:firstLine="573" w:firstLineChars="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改进措施</w:t>
      </w:r>
    </w:p>
    <w:p>
      <w:pPr>
        <w:pStyle w:val="6"/>
        <w:keepNext w:val="0"/>
        <w:keepLines w:val="0"/>
        <w:widowControl/>
        <w:suppressLineNumbers w:val="0"/>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1、全面提升预算管理水平，规范预算执行。</w:t>
      </w:r>
    </w:p>
    <w:p>
      <w:pPr>
        <w:pStyle w:val="6"/>
        <w:keepNext w:val="0"/>
        <w:keepLines w:val="0"/>
        <w:widowControl/>
        <w:suppressLineNumbers w:val="0"/>
        <w:ind w:firstLine="64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2、完善年初资金预算编制，压实责任。</w:t>
      </w:r>
    </w:p>
    <w:p>
      <w:pPr>
        <w:pStyle w:val="6"/>
        <w:keepNext w:val="0"/>
        <w:keepLines w:val="0"/>
        <w:widowControl/>
        <w:suppressLineNumbers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3、加强项目支出绩效目标设置，项目绩效目标量化细化，落实绩效全流程管理。</w:t>
      </w:r>
    </w:p>
    <w:p>
      <w:pPr>
        <w:pStyle w:val="6"/>
        <w:keepNext w:val="0"/>
        <w:keepLines w:val="0"/>
        <w:pageBreakBefore w:val="0"/>
        <w:widowControl/>
        <w:numPr>
          <w:ilvl w:val="0"/>
          <w:numId w:val="0"/>
        </w:numPr>
        <w:suppressLineNumbers w:val="0"/>
        <w:kinsoku/>
        <w:wordWrap/>
        <w:overflowPunct/>
        <w:topLinePunct w:val="0"/>
        <w:autoSpaceDE w:val="0"/>
        <w:autoSpaceDN w:val="0"/>
        <w:bidi w:val="0"/>
        <w:spacing w:before="300" w:beforeAutospacing="0" w:after="120" w:afterAutospacing="0" w:line="360" w:lineRule="auto"/>
        <w:ind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kern w:val="2"/>
          <w:sz w:val="32"/>
          <w:szCs w:val="32"/>
          <w:lang w:val="en-US" w:eastAsia="zh-CN" w:bidi="ar-SA"/>
        </w:rPr>
        <w:t>在今后的工作一方面要严格预算编制，做到细化精确，争取一些费用纳入财政预算中；另一方面要严格落实项目经费使用管理规定，做到专款专用;三是要严格按照《公务员法》的规定，确保财政供养人员及时到位，保障各项工作的顺利实行；四是在经费开支上严格按照八项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645"/>
        <w:jc w:val="left"/>
        <w:rPr>
          <w:rFonts w:hint="eastAsia" w:ascii="仿宋" w:hAnsi="仿宋" w:eastAsia="仿宋" w:cs="仿宋"/>
          <w:color w:val="auto"/>
          <w:sz w:val="31"/>
          <w:szCs w:val="31"/>
          <w:shd w:val="clear" w:color="auto" w:fill="FFFFFF"/>
          <w:lang w:val="en-US" w:eastAsia="zh-CN"/>
        </w:rPr>
      </w:pPr>
      <w:r>
        <w:rPr>
          <w:rFonts w:hint="eastAsia" w:ascii="仿宋" w:hAnsi="仿宋" w:eastAsia="仿宋" w:cs="仿宋"/>
          <w:color w:val="auto"/>
          <w:kern w:val="0"/>
          <w:sz w:val="32"/>
          <w:szCs w:val="32"/>
          <w:lang w:val="en-US" w:eastAsia="zh-CN"/>
        </w:rPr>
        <w:t>六、</w:t>
      </w:r>
      <w:r>
        <w:rPr>
          <w:rFonts w:hint="eastAsia" w:ascii="仿宋" w:hAnsi="仿宋" w:eastAsia="仿宋" w:cs="仿宋"/>
          <w:color w:val="auto"/>
          <w:kern w:val="0"/>
          <w:sz w:val="32"/>
          <w:szCs w:val="32"/>
        </w:rPr>
        <w:t>绩效自评结果应用</w:t>
      </w:r>
      <w:r>
        <w:rPr>
          <w:rFonts w:hint="eastAsia" w:ascii="仿宋" w:hAnsi="仿宋" w:eastAsia="仿宋" w:cs="仿宋"/>
          <w:color w:val="auto"/>
          <w:kern w:val="0"/>
          <w:sz w:val="32"/>
          <w:szCs w:val="32"/>
          <w:lang w:val="en-US" w:eastAsia="zh-CN"/>
        </w:rPr>
        <w:t>及公开情况</w:t>
      </w:r>
    </w:p>
    <w:p>
      <w:pPr>
        <w:pStyle w:val="2"/>
        <w:spacing w:line="360" w:lineRule="auto"/>
        <w:ind w:firstLine="640" w:firstLineChars="200"/>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从绩效自评中找到不足，从中领悟投入资金使用效益，绩效自评结果为单位来年预算提供可靠、真实数据依据，为下年度工作开展指引方向。</w:t>
      </w:r>
    </w:p>
    <w:p>
      <w:pPr>
        <w:autoSpaceDE w:val="0"/>
        <w:autoSpaceDN w:val="0"/>
        <w:adjustRightInd w:val="0"/>
        <w:spacing w:line="360" w:lineRule="auto"/>
        <w:ind w:firstLine="640" w:firstLineChars="200"/>
        <w:jc w:val="left"/>
        <w:rPr>
          <w:rFonts w:hint="eastAsia" w:ascii="仿宋" w:hAnsi="仿宋" w:eastAsia="仿宋" w:cs="仿宋"/>
          <w:color w:val="FF0000"/>
          <w:kern w:val="0"/>
          <w:sz w:val="32"/>
          <w:szCs w:val="32"/>
        </w:rPr>
      </w:pPr>
      <w:r>
        <w:rPr>
          <w:rFonts w:hint="eastAsia" w:ascii="仿宋" w:hAnsi="仿宋" w:eastAsia="仿宋" w:cs="仿宋"/>
          <w:b w:val="0"/>
          <w:bCs w:val="0"/>
          <w:sz w:val="32"/>
          <w:szCs w:val="32"/>
          <w:lang w:val="en-US" w:eastAsia="zh-CN"/>
        </w:rPr>
        <w:t>我单位会及时将绩效自评结果在政府公开网站公开</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w:t>
      </w:r>
      <w:r>
        <w:rPr>
          <w:rFonts w:hint="eastAsia" w:ascii="仿宋" w:hAnsi="仿宋" w:eastAsia="仿宋" w:cs="仿宋"/>
          <w:kern w:val="0"/>
          <w:sz w:val="32"/>
          <w:szCs w:val="32"/>
        </w:rPr>
        <w:t xml:space="preserve">“ </w:t>
      </w:r>
      <w:r>
        <w:rPr>
          <w:rFonts w:hint="eastAsia" w:ascii="仿宋" w:hAnsi="仿宋" w:eastAsia="仿宋" w:cs="仿宋"/>
          <w:i w:val="0"/>
          <w:iCs w:val="0"/>
          <w:color w:val="000000"/>
          <w:kern w:val="0"/>
          <w:sz w:val="32"/>
          <w:szCs w:val="32"/>
          <w:u w:val="none"/>
          <w:lang w:val="en-US" w:eastAsia="zh-CN" w:bidi="ar"/>
        </w:rPr>
        <w:t>科学技术经费</w:t>
      </w:r>
      <w:r>
        <w:rPr>
          <w:rFonts w:hint="eastAsia" w:ascii="仿宋" w:hAnsi="仿宋" w:eastAsia="仿宋" w:cs="仿宋"/>
          <w:kern w:val="0"/>
          <w:sz w:val="32"/>
          <w:szCs w:val="32"/>
        </w:rPr>
        <w:t xml:space="preserve">  ”、“ </w:t>
      </w:r>
      <w:r>
        <w:rPr>
          <w:rFonts w:hint="eastAsia" w:ascii="仿宋" w:hAnsi="仿宋" w:eastAsia="仿宋" w:cs="仿宋"/>
          <w:i w:val="0"/>
          <w:iCs w:val="0"/>
          <w:color w:val="000000"/>
          <w:kern w:val="0"/>
          <w:sz w:val="32"/>
          <w:szCs w:val="32"/>
          <w:u w:val="none"/>
          <w:lang w:val="en-US" w:eastAsia="zh-CN" w:bidi="ar"/>
        </w:rPr>
        <w:t>科技创新工作经费</w:t>
      </w:r>
      <w:r>
        <w:rPr>
          <w:rFonts w:hint="eastAsia" w:ascii="仿宋" w:hAnsi="仿宋" w:eastAsia="仿宋" w:cs="仿宋"/>
          <w:kern w:val="0"/>
          <w:sz w:val="32"/>
          <w:szCs w:val="32"/>
        </w:rPr>
        <w:t xml:space="preserve">  ”</w:t>
      </w:r>
      <w:r>
        <w:rPr>
          <w:rFonts w:hint="eastAsia" w:ascii="宋体" w:hAnsi="宋体" w:eastAsia="宋体" w:cs="宋体"/>
          <w:i w:val="0"/>
          <w:iCs w:val="0"/>
          <w:color w:val="000000"/>
          <w:kern w:val="0"/>
          <w:sz w:val="22"/>
          <w:szCs w:val="22"/>
          <w:u w:val="none"/>
          <w:lang w:val="en-US" w:eastAsia="zh-CN" w:bidi="ar"/>
        </w:rPr>
        <w:t>打</w:t>
      </w:r>
      <w:r>
        <w:rPr>
          <w:rFonts w:hint="eastAsia" w:ascii="仿宋" w:hAnsi="仿宋" w:eastAsia="仿宋" w:cs="仿宋"/>
          <w:i w:val="0"/>
          <w:iCs w:val="0"/>
          <w:color w:val="000000"/>
          <w:kern w:val="0"/>
          <w:sz w:val="32"/>
          <w:szCs w:val="32"/>
          <w:u w:val="none"/>
          <w:lang w:val="en-US" w:eastAsia="zh-CN" w:bidi="ar"/>
        </w:rPr>
        <w:t>“造果蔬基地项目费用”</w:t>
      </w:r>
      <w:r>
        <w:rPr>
          <w:rFonts w:hint="eastAsia" w:ascii="仿宋_GB2312" w:hAnsi="仿宋_GB2312" w:eastAsia="仿宋_GB2312" w:cs="仿宋_GB2312"/>
          <w:kern w:val="0"/>
          <w:sz w:val="32"/>
          <w:szCs w:val="32"/>
        </w:rPr>
        <w:t xml:space="preserve"> 项目支出绩效自评结果如下：</w:t>
      </w:r>
    </w:p>
    <w:tbl>
      <w:tblPr>
        <w:tblStyle w:val="7"/>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580"/>
        <w:gridCol w:w="607"/>
        <w:gridCol w:w="1631"/>
        <w:gridCol w:w="1389"/>
        <w:gridCol w:w="620"/>
        <w:gridCol w:w="850"/>
        <w:gridCol w:w="1147"/>
        <w:gridCol w:w="554"/>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景德镇市昌江区科学技术局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提高科技转化转移能力</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科技下乡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科技宣传、培训</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科技下乡宣传次数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技术人才培训</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科技安全生产宣传</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提高科技成果转化力</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科技宣传、培训完成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通过技术指导提高企业生产力</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稳步提升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提高科技宣传公众认识度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p>
    <w:tbl>
      <w:tblPr>
        <w:tblStyle w:val="7"/>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569"/>
        <w:gridCol w:w="592"/>
        <w:gridCol w:w="1590"/>
        <w:gridCol w:w="1361"/>
        <w:gridCol w:w="600"/>
        <w:gridCol w:w="848"/>
        <w:gridCol w:w="1134"/>
        <w:gridCol w:w="553"/>
        <w:gridCol w:w="618"/>
        <w:gridCol w:w="766"/>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科技创新工作经费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景德镇市昌江区科学技术局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23.7567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科技创新工作，高企培育，使本辖区创新工作上一个台阶</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组织申报省、市级项目</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＝5000元/家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组织企业加大企业研发投入</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组织申报高企成本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＝20000元/家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组织申报高企数量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加大企业研发投入</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组织申报省、市项目</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组织申报项目及时性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推动企业创新发展</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惠企政策知晓率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p>
    <w:p>
      <w:pPr>
        <w:pStyle w:val="2"/>
        <w:rPr>
          <w:rFonts w:hint="eastAsia" w:ascii="仿宋_GB2312" w:hAnsi="仿宋_GB2312" w:eastAsia="仿宋_GB2312" w:cs="仿宋_GB2312"/>
          <w:b/>
          <w:bCs/>
          <w:kern w:val="0"/>
          <w:sz w:val="32"/>
          <w:szCs w:val="32"/>
        </w:rPr>
      </w:pPr>
    </w:p>
    <w:p>
      <w:pPr>
        <w:pStyle w:val="2"/>
        <w:rPr>
          <w:rFonts w:hint="eastAsia" w:ascii="仿宋_GB2312" w:hAnsi="仿宋_GB2312" w:eastAsia="仿宋_GB2312" w:cs="仿宋_GB2312"/>
          <w:b/>
          <w:bCs/>
          <w:kern w:val="0"/>
          <w:sz w:val="32"/>
          <w:szCs w:val="32"/>
        </w:rPr>
      </w:pPr>
    </w:p>
    <w:p>
      <w:pPr>
        <w:pStyle w:val="2"/>
        <w:rPr>
          <w:rFonts w:hint="eastAsia" w:ascii="仿宋_GB2312" w:hAnsi="仿宋_GB2312" w:eastAsia="仿宋_GB2312" w:cs="仿宋_GB2312"/>
          <w:b/>
          <w:bCs/>
          <w:kern w:val="0"/>
          <w:sz w:val="32"/>
          <w:szCs w:val="32"/>
        </w:rPr>
      </w:pPr>
    </w:p>
    <w:tbl>
      <w:tblPr>
        <w:tblStyle w:val="7"/>
        <w:tblW w:w="9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570"/>
        <w:gridCol w:w="593"/>
        <w:gridCol w:w="1593"/>
        <w:gridCol w:w="1364"/>
        <w:gridCol w:w="600"/>
        <w:gridCol w:w="848"/>
        <w:gridCol w:w="1135"/>
        <w:gridCol w:w="553"/>
        <w:gridCol w:w="618"/>
        <w:gridCol w:w="766"/>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打造果蔬基地项目费用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景德镇市昌江区科学技术局</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5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6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打造果蔬基地，打造地方品牌</w:t>
            </w:r>
          </w:p>
        </w:tc>
        <w:tc>
          <w:tcPr>
            <w:tcW w:w="36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全部完成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打造果蔬基地</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＝2000元/亩</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果蔬基地</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≥100亩</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果蔬产品合格率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建设基地</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科技成果转化率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生态环保环境</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安全环保</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3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2"/>
        <w:rPr>
          <w:rFonts w:hint="eastAsia" w:ascii="仿宋_GB2312" w:hAnsi="仿宋_GB2312" w:eastAsia="仿宋_GB2312" w:cs="仿宋_GB2312"/>
          <w:b/>
          <w:bCs/>
          <w:kern w:val="0"/>
          <w:sz w:val="32"/>
          <w:szCs w:val="32"/>
        </w:rPr>
      </w:pPr>
    </w:p>
    <w:p>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pPr>
        <w:bidi w:val="0"/>
        <w:rPr>
          <w:rFonts w:hint="eastAsia"/>
        </w:rPr>
      </w:pPr>
      <w:r>
        <w:rPr>
          <w:rFonts w:hint="eastAsia" w:ascii="仿宋_GB2312" w:hAnsi="仿宋_GB2312" w:eastAsia="仿宋_GB2312" w:cs="仿宋_GB2312"/>
          <w:kern w:val="0"/>
          <w:sz w:val="32"/>
          <w:szCs w:val="32"/>
        </w:rPr>
        <w:t>项目部门评价报告见第五部分附件。</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9"/>
        <w:spacing w:line="600" w:lineRule="atLeast"/>
        <w:ind w:firstLine="600"/>
        <w:rPr>
          <w:rFonts w:hint="eastAsia" w:ascii="仿宋_GB2312" w:hAnsi="仿宋_GB2312" w:eastAsia="仿宋_GB2312"/>
          <w:sz w:val="30"/>
          <w:szCs w:val="30"/>
        </w:rPr>
      </w:pP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w:t>
      </w:r>
      <w:r>
        <w:rPr>
          <w:rFonts w:hint="eastAsia" w:ascii="仿宋_GB2312" w:eastAsia="仿宋_GB2312"/>
          <w:color w:val="000000"/>
          <w:sz w:val="32"/>
          <w:szCs w:val="30"/>
          <w:lang w:eastAsia="zh-CN"/>
        </w:rPr>
        <w:t>区</w:t>
      </w:r>
      <w:r>
        <w:rPr>
          <w:rFonts w:hint="eastAsia" w:ascii="仿宋_GB2312" w:eastAsia="仿宋_GB2312"/>
          <w:color w:val="000000"/>
          <w:sz w:val="32"/>
          <w:szCs w:val="30"/>
        </w:rPr>
        <w:t>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w:t>
      </w:r>
      <w:r>
        <w:rPr>
          <w:rFonts w:hint="eastAsia" w:ascii="仿宋_GB2312" w:eastAsia="仿宋_GB2312"/>
          <w:color w:val="000000"/>
          <w:sz w:val="32"/>
          <w:szCs w:val="30"/>
          <w:lang w:eastAsia="zh-CN"/>
        </w:rPr>
        <w:t>2023</w:t>
      </w:r>
      <w:r>
        <w:rPr>
          <w:rFonts w:hint="eastAsia" w:ascii="仿宋_GB2312" w:eastAsia="仿宋_GB2312"/>
          <w:color w:val="000000"/>
          <w:sz w:val="32"/>
          <w:szCs w:val="30"/>
        </w:rPr>
        <w:t>年收支差额的数额。</w:t>
      </w:r>
    </w:p>
    <w:p>
      <w:pPr>
        <w:spacing w:line="360" w:lineRule="auto"/>
        <w:ind w:firstLine="630"/>
        <w:jc w:val="left"/>
        <w:outlineLvl w:val="1"/>
        <w:rPr>
          <w:rFonts w:hint="eastAsia" w:ascii="仿宋_GB2312" w:hAnsi="仿宋_GB2312" w:eastAsia="仿宋_GB2312"/>
          <w:color w:val="FF0000"/>
          <w:kern w:val="0"/>
          <w:sz w:val="32"/>
          <w:szCs w:val="32"/>
        </w:rPr>
      </w:pPr>
      <w:r>
        <w:rPr>
          <w:rFonts w:hint="eastAsia" w:ascii="仿宋_GB2312" w:eastAsia="仿宋_GB2312"/>
          <w:color w:val="000000"/>
          <w:sz w:val="32"/>
          <w:szCs w:val="30"/>
        </w:rPr>
        <w:t>（八）上年结转和结余：填列202</w:t>
      </w:r>
      <w:r>
        <w:rPr>
          <w:rFonts w:hint="eastAsia" w:ascii="仿宋_GB2312" w:eastAsia="仿宋_GB2312"/>
          <w:color w:val="000000"/>
          <w:sz w:val="32"/>
          <w:szCs w:val="30"/>
          <w:lang w:val="en-US" w:eastAsia="zh-CN"/>
        </w:rPr>
        <w:t>2</w:t>
      </w:r>
      <w:r>
        <w:rPr>
          <w:rFonts w:hint="eastAsia" w:ascii="仿宋_GB2312" w:eastAsia="仿宋_GB2312"/>
          <w:color w:val="000000"/>
          <w:sz w:val="32"/>
          <w:szCs w:val="30"/>
        </w:rPr>
        <w:t>年全部结转和结余的资金数，包括当年结转结余资金和历年滚存结转结余资金。</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行政运行：反映</w:t>
      </w:r>
      <w:r>
        <w:rPr>
          <w:rFonts w:hint="eastAsia" w:ascii="仿宋_GB2312" w:hAnsi="仿宋_GB2312" w:eastAsia="仿宋_GB2312" w:cs="仿宋_GB2312"/>
          <w:sz w:val="32"/>
          <w:szCs w:val="32"/>
          <w:lang w:eastAsia="zh-CN"/>
        </w:rPr>
        <w:t>昌江区科技局办公室</w:t>
      </w:r>
      <w:r>
        <w:rPr>
          <w:rFonts w:hint="eastAsia" w:ascii="仿宋_GB2312" w:hAnsi="仿宋_GB2312" w:eastAsia="仿宋_GB2312" w:cs="仿宋_GB2312"/>
          <w:sz w:val="32"/>
          <w:szCs w:val="32"/>
        </w:rPr>
        <w:t>的基本支出。</w:t>
      </w:r>
    </w:p>
    <w:p>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2、一般行政管理事务：反映</w:t>
      </w:r>
      <w:r>
        <w:rPr>
          <w:rFonts w:hint="eastAsia" w:ascii="仿宋_GB2312" w:hAnsi="仿宋_GB2312" w:eastAsia="仿宋_GB2312" w:cs="仿宋_GB2312"/>
          <w:sz w:val="32"/>
          <w:szCs w:val="32"/>
          <w:lang w:eastAsia="zh-CN"/>
        </w:rPr>
        <w:t>昌江区科技局办公室</w:t>
      </w:r>
      <w:r>
        <w:rPr>
          <w:rFonts w:hint="eastAsia" w:ascii="仿宋_GB2312" w:hAnsi="仿宋_GB2312" w:eastAsia="仿宋_GB2312" w:cs="仿宋_GB2312"/>
          <w:sz w:val="32"/>
          <w:szCs w:val="32"/>
        </w:rPr>
        <w:t>未单独设置项级科目的其他项目支出。</w:t>
      </w:r>
    </w:p>
    <w:p>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、行政单位医疗：财政部门安排的</w:t>
      </w:r>
      <w:r>
        <w:rPr>
          <w:rFonts w:hint="eastAsia" w:ascii="仿宋_GB2312" w:hAnsi="仿宋_GB2312" w:eastAsia="仿宋_GB2312" w:cs="仿宋_GB2312"/>
          <w:sz w:val="32"/>
          <w:szCs w:val="32"/>
          <w:lang w:eastAsia="zh-CN"/>
        </w:rPr>
        <w:t>昌江区科技局办公室</w:t>
      </w:r>
      <w:r>
        <w:rPr>
          <w:rFonts w:hint="eastAsia" w:ascii="仿宋_GB2312" w:hAnsi="仿宋_GB2312" w:eastAsia="仿宋_GB2312" w:cs="仿宋_GB2312"/>
          <w:sz w:val="32"/>
          <w:szCs w:val="32"/>
        </w:rPr>
        <w:t>职工基本医疗保险缴费缴费。</w:t>
      </w:r>
    </w:p>
    <w:p>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、住房公积金：反映</w:t>
      </w:r>
      <w:r>
        <w:rPr>
          <w:rFonts w:hint="eastAsia" w:ascii="仿宋_GB2312" w:hAnsi="仿宋_GB2312" w:eastAsia="仿宋_GB2312" w:cs="仿宋_GB2312"/>
          <w:sz w:val="32"/>
          <w:szCs w:val="32"/>
          <w:lang w:eastAsia="zh-CN"/>
        </w:rPr>
        <w:t>昌江区科技局办公室</w:t>
      </w:r>
      <w:r>
        <w:rPr>
          <w:rFonts w:hint="eastAsia" w:ascii="仿宋_GB2312" w:hAnsi="仿宋_GB2312" w:eastAsia="仿宋_GB2312" w:cs="仿宋_GB2312"/>
          <w:sz w:val="32"/>
          <w:szCs w:val="32"/>
        </w:rPr>
        <w:t>按人力资源和社会保障部、财政部规定的基本工资和津贴补贴以及规定比例为职工缴纳的住房公积金。</w:t>
      </w:r>
    </w:p>
    <w:p>
      <w:pPr>
        <w:widowControl/>
        <w:shd w:val="clear" w:color="auto" w:fill="FCFCFC"/>
        <w:spacing w:line="600" w:lineRule="atLeas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“三公经费”：反映财政拨款安排的因公出国（境）费、公务用车购置及运行费和公务接待费。其中，因公出国（境）费反映</w:t>
      </w:r>
      <w:r>
        <w:rPr>
          <w:rFonts w:hint="eastAsia" w:ascii="仿宋_GB2312" w:hAnsi="仿宋_GB2312" w:eastAsia="仿宋_GB2312" w:cs="仿宋_GB2312"/>
          <w:color w:val="000000"/>
          <w:kern w:val="0"/>
          <w:sz w:val="32"/>
          <w:szCs w:val="32"/>
          <w:lang w:eastAsia="zh-CN"/>
        </w:rPr>
        <w:t>昌江区科技局办公室</w:t>
      </w:r>
      <w:r>
        <w:rPr>
          <w:rFonts w:hint="eastAsia" w:ascii="仿宋_GB2312" w:hAnsi="仿宋_GB2312" w:eastAsia="仿宋_GB2312" w:cs="仿宋_GB2312"/>
          <w:color w:val="000000"/>
          <w:kern w:val="0"/>
          <w:sz w:val="32"/>
          <w:szCs w:val="32"/>
        </w:rPr>
        <w:t>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w:t>
      </w:r>
      <w:r>
        <w:rPr>
          <w:rFonts w:hint="eastAsia" w:ascii="仿宋_GB2312" w:hAnsi="仿宋_GB2312" w:eastAsia="仿宋_GB2312" w:cs="仿宋_GB2312"/>
          <w:color w:val="000000"/>
          <w:kern w:val="0"/>
          <w:sz w:val="32"/>
          <w:szCs w:val="32"/>
          <w:lang w:eastAsia="zh-CN"/>
        </w:rPr>
        <w:t>昌江区科技局办公室</w:t>
      </w:r>
      <w:r>
        <w:rPr>
          <w:rFonts w:hint="eastAsia" w:ascii="仿宋_GB2312" w:hAnsi="仿宋_GB2312" w:eastAsia="仿宋_GB2312" w:cs="仿宋_GB2312"/>
          <w:color w:val="000000"/>
          <w:kern w:val="0"/>
          <w:sz w:val="32"/>
          <w:szCs w:val="32"/>
        </w:rPr>
        <w:t>按规定开支的各类公务接待（含外宾接待）支出。</w:t>
      </w:r>
    </w:p>
    <w:p>
      <w:pPr>
        <w:spacing w:line="360" w:lineRule="auto"/>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机关运行经费：为保障</w:t>
      </w:r>
      <w:r>
        <w:rPr>
          <w:rFonts w:hint="eastAsia" w:ascii="仿宋_GB2312" w:hAnsi="仿宋_GB2312" w:eastAsia="仿宋_GB2312" w:cs="仿宋_GB2312"/>
          <w:color w:val="000000"/>
          <w:kern w:val="0"/>
          <w:sz w:val="32"/>
          <w:szCs w:val="32"/>
          <w:lang w:eastAsia="zh-CN"/>
        </w:rPr>
        <w:t>昌江区科技局办公室</w:t>
      </w:r>
      <w:r>
        <w:rPr>
          <w:rFonts w:hint="eastAsia" w:ascii="仿宋_GB2312" w:hAnsi="仿宋_GB2312" w:eastAsia="仿宋_GB2312" w:cs="仿宋_GB2312"/>
          <w:color w:val="000000"/>
          <w:kern w:val="0"/>
          <w:sz w:val="32"/>
          <w:szCs w:val="32"/>
        </w:rPr>
        <w:t>运行用于购买货物和服务的各项资金，包括办公及印刷费、邮电费、差旅费、会议费、福利费、日常维修费、专用材料及一般购置费、办公用房水电费、办公用房取暖费、办公用房物业管理费及其他费用</w:t>
      </w:r>
      <w:r>
        <w:rPr>
          <w:rFonts w:hint="eastAsia" w:ascii="仿宋_GB2312" w:hAnsi="仿宋_GB2312" w:eastAsia="仿宋_GB2312" w:cs="仿宋_GB2312"/>
          <w:kern w:val="0"/>
          <w:sz w:val="32"/>
          <w:szCs w:val="32"/>
          <w:lang w:val="en-US" w:eastAsia="zh-CN"/>
        </w:rPr>
        <w:t>。</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spacing w:line="360" w:lineRule="auto"/>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spacing w:line="360" w:lineRule="auto"/>
        <w:ind w:firstLine="600"/>
        <w:rPr>
          <w:rFonts w:hint="eastAsia"/>
          <w:lang w:val="en-US" w:eastAsia="zh-CN"/>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pPr>
        <w:ind w:firstLine="640" w:firstLineChars="200"/>
        <w:rPr>
          <w:rFonts w:hint="eastAsia" w:ascii="仿宋_GB2312" w:hAnsi="仿宋_GB2312" w:eastAsia="仿宋_GB2312"/>
          <w:color w:val="FF0000"/>
          <w:kern w:val="0"/>
          <w:sz w:val="32"/>
          <w:szCs w:val="32"/>
        </w:rPr>
      </w:pPr>
    </w:p>
    <w:p>
      <w:pPr>
        <w:pStyle w:val="3"/>
        <w:spacing w:line="624" w:lineRule="exact"/>
        <w:jc w:val="center"/>
        <w:rPr>
          <w:rFonts w:hint="eastAsia" w:ascii="宋体" w:hAnsi="宋体" w:eastAsia="宋体" w:cs="宋体"/>
        </w:rPr>
      </w:pPr>
      <w:r>
        <w:rPr>
          <w:rFonts w:hint="eastAsia" w:ascii="宋体" w:hAnsi="宋体" w:eastAsia="宋体" w:cs="宋体"/>
          <w:w w:val="95"/>
          <w:lang w:val="en-US" w:eastAsia="zh-CN"/>
        </w:rPr>
        <w:t>部门</w:t>
      </w:r>
      <w:r>
        <w:rPr>
          <w:rFonts w:hint="eastAsia" w:ascii="宋体" w:hAnsi="宋体" w:eastAsia="宋体" w:cs="宋体"/>
          <w:w w:val="95"/>
        </w:rPr>
        <w:t>评价报告</w:t>
      </w:r>
    </w:p>
    <w:p>
      <w:pPr>
        <w:pStyle w:val="2"/>
        <w:jc w:val="center"/>
        <w:rPr>
          <w:rFonts w:hint="eastAsia" w:ascii="宋体" w:hAnsi="宋体" w:eastAsia="宋体" w:cs="宋体"/>
          <w:sz w:val="52"/>
        </w:rPr>
      </w:pPr>
    </w:p>
    <w:p>
      <w:pPr>
        <w:pStyle w:val="2"/>
        <w:tabs>
          <w:tab w:val="left" w:pos="7700"/>
        </w:tabs>
        <w:rPr>
          <w:rFonts w:hint="eastAsia" w:ascii="宋体" w:hAnsi="宋体" w:eastAsia="宋体" w:cs="宋体"/>
          <w:sz w:val="52"/>
          <w:lang w:eastAsia="zh-CN"/>
        </w:rPr>
      </w:pPr>
      <w:r>
        <w:rPr>
          <w:rFonts w:hint="eastAsia" w:ascii="宋体" w:hAnsi="宋体" w:eastAsia="宋体" w:cs="宋体"/>
          <w:sz w:val="52"/>
          <w:lang w:eastAsia="zh-CN"/>
        </w:rPr>
        <w:tab/>
      </w:r>
    </w:p>
    <w:p>
      <w:pPr>
        <w:pStyle w:val="2"/>
        <w:spacing w:before="5"/>
        <w:rPr>
          <w:rFonts w:hint="eastAsia" w:ascii="宋体" w:hAnsi="宋体" w:eastAsia="宋体" w:cs="宋体"/>
          <w:sz w:val="52"/>
        </w:rPr>
      </w:pPr>
    </w:p>
    <w:p>
      <w:pPr>
        <w:tabs>
          <w:tab w:val="left" w:pos="5772"/>
        </w:tabs>
        <w:spacing w:before="0"/>
        <w:ind w:left="1052" w:right="0" w:firstLine="0"/>
        <w:jc w:val="left"/>
        <w:rPr>
          <w:rFonts w:hint="eastAsia" w:ascii="宋体" w:hAnsi="宋体" w:eastAsia="宋体" w:cs="宋体"/>
          <w:sz w:val="28"/>
        </w:rPr>
      </w:pPr>
      <w:r>
        <w:rPr>
          <w:rFonts w:hint="eastAsia" w:ascii="宋体" w:hAnsi="宋体" w:eastAsia="宋体" w:cs="宋体"/>
          <w:sz w:val="28"/>
        </w:rPr>
        <w:t>评</w:t>
      </w:r>
      <w:r>
        <w:rPr>
          <w:rFonts w:hint="eastAsia" w:ascii="宋体" w:hAnsi="宋体" w:eastAsia="宋体" w:cs="宋体"/>
          <w:spacing w:val="-3"/>
          <w:sz w:val="28"/>
        </w:rPr>
        <w:t>价</w:t>
      </w:r>
      <w:r>
        <w:rPr>
          <w:rFonts w:hint="eastAsia" w:ascii="宋体" w:hAnsi="宋体" w:eastAsia="宋体" w:cs="宋体"/>
          <w:sz w:val="28"/>
        </w:rPr>
        <w:t>类型</w:t>
      </w:r>
      <w:r>
        <w:rPr>
          <w:rFonts w:hint="eastAsia" w:ascii="宋体" w:hAnsi="宋体" w:eastAsia="宋体" w:cs="宋体"/>
          <w:spacing w:val="-21"/>
          <w:sz w:val="28"/>
        </w:rPr>
        <w:t>：</w:t>
      </w:r>
      <w:r>
        <w:rPr>
          <w:rFonts w:hint="eastAsia" w:ascii="宋体" w:hAnsi="宋体" w:eastAsia="宋体" w:cs="宋体"/>
          <w:spacing w:val="-21"/>
          <w:sz w:val="28"/>
          <w:u w:val="single"/>
        </w:rPr>
        <w:t>□</w:t>
      </w:r>
      <w:r>
        <w:rPr>
          <w:rFonts w:hint="eastAsia" w:ascii="宋体" w:hAnsi="宋体" w:eastAsia="宋体" w:cs="宋体"/>
          <w:sz w:val="28"/>
          <w:u w:val="single"/>
        </w:rPr>
        <w:t>实</w:t>
      </w:r>
      <w:r>
        <w:rPr>
          <w:rFonts w:hint="eastAsia" w:ascii="宋体" w:hAnsi="宋体" w:eastAsia="宋体" w:cs="宋体"/>
          <w:spacing w:val="-3"/>
          <w:sz w:val="28"/>
          <w:u w:val="single"/>
        </w:rPr>
        <w:t>施</w:t>
      </w:r>
      <w:r>
        <w:rPr>
          <w:rFonts w:hint="eastAsia" w:ascii="宋体" w:hAnsi="宋体" w:eastAsia="宋体" w:cs="宋体"/>
          <w:sz w:val="28"/>
          <w:u w:val="single"/>
        </w:rPr>
        <w:t>过程</w:t>
      </w:r>
      <w:r>
        <w:rPr>
          <w:rFonts w:hint="eastAsia" w:ascii="宋体" w:hAnsi="宋体" w:eastAsia="宋体" w:cs="宋体"/>
          <w:spacing w:val="-3"/>
          <w:sz w:val="28"/>
          <w:u w:val="single"/>
        </w:rPr>
        <w:t>评</w:t>
      </w:r>
      <w:r>
        <w:rPr>
          <w:rFonts w:hint="eastAsia" w:ascii="宋体" w:hAnsi="宋体" w:eastAsia="宋体" w:cs="宋体"/>
          <w:sz w:val="28"/>
          <w:u w:val="single"/>
        </w:rPr>
        <w:t>价</w:t>
      </w:r>
      <w:r>
        <w:rPr>
          <w:rFonts w:hint="eastAsia" w:ascii="宋体" w:hAnsi="宋体" w:eastAsia="宋体" w:cs="宋体"/>
          <w:sz w:val="28"/>
        </w:rPr>
        <w:tab/>
      </w:r>
      <w:r>
        <w:rPr>
          <w:rFonts w:hint="eastAsia" w:ascii="宋体" w:hAnsi="宋体" w:eastAsia="宋体" w:cs="宋体"/>
          <w:spacing w:val="-41"/>
          <w:sz w:val="28"/>
          <w:u w:val="single"/>
        </w:rPr>
        <w:t>□</w:t>
      </w:r>
      <w:r>
        <w:rPr>
          <w:rFonts w:hint="eastAsia" w:ascii="宋体" w:hAnsi="宋体" w:eastAsia="宋体" w:cs="宋体"/>
          <w:spacing w:val="-1"/>
          <w:sz w:val="28"/>
          <w:u w:val="single"/>
        </w:rPr>
        <w:t>完</w:t>
      </w:r>
      <w:r>
        <w:rPr>
          <w:rFonts w:hint="eastAsia" w:ascii="宋体" w:hAnsi="宋体" w:eastAsia="宋体" w:cs="宋体"/>
          <w:spacing w:val="-3"/>
          <w:sz w:val="28"/>
          <w:u w:val="single"/>
        </w:rPr>
        <w:t>成</w:t>
      </w:r>
      <w:r>
        <w:rPr>
          <w:rFonts w:hint="eastAsia" w:ascii="宋体" w:hAnsi="宋体" w:eastAsia="宋体" w:cs="宋体"/>
          <w:spacing w:val="-1"/>
          <w:sz w:val="28"/>
          <w:u w:val="single"/>
        </w:rPr>
        <w:t>结果</w:t>
      </w:r>
      <w:r>
        <w:rPr>
          <w:rFonts w:hint="eastAsia" w:ascii="宋体" w:hAnsi="宋体" w:eastAsia="宋体" w:cs="宋体"/>
          <w:spacing w:val="-3"/>
          <w:sz w:val="28"/>
          <w:u w:val="single"/>
        </w:rPr>
        <w:t>评</w:t>
      </w:r>
      <w:r>
        <w:rPr>
          <w:rFonts w:hint="eastAsia" w:ascii="宋体" w:hAnsi="宋体" w:eastAsia="宋体" w:cs="宋体"/>
          <w:sz w:val="28"/>
          <w:u w:val="single"/>
        </w:rPr>
        <w:t>价</w:t>
      </w:r>
    </w:p>
    <w:p>
      <w:pPr>
        <w:pStyle w:val="2"/>
        <w:spacing w:before="4"/>
        <w:rPr>
          <w:rFonts w:hint="eastAsia" w:ascii="宋体" w:hAnsi="宋体" w:eastAsia="宋体" w:cs="宋体"/>
          <w:sz w:val="14"/>
        </w:rPr>
      </w:pPr>
    </w:p>
    <w:p>
      <w:pPr>
        <w:tabs>
          <w:tab w:val="left" w:pos="7877"/>
        </w:tabs>
        <w:spacing w:before="24"/>
        <w:ind w:left="1088" w:right="0" w:firstLine="0"/>
        <w:jc w:val="left"/>
        <w:rPr>
          <w:rFonts w:hint="eastAsia" w:ascii="宋体" w:hAnsi="宋体" w:eastAsia="宋体" w:cs="宋体"/>
          <w:sz w:val="28"/>
        </w:rPr>
      </w:pPr>
      <w:r>
        <w:rPr>
          <w:rFonts w:hint="eastAsia" w:ascii="宋体" w:hAnsi="宋体" w:eastAsia="宋体" w:cs="宋体"/>
          <w:spacing w:val="-1"/>
          <w:sz w:val="28"/>
        </w:rPr>
        <w:t>项</w:t>
      </w:r>
      <w:r>
        <w:rPr>
          <w:rFonts w:hint="eastAsia" w:ascii="宋体" w:hAnsi="宋体" w:eastAsia="宋体" w:cs="宋体"/>
          <w:spacing w:val="-3"/>
          <w:sz w:val="28"/>
        </w:rPr>
        <w:t>目</w:t>
      </w:r>
      <w:r>
        <w:rPr>
          <w:rFonts w:hint="eastAsia" w:ascii="宋体" w:hAnsi="宋体" w:eastAsia="宋体" w:cs="宋体"/>
          <w:spacing w:val="-1"/>
          <w:sz w:val="28"/>
        </w:rPr>
        <w:t>名称</w:t>
      </w:r>
      <w:r>
        <w:rPr>
          <w:rFonts w:hint="eastAsia" w:ascii="宋体" w:hAnsi="宋体" w:eastAsia="宋体" w:cs="宋体"/>
          <w:sz w:val="28"/>
        </w:rPr>
        <w:t>：</w:t>
      </w:r>
      <w:r>
        <w:rPr>
          <w:rFonts w:hint="eastAsia" w:ascii="宋体" w:hAnsi="宋体" w:eastAsia="宋体" w:cs="宋体"/>
          <w:spacing w:val="-2"/>
          <w:sz w:val="28"/>
        </w:rPr>
        <w:t xml:space="preserve"> </w:t>
      </w:r>
      <w:r>
        <w:rPr>
          <w:rFonts w:hint="eastAsia" w:ascii="宋体" w:hAnsi="宋体" w:eastAsia="宋体" w:cs="宋体"/>
          <w:w w:val="100"/>
          <w:sz w:val="28"/>
          <w:u w:val="single"/>
        </w:rPr>
        <w:t xml:space="preserve"> </w:t>
      </w:r>
      <w:r>
        <w:rPr>
          <w:rFonts w:hint="eastAsia" w:ascii="宋体" w:hAnsi="宋体" w:eastAsia="宋体" w:cs="宋体"/>
          <w:w w:val="100"/>
          <w:sz w:val="28"/>
          <w:u w:val="single"/>
          <w:lang w:eastAsia="zh-CN"/>
        </w:rPr>
        <w:t>科学技术经费</w:t>
      </w:r>
      <w:r>
        <w:rPr>
          <w:rFonts w:hint="eastAsia" w:ascii="宋体" w:hAnsi="宋体" w:eastAsia="宋体" w:cs="宋体"/>
          <w:sz w:val="28"/>
          <w:u w:val="single"/>
        </w:rPr>
        <w:tab/>
      </w:r>
    </w:p>
    <w:p>
      <w:pPr>
        <w:pStyle w:val="2"/>
        <w:spacing w:before="4"/>
        <w:rPr>
          <w:rFonts w:hint="eastAsia" w:ascii="宋体" w:hAnsi="宋体" w:eastAsia="宋体" w:cs="宋体"/>
          <w:sz w:val="16"/>
        </w:rPr>
      </w:pPr>
    </w:p>
    <w:p>
      <w:pPr>
        <w:tabs>
          <w:tab w:val="left" w:pos="8016"/>
        </w:tabs>
        <w:spacing w:before="24"/>
        <w:ind w:left="1088" w:right="0" w:firstLine="0"/>
        <w:jc w:val="left"/>
        <w:rPr>
          <w:rFonts w:hint="eastAsia" w:ascii="宋体" w:hAnsi="宋体" w:eastAsia="宋体" w:cs="宋体"/>
          <w:sz w:val="28"/>
        </w:rPr>
      </w:pPr>
      <w:r>
        <w:rPr>
          <w:rFonts w:hint="eastAsia" w:ascii="宋体" w:hAnsi="宋体" w:eastAsia="宋体" w:cs="宋体"/>
          <w:spacing w:val="-1"/>
          <w:sz w:val="28"/>
        </w:rPr>
        <w:t>项</w:t>
      </w:r>
      <w:r>
        <w:rPr>
          <w:rFonts w:hint="eastAsia" w:ascii="宋体" w:hAnsi="宋体" w:eastAsia="宋体" w:cs="宋体"/>
          <w:spacing w:val="-3"/>
          <w:sz w:val="28"/>
        </w:rPr>
        <w:t>目</w:t>
      </w:r>
      <w:r>
        <w:rPr>
          <w:rFonts w:hint="eastAsia" w:ascii="宋体" w:hAnsi="宋体" w:eastAsia="宋体" w:cs="宋体"/>
          <w:spacing w:val="-1"/>
          <w:sz w:val="28"/>
        </w:rPr>
        <w:t>单位</w:t>
      </w:r>
      <w:r>
        <w:rPr>
          <w:rFonts w:hint="eastAsia" w:ascii="宋体" w:hAnsi="宋体" w:eastAsia="宋体" w:cs="宋体"/>
          <w:sz w:val="28"/>
        </w:rPr>
        <w:t>：</w:t>
      </w:r>
      <w:r>
        <w:rPr>
          <w:rFonts w:hint="eastAsia" w:ascii="宋体" w:hAnsi="宋体" w:eastAsia="宋体" w:cs="宋体"/>
          <w:spacing w:val="-2"/>
          <w:sz w:val="28"/>
        </w:rPr>
        <w:t xml:space="preserve"> </w:t>
      </w:r>
      <w:r>
        <w:rPr>
          <w:rFonts w:hint="eastAsia" w:ascii="宋体" w:hAnsi="宋体" w:eastAsia="宋体" w:cs="宋体"/>
          <w:w w:val="100"/>
          <w:sz w:val="28"/>
          <w:u w:val="single"/>
        </w:rPr>
        <w:t xml:space="preserve"> </w:t>
      </w:r>
      <w:r>
        <w:rPr>
          <w:rFonts w:hint="eastAsia" w:ascii="宋体" w:hAnsi="宋体" w:eastAsia="宋体" w:cs="宋体"/>
          <w:w w:val="100"/>
          <w:sz w:val="28"/>
          <w:u w:val="single"/>
          <w:lang w:eastAsia="zh-CN"/>
        </w:rPr>
        <w:t>昌江区科技局</w:t>
      </w:r>
      <w:r>
        <w:rPr>
          <w:rFonts w:hint="eastAsia" w:ascii="宋体" w:hAnsi="宋体" w:eastAsia="宋体" w:cs="宋体"/>
          <w:sz w:val="28"/>
          <w:u w:val="single"/>
        </w:rPr>
        <w:tab/>
      </w:r>
    </w:p>
    <w:p>
      <w:pPr>
        <w:pStyle w:val="2"/>
        <w:spacing w:before="4"/>
        <w:rPr>
          <w:rFonts w:hint="eastAsia" w:ascii="宋体" w:hAnsi="宋体" w:eastAsia="宋体" w:cs="宋体"/>
          <w:sz w:val="16"/>
        </w:rPr>
      </w:pPr>
    </w:p>
    <w:p>
      <w:pPr>
        <w:tabs>
          <w:tab w:val="left" w:pos="8016"/>
        </w:tabs>
        <w:spacing w:before="24"/>
        <w:ind w:left="1088" w:right="0" w:firstLine="0"/>
        <w:jc w:val="left"/>
        <w:rPr>
          <w:rFonts w:hint="eastAsia" w:ascii="宋体" w:hAnsi="宋体" w:eastAsia="宋体" w:cs="宋体"/>
          <w:sz w:val="28"/>
        </w:rPr>
      </w:pPr>
      <w:r>
        <w:rPr>
          <w:rFonts w:hint="eastAsia" w:ascii="宋体" w:hAnsi="宋体" w:eastAsia="宋体" w:cs="宋体"/>
          <w:spacing w:val="-1"/>
          <w:sz w:val="28"/>
        </w:rPr>
        <w:t>主</w:t>
      </w:r>
      <w:r>
        <w:rPr>
          <w:rFonts w:hint="eastAsia" w:ascii="宋体" w:hAnsi="宋体" w:eastAsia="宋体" w:cs="宋体"/>
          <w:spacing w:val="-3"/>
          <w:sz w:val="28"/>
        </w:rPr>
        <w:t>管</w:t>
      </w:r>
      <w:r>
        <w:rPr>
          <w:rFonts w:hint="eastAsia" w:ascii="宋体" w:hAnsi="宋体" w:eastAsia="宋体" w:cs="宋体"/>
          <w:spacing w:val="-1"/>
          <w:sz w:val="28"/>
        </w:rPr>
        <w:t>部门</w:t>
      </w:r>
      <w:r>
        <w:rPr>
          <w:rFonts w:hint="eastAsia" w:ascii="宋体" w:hAnsi="宋体" w:eastAsia="宋体" w:cs="宋体"/>
          <w:sz w:val="28"/>
        </w:rPr>
        <w:t>：</w:t>
      </w:r>
      <w:r>
        <w:rPr>
          <w:rFonts w:hint="eastAsia" w:ascii="宋体" w:hAnsi="宋体" w:eastAsia="宋体" w:cs="宋体"/>
          <w:spacing w:val="-2"/>
          <w:sz w:val="28"/>
        </w:rPr>
        <w:t xml:space="preserve"> </w:t>
      </w:r>
      <w:r>
        <w:rPr>
          <w:rFonts w:hint="eastAsia" w:ascii="宋体" w:hAnsi="宋体" w:eastAsia="宋体" w:cs="宋体"/>
          <w:w w:val="100"/>
          <w:sz w:val="28"/>
          <w:u w:val="single"/>
        </w:rPr>
        <w:t xml:space="preserve"> </w:t>
      </w:r>
      <w:r>
        <w:rPr>
          <w:rFonts w:hint="eastAsia" w:ascii="宋体" w:hAnsi="宋体" w:eastAsia="宋体" w:cs="宋体"/>
          <w:w w:val="100"/>
          <w:sz w:val="28"/>
          <w:u w:val="single"/>
          <w:lang w:eastAsia="zh-CN"/>
        </w:rPr>
        <w:t>昌江区科技局</w:t>
      </w:r>
      <w:r>
        <w:rPr>
          <w:rFonts w:hint="eastAsia" w:ascii="宋体" w:hAnsi="宋体" w:eastAsia="宋体" w:cs="宋体"/>
          <w:sz w:val="28"/>
          <w:u w:val="single"/>
        </w:rPr>
        <w:tab/>
      </w:r>
    </w:p>
    <w:p>
      <w:pPr>
        <w:pStyle w:val="2"/>
        <w:spacing w:before="4"/>
        <w:rPr>
          <w:rFonts w:hint="eastAsia" w:ascii="宋体" w:hAnsi="宋体" w:eastAsia="宋体" w:cs="宋体"/>
          <w:sz w:val="16"/>
        </w:rPr>
      </w:pPr>
    </w:p>
    <w:p>
      <w:pPr>
        <w:tabs>
          <w:tab w:val="left" w:pos="3468"/>
          <w:tab w:val="left" w:pos="4167"/>
          <w:tab w:val="left" w:pos="4867"/>
          <w:tab w:val="left" w:pos="6267"/>
          <w:tab w:val="left" w:pos="6967"/>
          <w:tab w:val="left" w:pos="7807"/>
        </w:tabs>
        <w:spacing w:before="24"/>
        <w:ind w:left="1088" w:right="0" w:firstLine="0"/>
        <w:jc w:val="both"/>
        <w:rPr>
          <w:rFonts w:hint="default" w:ascii="宋体" w:hAnsi="宋体" w:eastAsia="宋体" w:cs="宋体"/>
          <w:sz w:val="28"/>
          <w:lang w:val="en-US" w:eastAsia="zh-CN"/>
        </w:rPr>
      </w:pPr>
      <w:r>
        <w:rPr>
          <w:rFonts w:hint="eastAsia" w:ascii="宋体" w:hAnsi="宋体" w:eastAsia="宋体" w:cs="宋体"/>
          <w:sz w:val="28"/>
        </w:rPr>
        <w:t>评</w:t>
      </w:r>
      <w:r>
        <w:rPr>
          <w:rFonts w:hint="eastAsia" w:ascii="宋体" w:hAnsi="宋体" w:eastAsia="宋体" w:cs="宋体"/>
          <w:spacing w:val="-3"/>
          <w:sz w:val="28"/>
        </w:rPr>
        <w:t>价</w:t>
      </w:r>
      <w:r>
        <w:rPr>
          <w:rFonts w:hint="eastAsia" w:ascii="宋体" w:hAnsi="宋体" w:eastAsia="宋体" w:cs="宋体"/>
          <w:sz w:val="28"/>
        </w:rPr>
        <w:t>时间：</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 xml:space="preserve">  2023</w:t>
      </w:r>
      <w:r>
        <w:rPr>
          <w:rFonts w:hint="eastAsia" w:ascii="宋体" w:hAnsi="宋体" w:eastAsia="宋体" w:cs="宋体"/>
          <w:sz w:val="28"/>
          <w:u w:val="single"/>
        </w:rPr>
        <w:t>年</w:t>
      </w:r>
      <w:r>
        <w:rPr>
          <w:rFonts w:hint="eastAsia" w:ascii="宋体" w:hAnsi="宋体" w:eastAsia="宋体" w:cs="宋体"/>
          <w:sz w:val="28"/>
          <w:u w:val="single"/>
          <w:lang w:val="en-US" w:eastAsia="zh-CN"/>
        </w:rPr>
        <w:t>3</w:t>
      </w:r>
      <w:r>
        <w:rPr>
          <w:rFonts w:hint="eastAsia" w:ascii="宋体" w:hAnsi="宋体" w:eastAsia="宋体" w:cs="宋体"/>
          <w:sz w:val="28"/>
          <w:u w:val="single"/>
        </w:rPr>
        <w:t>月</w:t>
      </w:r>
      <w:r>
        <w:rPr>
          <w:rFonts w:hint="eastAsia" w:ascii="宋体" w:hAnsi="宋体" w:eastAsia="宋体" w:cs="宋体"/>
          <w:sz w:val="28"/>
          <w:u w:val="single"/>
          <w:lang w:val="en-US" w:eastAsia="zh-CN"/>
        </w:rPr>
        <w:t xml:space="preserve">                            </w:t>
      </w:r>
    </w:p>
    <w:p>
      <w:pPr>
        <w:pStyle w:val="2"/>
        <w:spacing w:before="1"/>
        <w:rPr>
          <w:rFonts w:hint="eastAsia" w:ascii="宋体" w:hAnsi="宋体" w:eastAsia="宋体" w:cs="宋体"/>
          <w:sz w:val="15"/>
        </w:rPr>
      </w:pPr>
    </w:p>
    <w:p>
      <w:pPr>
        <w:tabs>
          <w:tab w:val="left" w:pos="4548"/>
          <w:tab w:val="left" w:pos="6607"/>
        </w:tabs>
        <w:spacing w:before="15"/>
        <w:ind w:left="1088" w:right="0" w:firstLine="0"/>
        <w:jc w:val="left"/>
        <w:rPr>
          <w:rFonts w:hint="eastAsia" w:ascii="宋体" w:hAnsi="宋体" w:eastAsia="宋体" w:cs="宋体"/>
          <w:sz w:val="28"/>
        </w:rPr>
      </w:pPr>
      <w:r>
        <w:rPr>
          <w:rFonts w:hint="eastAsia" w:ascii="宋体" w:hAnsi="宋体" w:eastAsia="宋体" w:cs="宋体"/>
          <w:sz w:val="28"/>
        </w:rPr>
        <w:t>组</w:t>
      </w:r>
      <w:r>
        <w:rPr>
          <w:rFonts w:hint="eastAsia" w:ascii="宋体" w:hAnsi="宋体" w:eastAsia="宋体" w:cs="宋体"/>
          <w:spacing w:val="-3"/>
          <w:sz w:val="28"/>
        </w:rPr>
        <w:t>织</w:t>
      </w:r>
      <w:r>
        <w:rPr>
          <w:rFonts w:hint="eastAsia" w:ascii="宋体" w:hAnsi="宋体" w:eastAsia="宋体" w:cs="宋体"/>
          <w:sz w:val="28"/>
        </w:rPr>
        <w:t>方式</w:t>
      </w:r>
      <w:r>
        <w:rPr>
          <w:rFonts w:hint="eastAsia" w:ascii="宋体" w:hAnsi="宋体" w:eastAsia="宋体" w:cs="宋体"/>
          <w:spacing w:val="-22"/>
          <w:sz w:val="28"/>
        </w:rPr>
        <w:t>：</w:t>
      </w:r>
      <w:r>
        <w:rPr>
          <w:rFonts w:hint="eastAsia" w:ascii="宋体" w:hAnsi="宋体" w:eastAsia="宋体" w:cs="宋体"/>
          <w:spacing w:val="-22"/>
          <w:sz w:val="28"/>
          <w:u w:val="single"/>
        </w:rPr>
        <w:t>□</w:t>
      </w:r>
      <w:r>
        <w:rPr>
          <w:rFonts w:hint="eastAsia" w:ascii="宋体" w:hAnsi="宋体" w:eastAsia="宋体" w:cs="宋体"/>
          <w:sz w:val="28"/>
          <w:u w:val="single"/>
        </w:rPr>
        <w:t>财</w:t>
      </w:r>
      <w:r>
        <w:rPr>
          <w:rFonts w:hint="eastAsia" w:ascii="宋体" w:hAnsi="宋体" w:eastAsia="宋体" w:cs="宋体"/>
          <w:spacing w:val="-3"/>
          <w:sz w:val="28"/>
          <w:u w:val="single"/>
        </w:rPr>
        <w:t>政</w:t>
      </w:r>
      <w:r>
        <w:rPr>
          <w:rFonts w:hint="eastAsia" w:ascii="宋体" w:hAnsi="宋体" w:eastAsia="宋体" w:cs="宋体"/>
          <w:sz w:val="28"/>
          <w:u w:val="single"/>
        </w:rPr>
        <w:t>部门</w:t>
      </w:r>
      <w:r>
        <w:rPr>
          <w:rFonts w:hint="eastAsia" w:ascii="宋体" w:hAnsi="宋体" w:eastAsia="宋体" w:cs="宋体"/>
          <w:sz w:val="28"/>
        </w:rPr>
        <w:tab/>
      </w:r>
      <w:r>
        <w:rPr>
          <w:rFonts w:hint="eastAsia" w:ascii="宋体" w:hAnsi="宋体" w:eastAsia="宋体" w:cs="宋体"/>
          <w:spacing w:val="-41"/>
          <w:sz w:val="28"/>
          <w:u w:val="single"/>
        </w:rPr>
        <w:t>□</w:t>
      </w:r>
      <w:r>
        <w:rPr>
          <w:rFonts w:hint="eastAsia" w:ascii="宋体" w:hAnsi="宋体" w:eastAsia="宋体" w:cs="宋体"/>
          <w:sz w:val="28"/>
          <w:u w:val="single"/>
        </w:rPr>
        <w:t>主</w:t>
      </w:r>
      <w:r>
        <w:rPr>
          <w:rFonts w:hint="eastAsia" w:ascii="宋体" w:hAnsi="宋体" w:eastAsia="宋体" w:cs="宋体"/>
          <w:spacing w:val="-3"/>
          <w:sz w:val="28"/>
          <w:u w:val="single"/>
        </w:rPr>
        <w:t>管</w:t>
      </w:r>
      <w:r>
        <w:rPr>
          <w:rFonts w:hint="eastAsia" w:ascii="宋体" w:hAnsi="宋体" w:eastAsia="宋体" w:cs="宋体"/>
          <w:sz w:val="28"/>
          <w:u w:val="single"/>
        </w:rPr>
        <w:t>部门</w:t>
      </w:r>
      <w:r>
        <w:rPr>
          <w:rFonts w:hint="eastAsia" w:ascii="宋体" w:hAnsi="宋体" w:eastAsia="宋体" w:cs="宋体"/>
          <w:sz w:val="28"/>
        </w:rPr>
        <w:tab/>
      </w:r>
      <w:r>
        <w:rPr>
          <w:rFonts w:hint="eastAsia" w:ascii="宋体" w:hAnsi="宋体" w:eastAsia="宋体" w:cs="宋体"/>
          <w:spacing w:val="-41"/>
          <w:sz w:val="28"/>
          <w:u w:val="single"/>
        </w:rPr>
        <w:sym w:font="Wingdings 2" w:char="00A3"/>
      </w:r>
      <w:r>
        <w:rPr>
          <w:rFonts w:hint="eastAsia" w:ascii="宋体" w:hAnsi="宋体" w:eastAsia="宋体" w:cs="宋体"/>
          <w:spacing w:val="-1"/>
          <w:sz w:val="28"/>
          <w:u w:val="single"/>
        </w:rPr>
        <w:t>项</w:t>
      </w:r>
      <w:r>
        <w:rPr>
          <w:rFonts w:hint="eastAsia" w:ascii="宋体" w:hAnsi="宋体" w:eastAsia="宋体" w:cs="宋体"/>
          <w:spacing w:val="-3"/>
          <w:sz w:val="28"/>
          <w:u w:val="single"/>
        </w:rPr>
        <w:t>目</w:t>
      </w:r>
      <w:r>
        <w:rPr>
          <w:rFonts w:hint="eastAsia" w:ascii="宋体" w:hAnsi="宋体" w:eastAsia="宋体" w:cs="宋体"/>
          <w:spacing w:val="-1"/>
          <w:sz w:val="28"/>
          <w:u w:val="single"/>
        </w:rPr>
        <w:t>单</w:t>
      </w:r>
      <w:r>
        <w:rPr>
          <w:rFonts w:hint="eastAsia" w:ascii="宋体" w:hAnsi="宋体" w:eastAsia="宋体" w:cs="宋体"/>
          <w:sz w:val="28"/>
          <w:u w:val="single"/>
        </w:rPr>
        <w:t>位</w:t>
      </w:r>
    </w:p>
    <w:p>
      <w:pPr>
        <w:pStyle w:val="2"/>
        <w:spacing w:before="12"/>
        <w:rPr>
          <w:rFonts w:hint="eastAsia" w:ascii="宋体" w:hAnsi="宋体" w:eastAsia="宋体" w:cs="宋体"/>
          <w:sz w:val="14"/>
        </w:rPr>
      </w:pPr>
    </w:p>
    <w:p>
      <w:pPr>
        <w:tabs>
          <w:tab w:val="left" w:pos="4548"/>
          <w:tab w:val="left" w:pos="6048"/>
        </w:tabs>
        <w:spacing w:before="14"/>
        <w:ind w:left="1088" w:right="0" w:firstLine="0"/>
        <w:jc w:val="left"/>
        <w:rPr>
          <w:rFonts w:hint="eastAsia" w:ascii="宋体" w:hAnsi="宋体" w:eastAsia="宋体" w:cs="宋体"/>
          <w:sz w:val="28"/>
        </w:rPr>
      </w:pPr>
      <w:r>
        <w:rPr>
          <w:rFonts w:hint="eastAsia" w:ascii="宋体" w:hAnsi="宋体" w:eastAsia="宋体" w:cs="宋体"/>
          <w:sz w:val="28"/>
        </w:rPr>
        <w:t>评</w:t>
      </w:r>
      <w:r>
        <w:rPr>
          <w:rFonts w:hint="eastAsia" w:ascii="宋体" w:hAnsi="宋体" w:eastAsia="宋体" w:cs="宋体"/>
          <w:spacing w:val="-3"/>
          <w:sz w:val="28"/>
        </w:rPr>
        <w:t>价</w:t>
      </w:r>
      <w:r>
        <w:rPr>
          <w:rFonts w:hint="eastAsia" w:ascii="宋体" w:hAnsi="宋体" w:eastAsia="宋体" w:cs="宋体"/>
          <w:sz w:val="28"/>
        </w:rPr>
        <w:t>机构</w:t>
      </w:r>
      <w:r>
        <w:rPr>
          <w:rFonts w:hint="eastAsia" w:ascii="宋体" w:hAnsi="宋体" w:eastAsia="宋体" w:cs="宋体"/>
          <w:spacing w:val="-22"/>
          <w:sz w:val="28"/>
        </w:rPr>
        <w:t>：</w:t>
      </w:r>
      <w:r>
        <w:rPr>
          <w:rFonts w:hint="eastAsia" w:ascii="宋体" w:hAnsi="宋体" w:eastAsia="宋体" w:cs="宋体"/>
          <w:spacing w:val="-22"/>
          <w:sz w:val="28"/>
          <w:u w:val="single"/>
        </w:rPr>
        <w:t>□</w:t>
      </w:r>
      <w:r>
        <w:rPr>
          <w:rFonts w:hint="eastAsia" w:ascii="宋体" w:hAnsi="宋体" w:eastAsia="宋体" w:cs="宋体"/>
          <w:sz w:val="28"/>
          <w:u w:val="single"/>
        </w:rPr>
        <w:t>第</w:t>
      </w:r>
      <w:r>
        <w:rPr>
          <w:rFonts w:hint="eastAsia" w:ascii="宋体" w:hAnsi="宋体" w:eastAsia="宋体" w:cs="宋体"/>
          <w:spacing w:val="-3"/>
          <w:sz w:val="28"/>
          <w:u w:val="single"/>
        </w:rPr>
        <w:t>三</w:t>
      </w:r>
      <w:r>
        <w:rPr>
          <w:rFonts w:hint="eastAsia" w:ascii="宋体" w:hAnsi="宋体" w:eastAsia="宋体" w:cs="宋体"/>
          <w:sz w:val="28"/>
          <w:u w:val="single"/>
        </w:rPr>
        <w:t>方机构</w:t>
      </w:r>
      <w:r>
        <w:rPr>
          <w:rFonts w:hint="eastAsia" w:ascii="宋体" w:hAnsi="宋体" w:eastAsia="宋体" w:cs="宋体"/>
          <w:sz w:val="28"/>
        </w:rPr>
        <w:tab/>
      </w:r>
      <w:r>
        <w:rPr>
          <w:rFonts w:hint="eastAsia" w:ascii="宋体" w:hAnsi="宋体" w:eastAsia="宋体" w:cs="宋体"/>
          <w:spacing w:val="-41"/>
          <w:sz w:val="28"/>
          <w:u w:val="single"/>
        </w:rPr>
        <w:t>□</w:t>
      </w:r>
      <w:r>
        <w:rPr>
          <w:rFonts w:hint="eastAsia" w:ascii="宋体" w:hAnsi="宋体" w:eastAsia="宋体" w:cs="宋体"/>
          <w:sz w:val="28"/>
          <w:u w:val="single"/>
        </w:rPr>
        <w:t>专</w:t>
      </w:r>
      <w:r>
        <w:rPr>
          <w:rFonts w:hint="eastAsia" w:ascii="宋体" w:hAnsi="宋体" w:eastAsia="宋体" w:cs="宋体"/>
          <w:spacing w:val="-3"/>
          <w:sz w:val="28"/>
          <w:u w:val="single"/>
        </w:rPr>
        <w:t>家</w:t>
      </w:r>
      <w:r>
        <w:rPr>
          <w:rFonts w:hint="eastAsia" w:ascii="宋体" w:hAnsi="宋体" w:eastAsia="宋体" w:cs="宋体"/>
          <w:sz w:val="28"/>
          <w:u w:val="single"/>
        </w:rPr>
        <w:t>组</w:t>
      </w:r>
      <w:r>
        <w:rPr>
          <w:rFonts w:hint="eastAsia" w:ascii="宋体" w:hAnsi="宋体" w:eastAsia="宋体" w:cs="宋体"/>
          <w:sz w:val="28"/>
        </w:rPr>
        <w:tab/>
      </w:r>
      <w:r>
        <w:rPr>
          <w:rFonts w:hint="eastAsia" w:ascii="宋体" w:hAnsi="宋体" w:eastAsia="宋体" w:cs="宋体"/>
          <w:spacing w:val="-41"/>
          <w:sz w:val="28"/>
          <w:u w:val="single"/>
        </w:rPr>
        <w:sym w:font="Wingdings 2" w:char="0052"/>
      </w:r>
      <w:r>
        <w:rPr>
          <w:rFonts w:hint="eastAsia" w:ascii="宋体" w:hAnsi="宋体" w:eastAsia="宋体" w:cs="宋体"/>
          <w:spacing w:val="-1"/>
          <w:sz w:val="28"/>
          <w:u w:val="single"/>
        </w:rPr>
        <w:t>项</w:t>
      </w:r>
      <w:r>
        <w:rPr>
          <w:rFonts w:hint="eastAsia" w:ascii="宋体" w:hAnsi="宋体" w:eastAsia="宋体" w:cs="宋体"/>
          <w:spacing w:val="-3"/>
          <w:sz w:val="28"/>
          <w:u w:val="single"/>
        </w:rPr>
        <w:t>目</w:t>
      </w:r>
      <w:r>
        <w:rPr>
          <w:rFonts w:hint="eastAsia" w:ascii="宋体" w:hAnsi="宋体" w:eastAsia="宋体" w:cs="宋体"/>
          <w:spacing w:val="-1"/>
          <w:sz w:val="28"/>
          <w:u w:val="single"/>
        </w:rPr>
        <w:t>单位</w:t>
      </w:r>
      <w:r>
        <w:rPr>
          <w:rFonts w:hint="eastAsia" w:ascii="宋体" w:hAnsi="宋体" w:eastAsia="宋体" w:cs="宋体"/>
          <w:spacing w:val="-3"/>
          <w:sz w:val="28"/>
          <w:u w:val="single"/>
        </w:rPr>
        <w:t>评</w:t>
      </w:r>
      <w:r>
        <w:rPr>
          <w:rFonts w:hint="eastAsia" w:ascii="宋体" w:hAnsi="宋体" w:eastAsia="宋体" w:cs="宋体"/>
          <w:spacing w:val="-1"/>
          <w:sz w:val="28"/>
          <w:u w:val="single"/>
        </w:rPr>
        <w:t>价</w:t>
      </w:r>
      <w:r>
        <w:rPr>
          <w:rFonts w:hint="eastAsia" w:ascii="宋体" w:hAnsi="宋体" w:eastAsia="宋体" w:cs="宋体"/>
          <w:sz w:val="28"/>
          <w:u w:val="single"/>
        </w:rPr>
        <w:t>组</w:t>
      </w:r>
    </w:p>
    <w:p>
      <w:pPr>
        <w:pStyle w:val="2"/>
        <w:rPr>
          <w:rFonts w:hint="eastAsia" w:ascii="宋体" w:hAnsi="宋体" w:eastAsia="宋体" w:cs="宋体"/>
          <w:sz w:val="20"/>
        </w:rPr>
      </w:pPr>
    </w:p>
    <w:p>
      <w:pPr>
        <w:pStyle w:val="2"/>
        <w:rPr>
          <w:rFonts w:hint="eastAsia" w:ascii="宋体" w:hAnsi="宋体" w:eastAsia="宋体" w:cs="宋体"/>
          <w:sz w:val="20"/>
        </w:rPr>
      </w:pPr>
    </w:p>
    <w:p>
      <w:pPr>
        <w:pStyle w:val="2"/>
        <w:rPr>
          <w:rFonts w:hint="eastAsia" w:ascii="宋体" w:hAnsi="宋体" w:eastAsia="宋体" w:cs="宋体"/>
          <w:sz w:val="20"/>
        </w:rPr>
      </w:pPr>
    </w:p>
    <w:p>
      <w:pPr>
        <w:pStyle w:val="2"/>
        <w:rPr>
          <w:rFonts w:hint="eastAsia" w:ascii="宋体" w:hAnsi="宋体" w:eastAsia="宋体" w:cs="宋体"/>
          <w:sz w:val="20"/>
        </w:rPr>
      </w:pPr>
    </w:p>
    <w:p>
      <w:pPr>
        <w:pStyle w:val="2"/>
        <w:rPr>
          <w:rFonts w:hint="eastAsia" w:ascii="宋体" w:hAnsi="宋体" w:eastAsia="宋体" w:cs="宋体"/>
          <w:sz w:val="20"/>
        </w:rPr>
      </w:pPr>
    </w:p>
    <w:p>
      <w:pPr>
        <w:pStyle w:val="2"/>
        <w:rPr>
          <w:rFonts w:hint="eastAsia" w:ascii="宋体" w:hAnsi="宋体" w:eastAsia="宋体" w:cs="宋体"/>
          <w:sz w:val="20"/>
        </w:rPr>
      </w:pPr>
    </w:p>
    <w:p>
      <w:pPr>
        <w:pStyle w:val="2"/>
        <w:rPr>
          <w:rFonts w:hint="eastAsia" w:ascii="宋体" w:hAnsi="宋体" w:eastAsia="宋体" w:cs="宋体"/>
          <w:sz w:val="20"/>
        </w:rPr>
      </w:pPr>
    </w:p>
    <w:p>
      <w:pPr>
        <w:pStyle w:val="2"/>
        <w:rPr>
          <w:rFonts w:hint="eastAsia" w:ascii="宋体" w:hAnsi="宋体" w:eastAsia="宋体" w:cs="宋体"/>
          <w:sz w:val="20"/>
        </w:rPr>
      </w:pPr>
    </w:p>
    <w:p>
      <w:pPr>
        <w:pStyle w:val="2"/>
        <w:rPr>
          <w:rFonts w:hint="eastAsia" w:ascii="宋体" w:hAnsi="宋体" w:eastAsia="宋体" w:cs="宋体"/>
          <w:sz w:val="20"/>
        </w:rPr>
      </w:pPr>
    </w:p>
    <w:p>
      <w:pPr>
        <w:pStyle w:val="2"/>
        <w:rPr>
          <w:rFonts w:hint="eastAsia" w:ascii="宋体" w:hAnsi="宋体" w:eastAsia="宋体" w:cs="宋体"/>
          <w:sz w:val="20"/>
        </w:rPr>
      </w:pPr>
    </w:p>
    <w:p>
      <w:pPr>
        <w:pStyle w:val="2"/>
        <w:rPr>
          <w:rFonts w:hint="eastAsia" w:ascii="宋体" w:hAnsi="宋体" w:eastAsia="宋体" w:cs="宋体"/>
          <w:sz w:val="20"/>
        </w:rPr>
      </w:pPr>
    </w:p>
    <w:p>
      <w:pPr>
        <w:pStyle w:val="2"/>
        <w:spacing w:before="11"/>
        <w:rPr>
          <w:rFonts w:hint="eastAsia" w:ascii="宋体" w:hAnsi="宋体" w:eastAsia="宋体" w:cs="宋体"/>
          <w:sz w:val="15"/>
        </w:rPr>
      </w:pPr>
    </w:p>
    <w:p>
      <w:pPr>
        <w:spacing w:before="15"/>
        <w:ind w:left="1052" w:right="0" w:firstLine="0"/>
        <w:jc w:val="center"/>
        <w:rPr>
          <w:rFonts w:hint="eastAsia" w:ascii="宋体" w:hAnsi="宋体" w:eastAsia="宋体" w:cs="宋体"/>
          <w:sz w:val="28"/>
        </w:rPr>
      </w:pPr>
      <w:r>
        <w:rPr>
          <w:rFonts w:hint="eastAsia" w:ascii="宋体" w:hAnsi="宋体" w:eastAsia="宋体" w:cs="宋体"/>
          <w:spacing w:val="-2"/>
          <w:w w:val="100"/>
          <w:sz w:val="28"/>
          <w:lang w:val="en-US" w:eastAsia="zh-CN"/>
        </w:rPr>
        <w:t xml:space="preserve">                            </w:t>
      </w:r>
      <w:r>
        <w:rPr>
          <w:rFonts w:hint="eastAsia" w:ascii="宋体" w:hAnsi="宋体" w:eastAsia="宋体" w:cs="宋体"/>
          <w:spacing w:val="-2"/>
          <w:w w:val="100"/>
          <w:sz w:val="28"/>
        </w:rPr>
        <w:t>评价单位</w:t>
      </w:r>
      <w:r>
        <w:rPr>
          <w:rFonts w:hint="eastAsia" w:ascii="宋体" w:hAnsi="宋体" w:eastAsia="宋体" w:cs="宋体"/>
          <w:spacing w:val="-3"/>
          <w:w w:val="100"/>
          <w:sz w:val="28"/>
        </w:rPr>
        <w:t>（</w:t>
      </w:r>
      <w:r>
        <w:rPr>
          <w:rFonts w:hint="eastAsia" w:ascii="宋体" w:hAnsi="宋体" w:eastAsia="宋体" w:cs="宋体"/>
          <w:spacing w:val="-1"/>
          <w:w w:val="100"/>
          <w:sz w:val="28"/>
        </w:rPr>
        <w:t>盖章</w:t>
      </w:r>
      <w:r>
        <w:rPr>
          <w:rFonts w:hint="eastAsia" w:ascii="宋体" w:hAnsi="宋体" w:eastAsia="宋体" w:cs="宋体"/>
          <w:spacing w:val="-142"/>
          <w:w w:val="100"/>
          <w:sz w:val="28"/>
        </w:rPr>
        <w:t>）</w:t>
      </w:r>
      <w:r>
        <w:rPr>
          <w:rFonts w:hint="eastAsia" w:ascii="宋体" w:hAnsi="宋体" w:eastAsia="宋体" w:cs="宋体"/>
          <w:w w:val="100"/>
          <w:sz w:val="28"/>
        </w:rPr>
        <w:t>：</w:t>
      </w:r>
    </w:p>
    <w:p>
      <w:pPr>
        <w:spacing w:before="212"/>
        <w:ind w:left="2067" w:right="0" w:firstLine="0"/>
        <w:jc w:val="right"/>
        <w:rPr>
          <w:rFonts w:hint="eastAsia" w:ascii="宋体" w:hAnsi="宋体" w:eastAsia="宋体" w:cs="宋体"/>
          <w:sz w:val="28"/>
          <w:lang w:val="en-US" w:eastAsia="zh-CN"/>
        </w:rPr>
        <w:sectPr>
          <w:pgSz w:w="11910" w:h="16840"/>
          <w:pgMar w:top="1580" w:right="1680" w:bottom="1140" w:left="1480" w:header="0" w:footer="959" w:gutter="0"/>
          <w:cols w:space="720" w:num="1"/>
        </w:sectPr>
      </w:pPr>
      <w:r>
        <w:rPr>
          <w:rFonts w:hint="eastAsia" w:ascii="宋体" w:hAnsi="宋体" w:eastAsia="宋体" w:cs="宋体"/>
          <w:sz w:val="28"/>
        </w:rPr>
        <w:t>上报时间：</w:t>
      </w:r>
      <w:r>
        <w:rPr>
          <w:rFonts w:hint="eastAsia" w:ascii="宋体" w:hAnsi="宋体" w:eastAsia="宋体" w:cs="宋体"/>
          <w:sz w:val="28"/>
          <w:lang w:val="en-US" w:eastAsia="zh-CN"/>
        </w:rPr>
        <w:t>2023年3月15日</w:t>
      </w:r>
    </w:p>
    <w:p>
      <w:pPr>
        <w:pStyle w:val="2"/>
        <w:rPr>
          <w:rFonts w:hint="eastAsia" w:ascii="宋体" w:hAnsi="宋体" w:eastAsia="宋体" w:cs="宋体"/>
          <w:sz w:val="20"/>
        </w:rPr>
      </w:pPr>
    </w:p>
    <w:p>
      <w:pPr>
        <w:pStyle w:val="2"/>
        <w:spacing w:before="3"/>
        <w:jc w:val="left"/>
        <w:rPr>
          <w:rFonts w:hint="eastAsia" w:ascii="宋体" w:hAnsi="宋体" w:eastAsia="宋体" w:cs="宋体"/>
          <w:sz w:val="53"/>
        </w:rPr>
      </w:pPr>
      <w:r>
        <w:rPr>
          <w:rFonts w:hint="eastAsia" w:ascii="宋体" w:hAnsi="宋体" w:eastAsia="宋体" w:cs="宋体"/>
        </w:rPr>
        <w:br w:type="column"/>
      </w:r>
    </w:p>
    <w:p>
      <w:pPr>
        <w:spacing w:after="0"/>
        <w:jc w:val="left"/>
        <w:rPr>
          <w:rFonts w:hint="eastAsia" w:ascii="宋体" w:hAnsi="宋体" w:eastAsia="宋体" w:cs="宋体"/>
        </w:rPr>
        <w:sectPr>
          <w:pgSz w:w="11910" w:h="16840"/>
          <w:pgMar w:top="1580" w:right="1560" w:bottom="1140" w:left="1440" w:header="720" w:footer="720" w:gutter="0"/>
          <w:cols w:equalWidth="0" w:num="2">
            <w:col w:w="1348" w:space="1035"/>
            <w:col w:w="6527"/>
          </w:cols>
        </w:sectPr>
      </w:pPr>
    </w:p>
    <w:tbl>
      <w:tblPr>
        <w:tblStyle w:val="7"/>
        <w:tblpPr w:leftFromText="180" w:rightFromText="180" w:vertAnchor="page" w:horzAnchor="page" w:tblpX="1898" w:tblpY="339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1"/>
        <w:gridCol w:w="497"/>
        <w:gridCol w:w="419"/>
        <w:gridCol w:w="703"/>
        <w:gridCol w:w="354"/>
        <w:gridCol w:w="215"/>
        <w:gridCol w:w="759"/>
        <w:gridCol w:w="231"/>
        <w:gridCol w:w="1034"/>
        <w:gridCol w:w="579"/>
        <w:gridCol w:w="423"/>
        <w:gridCol w:w="370"/>
        <w:gridCol w:w="1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858" w:type="dxa"/>
            <w:gridSpan w:val="2"/>
            <w:noWrap w:val="0"/>
            <w:vAlign w:val="top"/>
          </w:tcPr>
          <w:p>
            <w:pPr>
              <w:pStyle w:val="21"/>
              <w:spacing w:before="31"/>
              <w:ind w:left="473"/>
              <w:rPr>
                <w:rFonts w:hint="eastAsia" w:ascii="宋体" w:hAnsi="宋体" w:eastAsia="宋体" w:cs="宋体"/>
                <w:sz w:val="18"/>
              </w:rPr>
            </w:pPr>
            <w:r>
              <w:rPr>
                <w:rFonts w:hint="eastAsia" w:ascii="宋体" w:hAnsi="宋体" w:eastAsia="宋体" w:cs="宋体"/>
                <w:sz w:val="18"/>
              </w:rPr>
              <w:t>项目名称：</w:t>
            </w:r>
          </w:p>
        </w:tc>
        <w:tc>
          <w:tcPr>
            <w:tcW w:w="6822" w:type="dxa"/>
            <w:gridSpan w:val="11"/>
            <w:noWrap w:val="0"/>
            <w:vAlign w:val="top"/>
          </w:tcPr>
          <w:p>
            <w:pPr>
              <w:tabs>
                <w:tab w:val="left" w:pos="1615"/>
              </w:tabs>
              <w:rPr>
                <w:rFonts w:hint="eastAsia" w:ascii="宋体" w:hAnsi="宋体" w:eastAsia="宋体" w:cs="宋体"/>
                <w:lang w:eastAsia="zh-CN"/>
              </w:rPr>
            </w:pPr>
            <w:r>
              <w:rPr>
                <w:rFonts w:hint="eastAsia" w:ascii="宋体" w:hAnsi="宋体" w:eastAsia="宋体" w:cs="宋体"/>
                <w:lang w:eastAsia="zh-CN"/>
              </w:rPr>
              <w:tab/>
            </w:r>
            <w:r>
              <w:rPr>
                <w:rFonts w:hint="eastAsia" w:ascii="宋体" w:hAnsi="宋体" w:eastAsia="宋体" w:cs="宋体"/>
                <w:lang w:eastAsia="zh-CN"/>
              </w:rPr>
              <w:t>昌江区科技</w:t>
            </w:r>
            <w:r>
              <w:rPr>
                <w:rFonts w:hint="eastAsia" w:ascii="宋体" w:hAnsi="宋体" w:eastAsia="宋体" w:cs="宋体"/>
                <w:lang w:val="en-US" w:eastAsia="zh-CN"/>
              </w:rPr>
              <w:t>局科技</w:t>
            </w:r>
            <w:r>
              <w:rPr>
                <w:rFonts w:hint="eastAsia" w:ascii="宋体" w:hAnsi="宋体" w:eastAsia="宋体" w:cs="宋体"/>
                <w:lang w:eastAsia="zh-CN"/>
              </w:rPr>
              <w:t>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858" w:type="dxa"/>
            <w:gridSpan w:val="2"/>
            <w:noWrap w:val="0"/>
            <w:vAlign w:val="top"/>
          </w:tcPr>
          <w:p>
            <w:pPr>
              <w:pStyle w:val="21"/>
              <w:spacing w:before="31"/>
              <w:ind w:left="564"/>
              <w:rPr>
                <w:rFonts w:hint="eastAsia" w:ascii="宋体" w:hAnsi="宋体" w:eastAsia="宋体" w:cs="宋体"/>
                <w:sz w:val="18"/>
              </w:rPr>
            </w:pPr>
            <w:r>
              <w:rPr>
                <w:rFonts w:hint="eastAsia" w:ascii="宋体" w:hAnsi="宋体" w:eastAsia="宋体" w:cs="宋体"/>
                <w:sz w:val="18"/>
              </w:rPr>
              <w:t>主管部门</w:t>
            </w:r>
          </w:p>
        </w:tc>
        <w:tc>
          <w:tcPr>
            <w:tcW w:w="1476" w:type="dxa"/>
            <w:gridSpan w:val="3"/>
            <w:noWrap w:val="0"/>
            <w:vAlign w:val="top"/>
          </w:tcPr>
          <w:p>
            <w:pPr>
              <w:jc w:val="center"/>
              <w:rPr>
                <w:rFonts w:hint="eastAsia" w:ascii="宋体" w:hAnsi="宋体" w:eastAsia="宋体" w:cs="宋体"/>
                <w:lang w:eastAsia="zh-CN"/>
              </w:rPr>
            </w:pPr>
            <w:r>
              <w:rPr>
                <w:rFonts w:hint="eastAsia" w:ascii="宋体" w:hAnsi="宋体" w:eastAsia="宋体" w:cs="宋体"/>
                <w:lang w:eastAsia="zh-CN"/>
              </w:rPr>
              <w:t>昌江区科技局</w:t>
            </w:r>
          </w:p>
        </w:tc>
        <w:tc>
          <w:tcPr>
            <w:tcW w:w="3241" w:type="dxa"/>
            <w:gridSpan w:val="6"/>
            <w:noWrap w:val="0"/>
            <w:vAlign w:val="top"/>
          </w:tcPr>
          <w:p>
            <w:pPr>
              <w:pStyle w:val="21"/>
              <w:spacing w:before="31"/>
              <w:ind w:left="1075"/>
              <w:rPr>
                <w:rFonts w:hint="eastAsia" w:ascii="宋体" w:hAnsi="宋体" w:eastAsia="宋体" w:cs="宋体"/>
                <w:sz w:val="18"/>
              </w:rPr>
            </w:pPr>
            <w:r>
              <w:rPr>
                <w:rFonts w:hint="eastAsia" w:ascii="宋体" w:hAnsi="宋体" w:eastAsia="宋体" w:cs="宋体"/>
                <w:sz w:val="18"/>
              </w:rPr>
              <w:t>项目实施单位</w:t>
            </w:r>
          </w:p>
        </w:tc>
        <w:tc>
          <w:tcPr>
            <w:tcW w:w="2105" w:type="dxa"/>
            <w:gridSpan w:val="2"/>
            <w:noWrap w:val="0"/>
            <w:vAlign w:val="top"/>
          </w:tcPr>
          <w:p>
            <w:pPr>
              <w:rPr>
                <w:rFonts w:hint="eastAsia" w:ascii="宋体" w:hAnsi="宋体" w:eastAsia="宋体" w:cs="宋体"/>
                <w:lang w:eastAsia="zh-CN"/>
              </w:rPr>
            </w:pPr>
            <w:r>
              <w:rPr>
                <w:rFonts w:hint="eastAsia" w:ascii="宋体" w:hAnsi="宋体" w:eastAsia="宋体" w:cs="宋体"/>
                <w:lang w:eastAsia="zh-CN"/>
              </w:rPr>
              <w:t>昌江区科技大学局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858" w:type="dxa"/>
            <w:gridSpan w:val="2"/>
            <w:noWrap w:val="0"/>
            <w:vAlign w:val="top"/>
          </w:tcPr>
          <w:p>
            <w:pPr>
              <w:pStyle w:val="21"/>
              <w:spacing w:before="30"/>
              <w:ind w:left="473"/>
              <w:rPr>
                <w:rFonts w:hint="eastAsia" w:ascii="宋体" w:hAnsi="宋体" w:eastAsia="宋体" w:cs="宋体"/>
                <w:sz w:val="18"/>
              </w:rPr>
            </w:pPr>
            <w:r>
              <w:rPr>
                <w:rFonts w:hint="eastAsia" w:ascii="宋体" w:hAnsi="宋体" w:eastAsia="宋体" w:cs="宋体"/>
                <w:sz w:val="18"/>
              </w:rPr>
              <w:t>项目负责人</w:t>
            </w:r>
          </w:p>
        </w:tc>
        <w:tc>
          <w:tcPr>
            <w:tcW w:w="1476" w:type="dxa"/>
            <w:gridSpan w:val="3"/>
            <w:noWrap w:val="0"/>
            <w:vAlign w:val="top"/>
          </w:tcPr>
          <w:p>
            <w:pPr>
              <w:rPr>
                <w:rFonts w:hint="eastAsia" w:ascii="宋体" w:hAnsi="宋体" w:eastAsia="宋体" w:cs="宋体"/>
                <w:lang w:eastAsia="zh-CN"/>
              </w:rPr>
            </w:pPr>
            <w:r>
              <w:rPr>
                <w:rFonts w:hint="eastAsia" w:ascii="宋体" w:hAnsi="宋体" w:eastAsia="宋体" w:cs="宋体"/>
                <w:lang w:eastAsia="zh-CN"/>
              </w:rPr>
              <w:t>张英宝</w:t>
            </w:r>
          </w:p>
        </w:tc>
        <w:tc>
          <w:tcPr>
            <w:tcW w:w="3241" w:type="dxa"/>
            <w:gridSpan w:val="6"/>
            <w:noWrap w:val="0"/>
            <w:vAlign w:val="top"/>
          </w:tcPr>
          <w:p>
            <w:pPr>
              <w:pStyle w:val="21"/>
              <w:spacing w:before="30"/>
              <w:ind w:left="1235" w:right="1236"/>
              <w:jc w:val="center"/>
              <w:rPr>
                <w:rFonts w:hint="eastAsia" w:ascii="宋体" w:hAnsi="宋体" w:eastAsia="宋体" w:cs="宋体"/>
                <w:sz w:val="18"/>
              </w:rPr>
            </w:pPr>
            <w:r>
              <w:rPr>
                <w:rFonts w:hint="eastAsia" w:ascii="宋体" w:hAnsi="宋体" w:eastAsia="宋体" w:cs="宋体"/>
                <w:sz w:val="18"/>
              </w:rPr>
              <w:t>联系电话</w:t>
            </w:r>
          </w:p>
        </w:tc>
        <w:tc>
          <w:tcPr>
            <w:tcW w:w="2105"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0798-8335232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858" w:type="dxa"/>
            <w:gridSpan w:val="2"/>
            <w:noWrap w:val="0"/>
            <w:vAlign w:val="top"/>
          </w:tcPr>
          <w:p>
            <w:pPr>
              <w:pStyle w:val="21"/>
              <w:spacing w:before="30"/>
              <w:ind w:left="564"/>
              <w:rPr>
                <w:rFonts w:hint="eastAsia" w:ascii="宋体" w:hAnsi="宋体" w:eastAsia="宋体" w:cs="宋体"/>
                <w:sz w:val="18"/>
              </w:rPr>
            </w:pPr>
            <w:r>
              <w:rPr>
                <w:rFonts w:hint="eastAsia" w:ascii="宋体" w:hAnsi="宋体" w:eastAsia="宋体" w:cs="宋体"/>
                <w:sz w:val="18"/>
              </w:rPr>
              <w:t>项目类型</w:t>
            </w:r>
          </w:p>
        </w:tc>
        <w:tc>
          <w:tcPr>
            <w:tcW w:w="6822" w:type="dxa"/>
            <w:gridSpan w:val="11"/>
            <w:noWrap w:val="0"/>
            <w:vAlign w:val="top"/>
          </w:tcPr>
          <w:p>
            <w:pPr>
              <w:pStyle w:val="21"/>
              <w:tabs>
                <w:tab w:val="left" w:pos="2956"/>
                <w:tab w:val="left" w:pos="3765"/>
              </w:tabs>
              <w:spacing w:before="30"/>
              <w:ind w:left="1605"/>
              <w:rPr>
                <w:rFonts w:hint="eastAsia" w:ascii="宋体" w:hAnsi="宋体" w:eastAsia="宋体" w:cs="宋体"/>
                <w:sz w:val="18"/>
              </w:rPr>
            </w:pPr>
            <w:r>
              <w:rPr>
                <w:rFonts w:hint="eastAsia" w:ascii="宋体" w:hAnsi="宋体" w:eastAsia="宋体" w:cs="宋体"/>
                <w:sz w:val="18"/>
              </w:rPr>
              <w:t>经常性项目（</w:t>
            </w:r>
            <w:r>
              <w:rPr>
                <w:rFonts w:hint="eastAsia" w:ascii="宋体" w:hAnsi="宋体" w:eastAsia="宋体" w:cs="宋体"/>
                <w:sz w:val="18"/>
                <w:lang w:eastAsia="zh-CN"/>
              </w:rPr>
              <w:t>是</w:t>
            </w:r>
            <w:r>
              <w:rPr>
                <w:rFonts w:hint="eastAsia" w:ascii="宋体" w:hAnsi="宋体" w:eastAsia="宋体" w:cs="宋体"/>
                <w:sz w:val="18"/>
              </w:rPr>
              <w:tab/>
            </w:r>
            <w:r>
              <w:rPr>
                <w:rFonts w:hint="eastAsia" w:ascii="宋体" w:hAnsi="宋体" w:eastAsia="宋体" w:cs="宋体"/>
                <w:sz w:val="18"/>
              </w:rPr>
              <w:t>）</w:t>
            </w:r>
            <w:r>
              <w:rPr>
                <w:rFonts w:hint="eastAsia" w:ascii="宋体" w:hAnsi="宋体" w:eastAsia="宋体" w:cs="宋体"/>
                <w:sz w:val="18"/>
              </w:rPr>
              <w:tab/>
            </w:r>
            <w:r>
              <w:rPr>
                <w:rFonts w:hint="eastAsia" w:ascii="宋体" w:hAnsi="宋体" w:eastAsia="宋体" w:cs="宋体"/>
                <w:sz w:val="18"/>
              </w:rPr>
              <w:t>一次性项目（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1858" w:type="dxa"/>
            <w:gridSpan w:val="2"/>
            <w:noWrap w:val="0"/>
            <w:vAlign w:val="top"/>
          </w:tcPr>
          <w:p>
            <w:pPr>
              <w:pStyle w:val="21"/>
              <w:spacing w:line="218" w:lineRule="exact"/>
              <w:ind w:left="473"/>
              <w:rPr>
                <w:rFonts w:hint="eastAsia" w:ascii="宋体" w:hAnsi="宋体" w:eastAsia="宋体" w:cs="宋体"/>
                <w:sz w:val="18"/>
              </w:rPr>
            </w:pPr>
            <w:r>
              <w:rPr>
                <w:rFonts w:hint="eastAsia" w:ascii="宋体" w:hAnsi="宋体" w:eastAsia="宋体" w:cs="宋体"/>
                <w:sz w:val="18"/>
              </w:rPr>
              <w:t>计划投资额</w:t>
            </w:r>
          </w:p>
          <w:p>
            <w:pPr>
              <w:pStyle w:val="21"/>
              <w:spacing w:before="4"/>
              <w:ind w:left="564"/>
              <w:rPr>
                <w:rFonts w:hint="eastAsia" w:ascii="宋体" w:hAnsi="宋体" w:eastAsia="宋体" w:cs="宋体"/>
                <w:sz w:val="18"/>
              </w:rPr>
            </w:pPr>
            <w:r>
              <w:rPr>
                <w:rFonts w:hint="eastAsia" w:ascii="宋体" w:hAnsi="宋体" w:eastAsia="宋体" w:cs="宋体"/>
                <w:sz w:val="18"/>
              </w:rPr>
              <w:t>（万元）</w:t>
            </w:r>
          </w:p>
        </w:tc>
        <w:tc>
          <w:tcPr>
            <w:tcW w:w="1122" w:type="dxa"/>
            <w:gridSpan w:val="2"/>
            <w:noWrap w:val="0"/>
            <w:vAlign w:val="top"/>
          </w:tcPr>
          <w:p>
            <w:pPr>
              <w:rPr>
                <w:rFonts w:hint="default" w:ascii="宋体" w:hAnsi="宋体" w:eastAsia="宋体" w:cs="宋体"/>
                <w:lang w:val="en-US" w:eastAsia="zh-CN"/>
              </w:rPr>
            </w:pPr>
            <w:r>
              <w:rPr>
                <w:rFonts w:hint="eastAsia" w:ascii="宋体" w:hAnsi="宋体" w:eastAsia="宋体" w:cs="宋体"/>
                <w:lang w:val="en-US" w:eastAsia="zh-CN"/>
              </w:rPr>
              <w:t>9.3</w:t>
            </w:r>
          </w:p>
        </w:tc>
        <w:tc>
          <w:tcPr>
            <w:tcW w:w="1559" w:type="dxa"/>
            <w:gridSpan w:val="4"/>
            <w:noWrap w:val="0"/>
            <w:vAlign w:val="top"/>
          </w:tcPr>
          <w:p>
            <w:pPr>
              <w:pStyle w:val="21"/>
              <w:spacing w:line="240" w:lineRule="exact"/>
              <w:ind w:left="593" w:right="10" w:hanging="514"/>
              <w:rPr>
                <w:rFonts w:hint="eastAsia" w:ascii="宋体" w:hAnsi="宋体" w:eastAsia="宋体" w:cs="宋体"/>
                <w:sz w:val="18"/>
              </w:rPr>
            </w:pPr>
            <w:r>
              <w:rPr>
                <w:rFonts w:hint="eastAsia" w:ascii="宋体" w:hAnsi="宋体" w:eastAsia="宋体" w:cs="宋体"/>
                <w:sz w:val="18"/>
              </w:rPr>
              <w:t>实际到位资金（万元）</w:t>
            </w:r>
          </w:p>
        </w:tc>
        <w:tc>
          <w:tcPr>
            <w:tcW w:w="1034" w:type="dxa"/>
            <w:noWrap w:val="0"/>
            <w:vAlign w:val="top"/>
          </w:tcPr>
          <w:p>
            <w:pPr>
              <w:rPr>
                <w:rFonts w:hint="default" w:ascii="宋体" w:hAnsi="宋体" w:eastAsia="宋体" w:cs="宋体"/>
                <w:lang w:val="en-US" w:eastAsia="zh-CN"/>
              </w:rPr>
            </w:pPr>
            <w:r>
              <w:rPr>
                <w:rFonts w:hint="eastAsia" w:ascii="宋体" w:hAnsi="宋体" w:eastAsia="宋体" w:cs="宋体"/>
                <w:lang w:val="en-US" w:eastAsia="zh-CN"/>
              </w:rPr>
              <w:t>9.3</w:t>
            </w:r>
          </w:p>
        </w:tc>
        <w:tc>
          <w:tcPr>
            <w:tcW w:w="1372" w:type="dxa"/>
            <w:gridSpan w:val="3"/>
            <w:noWrap w:val="0"/>
            <w:vAlign w:val="top"/>
          </w:tcPr>
          <w:p>
            <w:pPr>
              <w:pStyle w:val="21"/>
              <w:spacing w:line="218" w:lineRule="exact"/>
              <w:ind w:left="125" w:right="115"/>
              <w:jc w:val="center"/>
              <w:rPr>
                <w:rFonts w:hint="eastAsia" w:ascii="宋体" w:hAnsi="宋体" w:eastAsia="宋体" w:cs="宋体"/>
                <w:sz w:val="18"/>
              </w:rPr>
            </w:pPr>
            <w:r>
              <w:rPr>
                <w:rFonts w:hint="eastAsia" w:ascii="宋体" w:hAnsi="宋体" w:eastAsia="宋体" w:cs="宋体"/>
                <w:sz w:val="18"/>
              </w:rPr>
              <w:t>实际使用情况</w:t>
            </w:r>
          </w:p>
          <w:p>
            <w:pPr>
              <w:pStyle w:val="21"/>
              <w:spacing w:before="4"/>
              <w:ind w:left="125" w:right="115"/>
              <w:jc w:val="center"/>
              <w:rPr>
                <w:rFonts w:hint="eastAsia" w:ascii="宋体" w:hAnsi="宋体" w:eastAsia="宋体" w:cs="宋体"/>
                <w:sz w:val="18"/>
              </w:rPr>
            </w:pPr>
            <w:r>
              <w:rPr>
                <w:rFonts w:hint="eastAsia" w:ascii="宋体" w:hAnsi="宋体" w:eastAsia="宋体" w:cs="宋体"/>
                <w:sz w:val="18"/>
              </w:rPr>
              <w:t>（万元）</w:t>
            </w:r>
          </w:p>
        </w:tc>
        <w:tc>
          <w:tcPr>
            <w:tcW w:w="1735" w:type="dxa"/>
            <w:noWrap w:val="0"/>
            <w:vAlign w:val="top"/>
          </w:tcPr>
          <w:p>
            <w:pPr>
              <w:rPr>
                <w:rFonts w:hint="default" w:ascii="宋体" w:hAnsi="宋体" w:eastAsia="宋体" w:cs="宋体"/>
                <w:lang w:val="en-US" w:eastAsia="zh-CN"/>
              </w:rPr>
            </w:pPr>
            <w:r>
              <w:rPr>
                <w:rFonts w:hint="eastAsia" w:ascii="宋体" w:hAnsi="宋体" w:eastAsia="宋体" w:cs="宋体"/>
                <w:lang w:val="en-US" w:eastAsia="zh-CN"/>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858" w:type="dxa"/>
            <w:gridSpan w:val="2"/>
            <w:noWrap w:val="0"/>
            <w:vAlign w:val="top"/>
          </w:tcPr>
          <w:p>
            <w:pPr>
              <w:pStyle w:val="21"/>
              <w:spacing w:before="32"/>
              <w:ind w:left="293"/>
              <w:rPr>
                <w:rFonts w:hint="eastAsia" w:ascii="宋体" w:hAnsi="宋体" w:eastAsia="宋体" w:cs="宋体"/>
                <w:sz w:val="18"/>
              </w:rPr>
            </w:pPr>
            <w:r>
              <w:rPr>
                <w:rFonts w:hint="eastAsia" w:ascii="宋体" w:hAnsi="宋体" w:eastAsia="宋体" w:cs="宋体"/>
                <w:sz w:val="18"/>
              </w:rPr>
              <w:t>其中：中央财政</w:t>
            </w:r>
          </w:p>
        </w:tc>
        <w:tc>
          <w:tcPr>
            <w:tcW w:w="1122"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0</w:t>
            </w:r>
          </w:p>
        </w:tc>
        <w:tc>
          <w:tcPr>
            <w:tcW w:w="1559" w:type="dxa"/>
            <w:gridSpan w:val="4"/>
            <w:noWrap w:val="0"/>
            <w:vAlign w:val="top"/>
          </w:tcPr>
          <w:p>
            <w:pPr>
              <w:pStyle w:val="21"/>
              <w:spacing w:before="32"/>
              <w:ind w:left="145"/>
              <w:rPr>
                <w:rFonts w:hint="eastAsia" w:ascii="宋体" w:hAnsi="宋体" w:eastAsia="宋体" w:cs="宋体"/>
                <w:sz w:val="18"/>
              </w:rPr>
            </w:pPr>
            <w:r>
              <w:rPr>
                <w:rFonts w:hint="eastAsia" w:ascii="宋体" w:hAnsi="宋体" w:eastAsia="宋体" w:cs="宋体"/>
                <w:sz w:val="18"/>
              </w:rPr>
              <w:t>其中：中央财政</w:t>
            </w:r>
          </w:p>
        </w:tc>
        <w:tc>
          <w:tcPr>
            <w:tcW w:w="1034"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0</w:t>
            </w:r>
          </w:p>
        </w:tc>
        <w:tc>
          <w:tcPr>
            <w:tcW w:w="1372" w:type="dxa"/>
            <w:gridSpan w:val="3"/>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0</w:t>
            </w:r>
          </w:p>
        </w:tc>
        <w:tc>
          <w:tcPr>
            <w:tcW w:w="1735" w:type="dxa"/>
            <w:noWrap w:val="0"/>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858" w:type="dxa"/>
            <w:gridSpan w:val="2"/>
            <w:noWrap w:val="0"/>
            <w:vAlign w:val="top"/>
          </w:tcPr>
          <w:p>
            <w:pPr>
              <w:pStyle w:val="21"/>
              <w:spacing w:before="31"/>
              <w:ind w:left="634" w:right="634"/>
              <w:jc w:val="center"/>
              <w:rPr>
                <w:rFonts w:hint="eastAsia" w:ascii="宋体" w:hAnsi="宋体" w:eastAsia="宋体" w:cs="宋体"/>
                <w:sz w:val="18"/>
              </w:rPr>
            </w:pPr>
            <w:r>
              <w:rPr>
                <w:rFonts w:hint="eastAsia" w:ascii="宋体" w:hAnsi="宋体" w:eastAsia="宋体" w:cs="宋体"/>
                <w:sz w:val="18"/>
              </w:rPr>
              <w:t>省财政</w:t>
            </w:r>
          </w:p>
        </w:tc>
        <w:tc>
          <w:tcPr>
            <w:tcW w:w="1122"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0</w:t>
            </w:r>
          </w:p>
        </w:tc>
        <w:tc>
          <w:tcPr>
            <w:tcW w:w="1559" w:type="dxa"/>
            <w:gridSpan w:val="4"/>
            <w:noWrap w:val="0"/>
            <w:vAlign w:val="top"/>
          </w:tcPr>
          <w:p>
            <w:pPr>
              <w:pStyle w:val="21"/>
              <w:spacing w:before="31"/>
              <w:ind w:left="505"/>
              <w:rPr>
                <w:rFonts w:hint="eastAsia" w:ascii="宋体" w:hAnsi="宋体" w:eastAsia="宋体" w:cs="宋体"/>
                <w:sz w:val="18"/>
              </w:rPr>
            </w:pPr>
            <w:r>
              <w:rPr>
                <w:rFonts w:hint="eastAsia" w:ascii="宋体" w:hAnsi="宋体" w:eastAsia="宋体" w:cs="宋体"/>
                <w:sz w:val="18"/>
              </w:rPr>
              <w:t>省财政</w:t>
            </w:r>
          </w:p>
        </w:tc>
        <w:tc>
          <w:tcPr>
            <w:tcW w:w="1034"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0</w:t>
            </w:r>
          </w:p>
        </w:tc>
        <w:tc>
          <w:tcPr>
            <w:tcW w:w="1372" w:type="dxa"/>
            <w:gridSpan w:val="3"/>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0</w:t>
            </w:r>
          </w:p>
        </w:tc>
        <w:tc>
          <w:tcPr>
            <w:tcW w:w="1735" w:type="dxa"/>
            <w:noWrap w:val="0"/>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858" w:type="dxa"/>
            <w:gridSpan w:val="2"/>
            <w:noWrap w:val="0"/>
            <w:vAlign w:val="top"/>
          </w:tcPr>
          <w:p>
            <w:pPr>
              <w:pStyle w:val="21"/>
              <w:spacing w:before="31"/>
              <w:ind w:left="564"/>
              <w:rPr>
                <w:rFonts w:hint="eastAsia" w:ascii="宋体" w:hAnsi="宋体" w:eastAsia="宋体" w:cs="宋体"/>
                <w:sz w:val="18"/>
              </w:rPr>
            </w:pPr>
            <w:r>
              <w:rPr>
                <w:rFonts w:hint="eastAsia" w:ascii="宋体" w:hAnsi="宋体" w:eastAsia="宋体" w:cs="宋体"/>
                <w:sz w:val="18"/>
              </w:rPr>
              <w:t>市县财政</w:t>
            </w:r>
          </w:p>
        </w:tc>
        <w:tc>
          <w:tcPr>
            <w:tcW w:w="1122"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0</w:t>
            </w:r>
          </w:p>
        </w:tc>
        <w:tc>
          <w:tcPr>
            <w:tcW w:w="1559" w:type="dxa"/>
            <w:gridSpan w:val="4"/>
            <w:noWrap w:val="0"/>
            <w:vAlign w:val="top"/>
          </w:tcPr>
          <w:p>
            <w:pPr>
              <w:pStyle w:val="21"/>
              <w:spacing w:before="31"/>
              <w:ind w:left="413"/>
              <w:rPr>
                <w:rFonts w:hint="eastAsia" w:ascii="宋体" w:hAnsi="宋体" w:eastAsia="宋体" w:cs="宋体"/>
                <w:sz w:val="18"/>
              </w:rPr>
            </w:pPr>
            <w:r>
              <w:rPr>
                <w:rFonts w:hint="eastAsia" w:ascii="宋体" w:hAnsi="宋体" w:eastAsia="宋体" w:cs="宋体"/>
                <w:sz w:val="18"/>
              </w:rPr>
              <w:t>市县财政</w:t>
            </w:r>
          </w:p>
        </w:tc>
        <w:tc>
          <w:tcPr>
            <w:tcW w:w="1034"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0</w:t>
            </w:r>
          </w:p>
        </w:tc>
        <w:tc>
          <w:tcPr>
            <w:tcW w:w="1372" w:type="dxa"/>
            <w:gridSpan w:val="3"/>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0</w:t>
            </w:r>
          </w:p>
        </w:tc>
        <w:tc>
          <w:tcPr>
            <w:tcW w:w="1735" w:type="dxa"/>
            <w:noWrap w:val="0"/>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858" w:type="dxa"/>
            <w:gridSpan w:val="2"/>
            <w:noWrap w:val="0"/>
            <w:vAlign w:val="top"/>
          </w:tcPr>
          <w:p>
            <w:pPr>
              <w:pStyle w:val="21"/>
              <w:spacing w:before="30"/>
              <w:ind w:left="634" w:right="634"/>
              <w:jc w:val="center"/>
              <w:rPr>
                <w:rFonts w:hint="eastAsia" w:ascii="宋体" w:hAnsi="宋体" w:eastAsia="宋体" w:cs="宋体"/>
                <w:sz w:val="18"/>
              </w:rPr>
            </w:pPr>
            <w:r>
              <w:rPr>
                <w:rFonts w:hint="eastAsia" w:ascii="宋体" w:hAnsi="宋体" w:eastAsia="宋体" w:cs="宋体"/>
                <w:sz w:val="18"/>
              </w:rPr>
              <w:t>其他</w:t>
            </w:r>
          </w:p>
        </w:tc>
        <w:tc>
          <w:tcPr>
            <w:tcW w:w="1122"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0</w:t>
            </w:r>
          </w:p>
        </w:tc>
        <w:tc>
          <w:tcPr>
            <w:tcW w:w="1559" w:type="dxa"/>
            <w:gridSpan w:val="4"/>
            <w:noWrap w:val="0"/>
            <w:vAlign w:val="top"/>
          </w:tcPr>
          <w:p>
            <w:pPr>
              <w:pStyle w:val="21"/>
              <w:spacing w:before="30"/>
              <w:ind w:left="574" w:right="575"/>
              <w:jc w:val="center"/>
              <w:rPr>
                <w:rFonts w:hint="eastAsia" w:ascii="宋体" w:hAnsi="宋体" w:eastAsia="宋体" w:cs="宋体"/>
                <w:sz w:val="18"/>
              </w:rPr>
            </w:pPr>
            <w:r>
              <w:rPr>
                <w:rFonts w:hint="eastAsia" w:ascii="宋体" w:hAnsi="宋体" w:eastAsia="宋体" w:cs="宋体"/>
                <w:sz w:val="18"/>
              </w:rPr>
              <w:t>其他</w:t>
            </w:r>
          </w:p>
        </w:tc>
        <w:tc>
          <w:tcPr>
            <w:tcW w:w="1034"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0</w:t>
            </w:r>
          </w:p>
        </w:tc>
        <w:tc>
          <w:tcPr>
            <w:tcW w:w="1372" w:type="dxa"/>
            <w:gridSpan w:val="3"/>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0</w:t>
            </w:r>
          </w:p>
        </w:tc>
        <w:tc>
          <w:tcPr>
            <w:tcW w:w="1735" w:type="dxa"/>
            <w:noWrap w:val="0"/>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8680" w:type="dxa"/>
            <w:gridSpan w:val="13"/>
            <w:noWrap w:val="0"/>
            <w:vAlign w:val="top"/>
          </w:tcPr>
          <w:p>
            <w:pPr>
              <w:pStyle w:val="21"/>
              <w:spacing w:before="30"/>
              <w:ind w:left="79"/>
              <w:rPr>
                <w:rFonts w:hint="eastAsia" w:ascii="宋体" w:hAnsi="宋体" w:eastAsia="宋体" w:cs="宋体"/>
                <w:b/>
                <w:sz w:val="18"/>
              </w:rPr>
            </w:pPr>
            <w:r>
              <w:rPr>
                <w:rFonts w:hint="eastAsia" w:ascii="宋体" w:hAnsi="宋体" w:eastAsia="宋体" w:cs="宋体"/>
                <w:b/>
                <w:w w:val="95"/>
                <w:sz w:val="18"/>
              </w:rPr>
              <w:t>二、绩效评价指标评分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noWrap w:val="0"/>
            <w:vAlign w:val="top"/>
          </w:tcPr>
          <w:p>
            <w:pPr>
              <w:pStyle w:val="21"/>
              <w:spacing w:before="6"/>
              <w:ind w:left="295" w:right="295"/>
              <w:jc w:val="center"/>
              <w:rPr>
                <w:rFonts w:hint="eastAsia" w:ascii="宋体" w:hAnsi="宋体" w:eastAsia="宋体" w:cs="宋体"/>
                <w:sz w:val="18"/>
              </w:rPr>
            </w:pPr>
            <w:r>
              <w:rPr>
                <w:rFonts w:hint="eastAsia" w:ascii="宋体" w:hAnsi="宋体" w:eastAsia="宋体" w:cs="宋体"/>
                <w:sz w:val="18"/>
              </w:rPr>
              <w:t>一级指标</w:t>
            </w:r>
          </w:p>
        </w:tc>
        <w:tc>
          <w:tcPr>
            <w:tcW w:w="916" w:type="dxa"/>
            <w:gridSpan w:val="2"/>
            <w:noWrap w:val="0"/>
            <w:vAlign w:val="top"/>
          </w:tcPr>
          <w:p>
            <w:pPr>
              <w:pStyle w:val="21"/>
              <w:spacing w:before="6"/>
              <w:ind w:left="273"/>
              <w:rPr>
                <w:rFonts w:hint="eastAsia" w:ascii="宋体" w:hAnsi="宋体" w:eastAsia="宋体" w:cs="宋体"/>
                <w:sz w:val="18"/>
              </w:rPr>
            </w:pPr>
            <w:r>
              <w:rPr>
                <w:rFonts w:hint="eastAsia" w:ascii="宋体" w:hAnsi="宋体" w:eastAsia="宋体" w:cs="宋体"/>
                <w:sz w:val="18"/>
              </w:rPr>
              <w:t>分值</w:t>
            </w:r>
          </w:p>
        </w:tc>
        <w:tc>
          <w:tcPr>
            <w:tcW w:w="1272" w:type="dxa"/>
            <w:gridSpan w:val="3"/>
            <w:noWrap w:val="0"/>
            <w:vAlign w:val="top"/>
          </w:tcPr>
          <w:p>
            <w:pPr>
              <w:pStyle w:val="21"/>
              <w:spacing w:before="6"/>
              <w:ind w:left="272"/>
              <w:rPr>
                <w:rFonts w:hint="eastAsia" w:ascii="宋体" w:hAnsi="宋体" w:eastAsia="宋体" w:cs="宋体"/>
                <w:sz w:val="18"/>
              </w:rPr>
            </w:pPr>
            <w:r>
              <w:rPr>
                <w:rFonts w:hint="eastAsia" w:ascii="宋体" w:hAnsi="宋体" w:eastAsia="宋体" w:cs="宋体"/>
                <w:sz w:val="18"/>
              </w:rPr>
              <w:t>二级指标</w:t>
            </w:r>
          </w:p>
        </w:tc>
        <w:tc>
          <w:tcPr>
            <w:tcW w:w="759" w:type="dxa"/>
            <w:noWrap w:val="0"/>
            <w:vAlign w:val="top"/>
          </w:tcPr>
          <w:p>
            <w:pPr>
              <w:pStyle w:val="21"/>
              <w:spacing w:before="6"/>
              <w:ind w:left="195"/>
              <w:rPr>
                <w:rFonts w:hint="eastAsia" w:ascii="宋体" w:hAnsi="宋体" w:eastAsia="宋体" w:cs="宋体"/>
                <w:sz w:val="18"/>
              </w:rPr>
            </w:pPr>
            <w:r>
              <w:rPr>
                <w:rFonts w:hint="eastAsia" w:ascii="宋体" w:hAnsi="宋体" w:eastAsia="宋体" w:cs="宋体"/>
                <w:sz w:val="18"/>
              </w:rPr>
              <w:t>分值</w:t>
            </w:r>
          </w:p>
        </w:tc>
        <w:tc>
          <w:tcPr>
            <w:tcW w:w="1844" w:type="dxa"/>
            <w:gridSpan w:val="3"/>
            <w:noWrap w:val="0"/>
            <w:vAlign w:val="top"/>
          </w:tcPr>
          <w:p>
            <w:pPr>
              <w:pStyle w:val="21"/>
              <w:spacing w:before="6"/>
              <w:ind w:left="557"/>
              <w:rPr>
                <w:rFonts w:hint="eastAsia" w:ascii="宋体" w:hAnsi="宋体" w:eastAsia="宋体" w:cs="宋体"/>
                <w:sz w:val="18"/>
              </w:rPr>
            </w:pPr>
            <w:r>
              <w:rPr>
                <w:rFonts w:hint="eastAsia" w:ascii="宋体" w:hAnsi="宋体" w:eastAsia="宋体" w:cs="宋体"/>
                <w:sz w:val="18"/>
              </w:rPr>
              <w:t>三级指标</w:t>
            </w:r>
          </w:p>
        </w:tc>
        <w:tc>
          <w:tcPr>
            <w:tcW w:w="793" w:type="dxa"/>
            <w:gridSpan w:val="2"/>
            <w:noWrap w:val="0"/>
            <w:vAlign w:val="top"/>
          </w:tcPr>
          <w:p>
            <w:pPr>
              <w:pStyle w:val="21"/>
              <w:spacing w:before="6"/>
              <w:ind w:left="205"/>
              <w:rPr>
                <w:rFonts w:hint="eastAsia" w:ascii="宋体" w:hAnsi="宋体" w:eastAsia="宋体" w:cs="宋体"/>
                <w:sz w:val="18"/>
              </w:rPr>
            </w:pPr>
            <w:r>
              <w:rPr>
                <w:rFonts w:hint="eastAsia" w:ascii="宋体" w:hAnsi="宋体" w:eastAsia="宋体" w:cs="宋体"/>
                <w:sz w:val="18"/>
              </w:rPr>
              <w:t>分值</w:t>
            </w:r>
          </w:p>
        </w:tc>
        <w:tc>
          <w:tcPr>
            <w:tcW w:w="1735" w:type="dxa"/>
            <w:noWrap w:val="0"/>
            <w:vAlign w:val="top"/>
          </w:tcPr>
          <w:p>
            <w:pPr>
              <w:pStyle w:val="21"/>
              <w:spacing w:before="6"/>
              <w:ind w:left="656" w:right="668"/>
              <w:jc w:val="center"/>
              <w:rPr>
                <w:rFonts w:hint="eastAsia" w:ascii="宋体" w:hAnsi="宋体" w:eastAsia="宋体" w:cs="宋体"/>
                <w:sz w:val="18"/>
              </w:rPr>
            </w:pPr>
            <w:r>
              <w:rPr>
                <w:rFonts w:hint="eastAsia" w:ascii="宋体" w:hAnsi="宋体" w:eastAsia="宋体" w:cs="宋体"/>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restart"/>
            <w:noWrap w:val="0"/>
            <w:vAlign w:val="top"/>
          </w:tcPr>
          <w:p>
            <w:pPr>
              <w:pStyle w:val="21"/>
              <w:rPr>
                <w:rFonts w:hint="eastAsia" w:ascii="宋体" w:hAnsi="宋体" w:eastAsia="宋体" w:cs="宋体"/>
                <w:sz w:val="18"/>
              </w:rPr>
            </w:pPr>
          </w:p>
          <w:p>
            <w:pPr>
              <w:pStyle w:val="21"/>
              <w:rPr>
                <w:rFonts w:hint="eastAsia" w:ascii="宋体" w:hAnsi="宋体" w:eastAsia="宋体" w:cs="宋体"/>
                <w:sz w:val="18"/>
              </w:rPr>
            </w:pPr>
          </w:p>
          <w:p>
            <w:pPr>
              <w:pStyle w:val="21"/>
              <w:spacing w:before="1"/>
              <w:rPr>
                <w:rFonts w:hint="eastAsia" w:ascii="宋体" w:hAnsi="宋体" w:eastAsia="宋体" w:cs="宋体"/>
                <w:sz w:val="14"/>
              </w:rPr>
            </w:pPr>
          </w:p>
          <w:p>
            <w:pPr>
              <w:pStyle w:val="21"/>
              <w:ind w:left="295" w:right="295"/>
              <w:jc w:val="center"/>
              <w:rPr>
                <w:rFonts w:hint="eastAsia" w:ascii="宋体" w:hAnsi="宋体" w:eastAsia="宋体" w:cs="宋体"/>
                <w:sz w:val="18"/>
              </w:rPr>
            </w:pPr>
            <w:r>
              <w:rPr>
                <w:rFonts w:hint="eastAsia" w:ascii="宋体" w:hAnsi="宋体" w:eastAsia="宋体" w:cs="宋体"/>
                <w:sz w:val="18"/>
              </w:rPr>
              <w:t>决策</w:t>
            </w:r>
          </w:p>
        </w:tc>
        <w:tc>
          <w:tcPr>
            <w:tcW w:w="916" w:type="dxa"/>
            <w:gridSpan w:val="2"/>
            <w:vMerge w:val="restart"/>
            <w:noWrap w:val="0"/>
            <w:vAlign w:val="top"/>
          </w:tcPr>
          <w:p>
            <w:pPr>
              <w:pStyle w:val="21"/>
              <w:rPr>
                <w:rFonts w:hint="eastAsia" w:ascii="宋体" w:hAnsi="宋体" w:eastAsia="宋体" w:cs="宋体"/>
                <w:sz w:val="18"/>
              </w:rPr>
            </w:pPr>
          </w:p>
          <w:p>
            <w:pPr>
              <w:pStyle w:val="21"/>
              <w:rPr>
                <w:rFonts w:hint="eastAsia" w:ascii="宋体" w:hAnsi="宋体" w:eastAsia="宋体" w:cs="宋体"/>
                <w:sz w:val="18"/>
              </w:rPr>
            </w:pPr>
          </w:p>
          <w:p>
            <w:pPr>
              <w:pStyle w:val="21"/>
              <w:rPr>
                <w:rFonts w:hint="eastAsia" w:ascii="宋体" w:hAnsi="宋体" w:eastAsia="宋体" w:cs="宋体"/>
                <w:sz w:val="18"/>
              </w:rPr>
            </w:pPr>
          </w:p>
          <w:p>
            <w:pPr>
              <w:pStyle w:val="21"/>
              <w:rPr>
                <w:rFonts w:hint="eastAsia" w:ascii="宋体" w:hAnsi="宋体" w:eastAsia="宋体" w:cs="宋体"/>
                <w:sz w:val="18"/>
              </w:rPr>
            </w:pPr>
          </w:p>
          <w:p>
            <w:pPr>
              <w:pStyle w:val="21"/>
              <w:rPr>
                <w:rFonts w:hint="eastAsia" w:ascii="宋体" w:hAnsi="宋体" w:eastAsia="宋体" w:cs="宋体"/>
                <w:sz w:val="18"/>
              </w:rPr>
            </w:pPr>
          </w:p>
          <w:p>
            <w:pPr>
              <w:pStyle w:val="21"/>
              <w:spacing w:before="152"/>
              <w:ind w:left="297" w:right="297"/>
              <w:jc w:val="center"/>
              <w:rPr>
                <w:rFonts w:hint="eastAsia" w:ascii="宋体" w:hAnsi="宋体" w:eastAsia="宋体" w:cs="宋体"/>
                <w:sz w:val="18"/>
                <w:lang w:val="en-US" w:eastAsia="zh-CN"/>
              </w:rPr>
            </w:pPr>
            <w:r>
              <w:rPr>
                <w:rFonts w:hint="eastAsia" w:ascii="宋体" w:hAnsi="宋体" w:eastAsia="宋体" w:cs="宋体"/>
                <w:sz w:val="18"/>
                <w:lang w:val="en-US" w:eastAsia="zh-CN"/>
              </w:rPr>
              <w:t>10</w:t>
            </w:r>
          </w:p>
        </w:tc>
        <w:tc>
          <w:tcPr>
            <w:tcW w:w="1272" w:type="dxa"/>
            <w:gridSpan w:val="3"/>
            <w:vMerge w:val="restart"/>
            <w:noWrap w:val="0"/>
            <w:vAlign w:val="top"/>
          </w:tcPr>
          <w:p>
            <w:pPr>
              <w:pStyle w:val="21"/>
              <w:spacing w:before="161"/>
              <w:ind w:left="272"/>
              <w:rPr>
                <w:rFonts w:hint="eastAsia" w:ascii="宋体" w:hAnsi="宋体" w:eastAsia="宋体" w:cs="宋体"/>
                <w:sz w:val="18"/>
              </w:rPr>
            </w:pPr>
            <w:r>
              <w:rPr>
                <w:rFonts w:hint="eastAsia" w:ascii="宋体" w:hAnsi="宋体" w:eastAsia="宋体" w:cs="宋体"/>
                <w:sz w:val="18"/>
              </w:rPr>
              <w:t>项目立项</w:t>
            </w:r>
          </w:p>
        </w:tc>
        <w:tc>
          <w:tcPr>
            <w:tcW w:w="759" w:type="dxa"/>
            <w:vMerge w:val="restart"/>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2</w:t>
            </w:r>
          </w:p>
        </w:tc>
        <w:tc>
          <w:tcPr>
            <w:tcW w:w="1844" w:type="dxa"/>
            <w:gridSpan w:val="3"/>
            <w:noWrap w:val="0"/>
            <w:vAlign w:val="top"/>
          </w:tcPr>
          <w:p>
            <w:pPr>
              <w:pStyle w:val="21"/>
              <w:spacing w:before="5"/>
              <w:ind w:left="288"/>
              <w:rPr>
                <w:rFonts w:hint="eastAsia" w:ascii="宋体" w:hAnsi="宋体" w:eastAsia="宋体" w:cs="宋体"/>
                <w:sz w:val="18"/>
              </w:rPr>
            </w:pPr>
            <w:r>
              <w:rPr>
                <w:rFonts w:hint="eastAsia" w:ascii="宋体" w:hAnsi="宋体" w:eastAsia="宋体" w:cs="宋体"/>
                <w:sz w:val="18"/>
              </w:rPr>
              <w:t>立项依据充分性</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pPr>
              <w:rPr>
                <w:rFonts w:hint="eastAsia" w:ascii="宋体" w:hAnsi="宋体" w:eastAsia="宋体" w:cs="宋体"/>
              </w:rPr>
            </w:pPr>
          </w:p>
        </w:tc>
        <w:tc>
          <w:tcPr>
            <w:tcW w:w="916" w:type="dxa"/>
            <w:gridSpan w:val="2"/>
            <w:vMerge w:val="continue"/>
            <w:noWrap w:val="0"/>
            <w:vAlign w:val="top"/>
          </w:tcPr>
          <w:p>
            <w:pPr>
              <w:rPr>
                <w:rFonts w:hint="eastAsia" w:ascii="宋体" w:hAnsi="宋体" w:eastAsia="宋体" w:cs="宋体"/>
              </w:rPr>
            </w:pPr>
          </w:p>
        </w:tc>
        <w:tc>
          <w:tcPr>
            <w:tcW w:w="1272" w:type="dxa"/>
            <w:gridSpan w:val="3"/>
            <w:vMerge w:val="continue"/>
            <w:noWrap w:val="0"/>
            <w:vAlign w:val="top"/>
          </w:tcPr>
          <w:p>
            <w:pPr>
              <w:rPr>
                <w:rFonts w:hint="eastAsia" w:ascii="宋体" w:hAnsi="宋体" w:eastAsia="宋体" w:cs="宋体"/>
              </w:rPr>
            </w:pPr>
          </w:p>
        </w:tc>
        <w:tc>
          <w:tcPr>
            <w:tcW w:w="759" w:type="dxa"/>
            <w:vMerge w:val="continue"/>
            <w:noWrap w:val="0"/>
            <w:vAlign w:val="top"/>
          </w:tcPr>
          <w:p>
            <w:pPr>
              <w:rPr>
                <w:rFonts w:hint="eastAsia" w:ascii="宋体" w:hAnsi="宋体" w:eastAsia="宋体" w:cs="宋体"/>
              </w:rPr>
            </w:pPr>
          </w:p>
        </w:tc>
        <w:tc>
          <w:tcPr>
            <w:tcW w:w="1844" w:type="dxa"/>
            <w:gridSpan w:val="3"/>
            <w:noWrap w:val="0"/>
            <w:vAlign w:val="top"/>
          </w:tcPr>
          <w:p>
            <w:pPr>
              <w:pStyle w:val="21"/>
              <w:spacing w:before="5"/>
              <w:ind w:left="288"/>
              <w:rPr>
                <w:rFonts w:hint="eastAsia" w:ascii="宋体" w:hAnsi="宋体" w:eastAsia="宋体" w:cs="宋体"/>
                <w:sz w:val="18"/>
              </w:rPr>
            </w:pPr>
            <w:r>
              <w:rPr>
                <w:rFonts w:hint="eastAsia" w:ascii="宋体" w:hAnsi="宋体" w:eastAsia="宋体" w:cs="宋体"/>
                <w:sz w:val="18"/>
              </w:rPr>
              <w:t>立项程序规范性</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pPr>
              <w:rPr>
                <w:rFonts w:hint="eastAsia" w:ascii="宋体" w:hAnsi="宋体" w:eastAsia="宋体" w:cs="宋体"/>
              </w:rPr>
            </w:pPr>
          </w:p>
        </w:tc>
        <w:tc>
          <w:tcPr>
            <w:tcW w:w="916" w:type="dxa"/>
            <w:gridSpan w:val="2"/>
            <w:vMerge w:val="continue"/>
            <w:noWrap w:val="0"/>
            <w:vAlign w:val="top"/>
          </w:tcPr>
          <w:p>
            <w:pPr>
              <w:rPr>
                <w:rFonts w:hint="eastAsia" w:ascii="宋体" w:hAnsi="宋体" w:eastAsia="宋体" w:cs="宋体"/>
              </w:rPr>
            </w:pPr>
          </w:p>
        </w:tc>
        <w:tc>
          <w:tcPr>
            <w:tcW w:w="1272" w:type="dxa"/>
            <w:gridSpan w:val="3"/>
            <w:vMerge w:val="restart"/>
            <w:noWrap w:val="0"/>
            <w:vAlign w:val="top"/>
          </w:tcPr>
          <w:p>
            <w:pPr>
              <w:pStyle w:val="21"/>
              <w:spacing w:before="160"/>
              <w:ind w:left="272"/>
              <w:rPr>
                <w:rFonts w:hint="eastAsia" w:ascii="宋体" w:hAnsi="宋体" w:eastAsia="宋体" w:cs="宋体"/>
                <w:sz w:val="18"/>
              </w:rPr>
            </w:pPr>
            <w:r>
              <w:rPr>
                <w:rFonts w:hint="eastAsia" w:ascii="宋体" w:hAnsi="宋体" w:eastAsia="宋体" w:cs="宋体"/>
                <w:sz w:val="18"/>
              </w:rPr>
              <w:t>绩效目标</w:t>
            </w:r>
          </w:p>
        </w:tc>
        <w:tc>
          <w:tcPr>
            <w:tcW w:w="759" w:type="dxa"/>
            <w:vMerge w:val="restart"/>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2</w:t>
            </w:r>
          </w:p>
        </w:tc>
        <w:tc>
          <w:tcPr>
            <w:tcW w:w="1844" w:type="dxa"/>
            <w:gridSpan w:val="3"/>
            <w:noWrap w:val="0"/>
            <w:vAlign w:val="top"/>
          </w:tcPr>
          <w:p>
            <w:pPr>
              <w:pStyle w:val="21"/>
              <w:spacing w:before="4"/>
              <w:ind w:left="288"/>
              <w:rPr>
                <w:rFonts w:hint="eastAsia" w:ascii="宋体" w:hAnsi="宋体" w:eastAsia="宋体" w:cs="宋体"/>
                <w:sz w:val="18"/>
              </w:rPr>
            </w:pPr>
            <w:r>
              <w:rPr>
                <w:rFonts w:hint="eastAsia" w:ascii="宋体" w:hAnsi="宋体" w:eastAsia="宋体" w:cs="宋体"/>
                <w:sz w:val="18"/>
              </w:rPr>
              <w:t>绩效目标合理性</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pPr>
              <w:rPr>
                <w:rFonts w:hint="eastAsia" w:ascii="宋体" w:hAnsi="宋体" w:eastAsia="宋体" w:cs="宋体"/>
              </w:rPr>
            </w:pPr>
          </w:p>
        </w:tc>
        <w:tc>
          <w:tcPr>
            <w:tcW w:w="916" w:type="dxa"/>
            <w:gridSpan w:val="2"/>
            <w:vMerge w:val="continue"/>
            <w:noWrap w:val="0"/>
            <w:vAlign w:val="top"/>
          </w:tcPr>
          <w:p>
            <w:pPr>
              <w:rPr>
                <w:rFonts w:hint="eastAsia" w:ascii="宋体" w:hAnsi="宋体" w:eastAsia="宋体" w:cs="宋体"/>
              </w:rPr>
            </w:pPr>
          </w:p>
        </w:tc>
        <w:tc>
          <w:tcPr>
            <w:tcW w:w="1272" w:type="dxa"/>
            <w:gridSpan w:val="3"/>
            <w:vMerge w:val="continue"/>
            <w:noWrap w:val="0"/>
            <w:vAlign w:val="top"/>
          </w:tcPr>
          <w:p>
            <w:pPr>
              <w:rPr>
                <w:rFonts w:hint="eastAsia" w:ascii="宋体" w:hAnsi="宋体" w:eastAsia="宋体" w:cs="宋体"/>
              </w:rPr>
            </w:pPr>
          </w:p>
        </w:tc>
        <w:tc>
          <w:tcPr>
            <w:tcW w:w="759" w:type="dxa"/>
            <w:vMerge w:val="continue"/>
            <w:noWrap w:val="0"/>
            <w:vAlign w:val="top"/>
          </w:tcPr>
          <w:p>
            <w:pPr>
              <w:rPr>
                <w:rFonts w:hint="eastAsia" w:ascii="宋体" w:hAnsi="宋体" w:eastAsia="宋体" w:cs="宋体"/>
              </w:rPr>
            </w:pPr>
          </w:p>
        </w:tc>
        <w:tc>
          <w:tcPr>
            <w:tcW w:w="1844" w:type="dxa"/>
            <w:gridSpan w:val="3"/>
            <w:noWrap w:val="0"/>
            <w:vAlign w:val="top"/>
          </w:tcPr>
          <w:p>
            <w:pPr>
              <w:pStyle w:val="21"/>
              <w:spacing w:before="4"/>
              <w:ind w:left="288"/>
              <w:rPr>
                <w:rFonts w:hint="eastAsia" w:ascii="宋体" w:hAnsi="宋体" w:eastAsia="宋体" w:cs="宋体"/>
                <w:sz w:val="18"/>
              </w:rPr>
            </w:pPr>
            <w:r>
              <w:rPr>
                <w:rFonts w:hint="eastAsia" w:ascii="宋体" w:hAnsi="宋体" w:eastAsia="宋体" w:cs="宋体"/>
                <w:sz w:val="18"/>
              </w:rPr>
              <w:t>绩效指标明确性</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pPr>
              <w:rPr>
                <w:rFonts w:hint="eastAsia" w:ascii="宋体" w:hAnsi="宋体" w:eastAsia="宋体" w:cs="宋体"/>
              </w:rPr>
            </w:pPr>
          </w:p>
        </w:tc>
        <w:tc>
          <w:tcPr>
            <w:tcW w:w="916" w:type="dxa"/>
            <w:gridSpan w:val="2"/>
            <w:vMerge w:val="continue"/>
            <w:noWrap w:val="0"/>
            <w:vAlign w:val="top"/>
          </w:tcPr>
          <w:p>
            <w:pPr>
              <w:rPr>
                <w:rFonts w:hint="eastAsia" w:ascii="宋体" w:hAnsi="宋体" w:eastAsia="宋体" w:cs="宋体"/>
              </w:rPr>
            </w:pPr>
          </w:p>
        </w:tc>
        <w:tc>
          <w:tcPr>
            <w:tcW w:w="1272" w:type="dxa"/>
            <w:gridSpan w:val="3"/>
            <w:vMerge w:val="restart"/>
            <w:noWrap w:val="0"/>
            <w:vAlign w:val="top"/>
          </w:tcPr>
          <w:p>
            <w:pPr>
              <w:pStyle w:val="21"/>
              <w:spacing w:before="160"/>
              <w:ind w:left="272"/>
              <w:rPr>
                <w:rFonts w:hint="eastAsia" w:ascii="宋体" w:hAnsi="宋体" w:eastAsia="宋体" w:cs="宋体"/>
                <w:sz w:val="18"/>
              </w:rPr>
            </w:pPr>
            <w:r>
              <w:rPr>
                <w:rFonts w:hint="eastAsia" w:ascii="宋体" w:hAnsi="宋体" w:eastAsia="宋体" w:cs="宋体"/>
                <w:sz w:val="18"/>
              </w:rPr>
              <w:t>资金投入</w:t>
            </w:r>
          </w:p>
        </w:tc>
        <w:tc>
          <w:tcPr>
            <w:tcW w:w="759" w:type="dxa"/>
            <w:vMerge w:val="restart"/>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c>
          <w:tcPr>
            <w:tcW w:w="1844" w:type="dxa"/>
            <w:gridSpan w:val="3"/>
            <w:noWrap w:val="0"/>
            <w:vAlign w:val="top"/>
          </w:tcPr>
          <w:p>
            <w:pPr>
              <w:pStyle w:val="21"/>
              <w:spacing w:before="4"/>
              <w:ind w:left="288"/>
              <w:rPr>
                <w:rFonts w:hint="eastAsia" w:ascii="宋体" w:hAnsi="宋体" w:eastAsia="宋体" w:cs="宋体"/>
                <w:sz w:val="18"/>
              </w:rPr>
            </w:pPr>
            <w:r>
              <w:rPr>
                <w:rFonts w:hint="eastAsia" w:ascii="宋体" w:hAnsi="宋体" w:eastAsia="宋体" w:cs="宋体"/>
                <w:sz w:val="18"/>
              </w:rPr>
              <w:t>预算编制科学性</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0.5</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pPr>
              <w:rPr>
                <w:rFonts w:hint="eastAsia" w:ascii="宋体" w:hAnsi="宋体" w:eastAsia="宋体" w:cs="宋体"/>
              </w:rPr>
            </w:pPr>
          </w:p>
        </w:tc>
        <w:tc>
          <w:tcPr>
            <w:tcW w:w="916" w:type="dxa"/>
            <w:gridSpan w:val="2"/>
            <w:vMerge w:val="continue"/>
            <w:noWrap w:val="0"/>
            <w:vAlign w:val="top"/>
          </w:tcPr>
          <w:p>
            <w:pPr>
              <w:rPr>
                <w:rFonts w:hint="eastAsia" w:ascii="宋体" w:hAnsi="宋体" w:eastAsia="宋体" w:cs="宋体"/>
              </w:rPr>
            </w:pPr>
          </w:p>
        </w:tc>
        <w:tc>
          <w:tcPr>
            <w:tcW w:w="1272" w:type="dxa"/>
            <w:gridSpan w:val="3"/>
            <w:vMerge w:val="continue"/>
            <w:noWrap w:val="0"/>
            <w:vAlign w:val="top"/>
          </w:tcPr>
          <w:p>
            <w:pPr>
              <w:rPr>
                <w:rFonts w:hint="eastAsia" w:ascii="宋体" w:hAnsi="宋体" w:eastAsia="宋体" w:cs="宋体"/>
              </w:rPr>
            </w:pPr>
          </w:p>
        </w:tc>
        <w:tc>
          <w:tcPr>
            <w:tcW w:w="759" w:type="dxa"/>
            <w:vMerge w:val="continue"/>
            <w:noWrap w:val="0"/>
            <w:vAlign w:val="top"/>
          </w:tcPr>
          <w:p>
            <w:pPr>
              <w:rPr>
                <w:rFonts w:hint="eastAsia" w:ascii="宋体" w:hAnsi="宋体" w:eastAsia="宋体" w:cs="宋体"/>
              </w:rPr>
            </w:pPr>
          </w:p>
        </w:tc>
        <w:tc>
          <w:tcPr>
            <w:tcW w:w="1844" w:type="dxa"/>
            <w:gridSpan w:val="3"/>
            <w:noWrap w:val="0"/>
            <w:vAlign w:val="top"/>
          </w:tcPr>
          <w:p>
            <w:pPr>
              <w:pStyle w:val="21"/>
              <w:spacing w:before="6"/>
              <w:ind w:left="288"/>
              <w:rPr>
                <w:rFonts w:hint="eastAsia" w:ascii="宋体" w:hAnsi="宋体" w:eastAsia="宋体" w:cs="宋体"/>
                <w:sz w:val="18"/>
              </w:rPr>
            </w:pPr>
            <w:r>
              <w:rPr>
                <w:rFonts w:hint="eastAsia" w:ascii="宋体" w:hAnsi="宋体" w:eastAsia="宋体" w:cs="宋体"/>
                <w:sz w:val="18"/>
              </w:rPr>
              <w:t>资金分配合理性</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0.5</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restart"/>
            <w:noWrap w:val="0"/>
            <w:vAlign w:val="top"/>
          </w:tcPr>
          <w:p>
            <w:pPr>
              <w:pStyle w:val="21"/>
              <w:rPr>
                <w:rFonts w:hint="eastAsia" w:ascii="宋体" w:hAnsi="宋体" w:eastAsia="宋体" w:cs="宋体"/>
                <w:sz w:val="18"/>
              </w:rPr>
            </w:pPr>
          </w:p>
          <w:p>
            <w:pPr>
              <w:pStyle w:val="21"/>
              <w:spacing w:before="3"/>
              <w:rPr>
                <w:rFonts w:hint="eastAsia" w:ascii="宋体" w:hAnsi="宋体" w:eastAsia="宋体" w:cs="宋体"/>
                <w:sz w:val="22"/>
              </w:rPr>
            </w:pPr>
          </w:p>
          <w:p>
            <w:pPr>
              <w:pStyle w:val="21"/>
              <w:ind w:left="295" w:right="295"/>
              <w:jc w:val="center"/>
              <w:rPr>
                <w:rFonts w:hint="eastAsia" w:ascii="宋体" w:hAnsi="宋体" w:eastAsia="宋体" w:cs="宋体"/>
                <w:sz w:val="18"/>
              </w:rPr>
            </w:pPr>
            <w:r>
              <w:rPr>
                <w:rFonts w:hint="eastAsia" w:ascii="宋体" w:hAnsi="宋体" w:eastAsia="宋体" w:cs="宋体"/>
                <w:sz w:val="18"/>
              </w:rPr>
              <w:t>过程</w:t>
            </w:r>
          </w:p>
        </w:tc>
        <w:tc>
          <w:tcPr>
            <w:tcW w:w="916" w:type="dxa"/>
            <w:gridSpan w:val="2"/>
            <w:vMerge w:val="continue"/>
            <w:noWrap w:val="0"/>
            <w:vAlign w:val="top"/>
          </w:tcPr>
          <w:p>
            <w:pPr>
              <w:rPr>
                <w:rFonts w:hint="eastAsia" w:ascii="宋体" w:hAnsi="宋体" w:eastAsia="宋体" w:cs="宋体"/>
              </w:rPr>
            </w:pPr>
          </w:p>
        </w:tc>
        <w:tc>
          <w:tcPr>
            <w:tcW w:w="1272" w:type="dxa"/>
            <w:gridSpan w:val="3"/>
            <w:vMerge w:val="restart"/>
            <w:noWrap w:val="0"/>
            <w:vAlign w:val="top"/>
          </w:tcPr>
          <w:p>
            <w:pPr>
              <w:pStyle w:val="21"/>
              <w:spacing w:before="159"/>
              <w:ind w:left="272"/>
              <w:rPr>
                <w:rFonts w:hint="eastAsia" w:ascii="宋体" w:hAnsi="宋体" w:eastAsia="宋体" w:cs="宋体"/>
                <w:sz w:val="18"/>
              </w:rPr>
            </w:pPr>
            <w:r>
              <w:rPr>
                <w:rFonts w:hint="eastAsia" w:ascii="宋体" w:hAnsi="宋体" w:eastAsia="宋体" w:cs="宋体"/>
                <w:sz w:val="18"/>
              </w:rPr>
              <w:t>资金管理</w:t>
            </w:r>
          </w:p>
        </w:tc>
        <w:tc>
          <w:tcPr>
            <w:tcW w:w="759" w:type="dxa"/>
            <w:vMerge w:val="restart"/>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2</w:t>
            </w:r>
          </w:p>
        </w:tc>
        <w:tc>
          <w:tcPr>
            <w:tcW w:w="1844" w:type="dxa"/>
            <w:gridSpan w:val="3"/>
            <w:noWrap w:val="0"/>
            <w:vAlign w:val="top"/>
          </w:tcPr>
          <w:p>
            <w:pPr>
              <w:pStyle w:val="21"/>
              <w:spacing w:before="5"/>
              <w:ind w:left="468"/>
              <w:rPr>
                <w:rFonts w:hint="eastAsia" w:ascii="宋体" w:hAnsi="宋体" w:eastAsia="宋体" w:cs="宋体"/>
                <w:sz w:val="18"/>
              </w:rPr>
            </w:pPr>
            <w:r>
              <w:rPr>
                <w:rFonts w:hint="eastAsia" w:ascii="宋体" w:hAnsi="宋体" w:eastAsia="宋体" w:cs="宋体"/>
                <w:sz w:val="18"/>
              </w:rPr>
              <w:t>资金到位率</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pPr>
              <w:rPr>
                <w:rFonts w:hint="eastAsia" w:ascii="宋体" w:hAnsi="宋体" w:eastAsia="宋体" w:cs="宋体"/>
              </w:rPr>
            </w:pPr>
          </w:p>
        </w:tc>
        <w:tc>
          <w:tcPr>
            <w:tcW w:w="916" w:type="dxa"/>
            <w:gridSpan w:val="2"/>
            <w:vMerge w:val="continue"/>
            <w:noWrap w:val="0"/>
            <w:vAlign w:val="top"/>
          </w:tcPr>
          <w:p>
            <w:pPr>
              <w:rPr>
                <w:rFonts w:hint="eastAsia" w:ascii="宋体" w:hAnsi="宋体" w:eastAsia="宋体" w:cs="宋体"/>
              </w:rPr>
            </w:pPr>
          </w:p>
        </w:tc>
        <w:tc>
          <w:tcPr>
            <w:tcW w:w="1272" w:type="dxa"/>
            <w:gridSpan w:val="3"/>
            <w:vMerge w:val="continue"/>
            <w:noWrap w:val="0"/>
            <w:vAlign w:val="top"/>
          </w:tcPr>
          <w:p>
            <w:pPr>
              <w:rPr>
                <w:rFonts w:hint="eastAsia" w:ascii="宋体" w:hAnsi="宋体" w:eastAsia="宋体" w:cs="宋体"/>
              </w:rPr>
            </w:pPr>
          </w:p>
        </w:tc>
        <w:tc>
          <w:tcPr>
            <w:tcW w:w="759" w:type="dxa"/>
            <w:vMerge w:val="continue"/>
            <w:noWrap w:val="0"/>
            <w:vAlign w:val="top"/>
          </w:tcPr>
          <w:p>
            <w:pPr>
              <w:rPr>
                <w:rFonts w:hint="eastAsia" w:ascii="宋体" w:hAnsi="宋体" w:eastAsia="宋体" w:cs="宋体"/>
              </w:rPr>
            </w:pPr>
          </w:p>
        </w:tc>
        <w:tc>
          <w:tcPr>
            <w:tcW w:w="1844" w:type="dxa"/>
            <w:gridSpan w:val="3"/>
            <w:noWrap w:val="0"/>
            <w:vAlign w:val="top"/>
          </w:tcPr>
          <w:p>
            <w:pPr>
              <w:pStyle w:val="21"/>
              <w:spacing w:before="5"/>
              <w:ind w:left="468"/>
              <w:rPr>
                <w:rFonts w:hint="eastAsia" w:ascii="宋体" w:hAnsi="宋体" w:eastAsia="宋体" w:cs="宋体"/>
                <w:sz w:val="18"/>
              </w:rPr>
            </w:pPr>
            <w:r>
              <w:rPr>
                <w:rFonts w:hint="eastAsia" w:ascii="宋体" w:hAnsi="宋体" w:eastAsia="宋体" w:cs="宋体"/>
                <w:sz w:val="18"/>
              </w:rPr>
              <w:t>预算执行率</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pPr>
              <w:rPr>
                <w:rFonts w:hint="eastAsia" w:ascii="宋体" w:hAnsi="宋体" w:eastAsia="宋体" w:cs="宋体"/>
              </w:rPr>
            </w:pPr>
          </w:p>
        </w:tc>
        <w:tc>
          <w:tcPr>
            <w:tcW w:w="916" w:type="dxa"/>
            <w:gridSpan w:val="2"/>
            <w:vMerge w:val="continue"/>
            <w:noWrap w:val="0"/>
            <w:vAlign w:val="top"/>
          </w:tcPr>
          <w:p>
            <w:pPr>
              <w:rPr>
                <w:rFonts w:hint="eastAsia" w:ascii="宋体" w:hAnsi="宋体" w:eastAsia="宋体" w:cs="宋体"/>
              </w:rPr>
            </w:pPr>
          </w:p>
        </w:tc>
        <w:tc>
          <w:tcPr>
            <w:tcW w:w="1272" w:type="dxa"/>
            <w:gridSpan w:val="3"/>
            <w:noWrap w:val="0"/>
            <w:vAlign w:val="top"/>
          </w:tcPr>
          <w:p>
            <w:pPr>
              <w:pStyle w:val="21"/>
              <w:spacing w:before="4"/>
              <w:ind w:left="272"/>
              <w:rPr>
                <w:rFonts w:hint="eastAsia" w:ascii="宋体" w:hAnsi="宋体" w:eastAsia="宋体" w:cs="宋体"/>
                <w:sz w:val="18"/>
              </w:rPr>
            </w:pPr>
            <w:r>
              <w:rPr>
                <w:rFonts w:hint="eastAsia" w:ascii="宋体" w:hAnsi="宋体" w:eastAsia="宋体" w:cs="宋体"/>
                <w:sz w:val="18"/>
              </w:rPr>
              <w:t>资金管理</w:t>
            </w:r>
          </w:p>
        </w:tc>
        <w:tc>
          <w:tcPr>
            <w:tcW w:w="759"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c>
          <w:tcPr>
            <w:tcW w:w="1844" w:type="dxa"/>
            <w:gridSpan w:val="3"/>
            <w:noWrap w:val="0"/>
            <w:vAlign w:val="top"/>
          </w:tcPr>
          <w:p>
            <w:pPr>
              <w:pStyle w:val="21"/>
              <w:spacing w:before="4"/>
              <w:ind w:left="288"/>
              <w:rPr>
                <w:rFonts w:hint="eastAsia" w:ascii="宋体" w:hAnsi="宋体" w:eastAsia="宋体" w:cs="宋体"/>
                <w:sz w:val="18"/>
              </w:rPr>
            </w:pPr>
            <w:r>
              <w:rPr>
                <w:rFonts w:hint="eastAsia" w:ascii="宋体" w:hAnsi="宋体" w:eastAsia="宋体" w:cs="宋体"/>
                <w:sz w:val="18"/>
              </w:rPr>
              <w:t>资金使用合规性</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pPr>
              <w:rPr>
                <w:rFonts w:hint="eastAsia" w:ascii="宋体" w:hAnsi="宋体" w:eastAsia="宋体" w:cs="宋体"/>
              </w:rPr>
            </w:pPr>
          </w:p>
        </w:tc>
        <w:tc>
          <w:tcPr>
            <w:tcW w:w="916" w:type="dxa"/>
            <w:gridSpan w:val="2"/>
            <w:vMerge w:val="continue"/>
            <w:noWrap w:val="0"/>
            <w:vAlign w:val="top"/>
          </w:tcPr>
          <w:p>
            <w:pPr>
              <w:rPr>
                <w:rFonts w:hint="eastAsia" w:ascii="宋体" w:hAnsi="宋体" w:eastAsia="宋体" w:cs="宋体"/>
              </w:rPr>
            </w:pPr>
          </w:p>
        </w:tc>
        <w:tc>
          <w:tcPr>
            <w:tcW w:w="1272" w:type="dxa"/>
            <w:gridSpan w:val="3"/>
            <w:vMerge w:val="restart"/>
            <w:noWrap w:val="0"/>
            <w:vAlign w:val="top"/>
          </w:tcPr>
          <w:p>
            <w:pPr>
              <w:pStyle w:val="21"/>
              <w:spacing w:before="160"/>
              <w:ind w:left="272"/>
              <w:rPr>
                <w:rFonts w:hint="eastAsia" w:ascii="宋体" w:hAnsi="宋体" w:eastAsia="宋体" w:cs="宋体"/>
                <w:sz w:val="18"/>
              </w:rPr>
            </w:pPr>
            <w:r>
              <w:rPr>
                <w:rFonts w:hint="eastAsia" w:ascii="宋体" w:hAnsi="宋体" w:eastAsia="宋体" w:cs="宋体"/>
                <w:sz w:val="18"/>
              </w:rPr>
              <w:t>组织实施</w:t>
            </w:r>
          </w:p>
        </w:tc>
        <w:tc>
          <w:tcPr>
            <w:tcW w:w="759" w:type="dxa"/>
            <w:vMerge w:val="restart"/>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2</w:t>
            </w:r>
          </w:p>
        </w:tc>
        <w:tc>
          <w:tcPr>
            <w:tcW w:w="1844" w:type="dxa"/>
            <w:gridSpan w:val="3"/>
            <w:noWrap w:val="0"/>
            <w:vAlign w:val="top"/>
          </w:tcPr>
          <w:p>
            <w:pPr>
              <w:pStyle w:val="21"/>
              <w:spacing w:before="4"/>
              <w:ind w:left="288"/>
              <w:rPr>
                <w:rFonts w:hint="eastAsia" w:ascii="宋体" w:hAnsi="宋体" w:eastAsia="宋体" w:cs="宋体"/>
                <w:sz w:val="18"/>
              </w:rPr>
            </w:pPr>
            <w:r>
              <w:rPr>
                <w:rFonts w:hint="eastAsia" w:ascii="宋体" w:hAnsi="宋体" w:eastAsia="宋体" w:cs="宋体"/>
                <w:sz w:val="18"/>
              </w:rPr>
              <w:t>管理制度健全性</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pPr>
              <w:rPr>
                <w:rFonts w:hint="eastAsia" w:ascii="宋体" w:hAnsi="宋体" w:eastAsia="宋体" w:cs="宋体"/>
              </w:rPr>
            </w:pPr>
          </w:p>
        </w:tc>
        <w:tc>
          <w:tcPr>
            <w:tcW w:w="916" w:type="dxa"/>
            <w:gridSpan w:val="2"/>
            <w:vMerge w:val="continue"/>
            <w:noWrap w:val="0"/>
            <w:vAlign w:val="top"/>
          </w:tcPr>
          <w:p>
            <w:pPr>
              <w:rPr>
                <w:rFonts w:hint="eastAsia" w:ascii="宋体" w:hAnsi="宋体" w:eastAsia="宋体" w:cs="宋体"/>
              </w:rPr>
            </w:pPr>
          </w:p>
        </w:tc>
        <w:tc>
          <w:tcPr>
            <w:tcW w:w="1272" w:type="dxa"/>
            <w:gridSpan w:val="3"/>
            <w:vMerge w:val="continue"/>
            <w:noWrap w:val="0"/>
            <w:vAlign w:val="top"/>
          </w:tcPr>
          <w:p>
            <w:pPr>
              <w:rPr>
                <w:rFonts w:hint="eastAsia" w:ascii="宋体" w:hAnsi="宋体" w:eastAsia="宋体" w:cs="宋体"/>
              </w:rPr>
            </w:pPr>
          </w:p>
        </w:tc>
        <w:tc>
          <w:tcPr>
            <w:tcW w:w="759" w:type="dxa"/>
            <w:vMerge w:val="continue"/>
            <w:noWrap w:val="0"/>
            <w:vAlign w:val="top"/>
          </w:tcPr>
          <w:p>
            <w:pPr>
              <w:rPr>
                <w:rFonts w:hint="eastAsia" w:ascii="宋体" w:hAnsi="宋体" w:eastAsia="宋体" w:cs="宋体"/>
              </w:rPr>
            </w:pPr>
          </w:p>
        </w:tc>
        <w:tc>
          <w:tcPr>
            <w:tcW w:w="1844" w:type="dxa"/>
            <w:gridSpan w:val="3"/>
            <w:noWrap w:val="0"/>
            <w:vAlign w:val="top"/>
          </w:tcPr>
          <w:p>
            <w:pPr>
              <w:pStyle w:val="21"/>
              <w:spacing w:before="4"/>
              <w:ind w:left="288"/>
              <w:rPr>
                <w:rFonts w:hint="eastAsia" w:ascii="宋体" w:hAnsi="宋体" w:eastAsia="宋体" w:cs="宋体"/>
                <w:sz w:val="18"/>
              </w:rPr>
            </w:pPr>
            <w:r>
              <w:rPr>
                <w:rFonts w:hint="eastAsia" w:ascii="宋体" w:hAnsi="宋体" w:eastAsia="宋体" w:cs="宋体"/>
                <w:sz w:val="18"/>
              </w:rPr>
              <w:t>制度执行有效性</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restart"/>
            <w:noWrap w:val="0"/>
            <w:vAlign w:val="top"/>
          </w:tcPr>
          <w:p>
            <w:pPr>
              <w:pStyle w:val="21"/>
              <w:rPr>
                <w:rFonts w:hint="eastAsia" w:ascii="宋体" w:hAnsi="宋体" w:eastAsia="宋体" w:cs="宋体"/>
                <w:sz w:val="18"/>
              </w:rPr>
            </w:pPr>
          </w:p>
          <w:p>
            <w:pPr>
              <w:pStyle w:val="21"/>
              <w:spacing w:before="3"/>
              <w:rPr>
                <w:rFonts w:hint="eastAsia" w:ascii="宋体" w:hAnsi="宋体" w:eastAsia="宋体" w:cs="宋体"/>
                <w:sz w:val="12"/>
              </w:rPr>
            </w:pPr>
          </w:p>
          <w:p>
            <w:pPr>
              <w:pStyle w:val="21"/>
              <w:spacing w:before="1"/>
              <w:ind w:left="295" w:right="295"/>
              <w:jc w:val="center"/>
              <w:rPr>
                <w:rFonts w:hint="eastAsia" w:ascii="宋体" w:hAnsi="宋体" w:eastAsia="宋体" w:cs="宋体"/>
                <w:sz w:val="18"/>
              </w:rPr>
            </w:pPr>
            <w:r>
              <w:rPr>
                <w:rFonts w:hint="eastAsia" w:ascii="宋体" w:hAnsi="宋体" w:eastAsia="宋体" w:cs="宋体"/>
                <w:sz w:val="18"/>
              </w:rPr>
              <w:t>产出</w:t>
            </w:r>
          </w:p>
        </w:tc>
        <w:tc>
          <w:tcPr>
            <w:tcW w:w="916" w:type="dxa"/>
            <w:gridSpan w:val="2"/>
            <w:vMerge w:val="restart"/>
            <w:noWrap w:val="0"/>
            <w:vAlign w:val="top"/>
          </w:tcPr>
          <w:p>
            <w:pPr>
              <w:pStyle w:val="21"/>
              <w:rPr>
                <w:rFonts w:hint="eastAsia" w:ascii="宋体" w:hAnsi="宋体" w:eastAsia="宋体" w:cs="宋体"/>
                <w:sz w:val="18"/>
              </w:rPr>
            </w:pPr>
          </w:p>
          <w:p>
            <w:pPr>
              <w:pStyle w:val="21"/>
              <w:rPr>
                <w:rFonts w:hint="eastAsia" w:ascii="宋体" w:hAnsi="宋体" w:eastAsia="宋体" w:cs="宋体"/>
                <w:sz w:val="18"/>
              </w:rPr>
            </w:pPr>
          </w:p>
          <w:p>
            <w:pPr>
              <w:pStyle w:val="21"/>
              <w:ind w:right="297"/>
              <w:jc w:val="center"/>
              <w:rPr>
                <w:rFonts w:hint="eastAsia" w:ascii="宋体" w:hAnsi="宋体" w:eastAsia="宋体" w:cs="宋体"/>
                <w:sz w:val="18"/>
              </w:rPr>
            </w:pPr>
            <w:r>
              <w:rPr>
                <w:rFonts w:hint="eastAsia" w:ascii="宋体" w:hAnsi="宋体" w:eastAsia="宋体" w:cs="宋体"/>
                <w:sz w:val="18"/>
                <w:lang w:val="en-US" w:eastAsia="zh-CN"/>
              </w:rPr>
              <w:t xml:space="preserve"> 5</w:t>
            </w:r>
            <w:r>
              <w:rPr>
                <w:rFonts w:hint="eastAsia" w:ascii="宋体" w:hAnsi="宋体" w:eastAsia="宋体" w:cs="宋体"/>
                <w:sz w:val="18"/>
              </w:rPr>
              <w:t>0</w:t>
            </w:r>
          </w:p>
        </w:tc>
        <w:tc>
          <w:tcPr>
            <w:tcW w:w="1272" w:type="dxa"/>
            <w:gridSpan w:val="3"/>
            <w:noWrap w:val="0"/>
            <w:vAlign w:val="top"/>
          </w:tcPr>
          <w:p>
            <w:pPr>
              <w:pStyle w:val="21"/>
              <w:spacing w:before="6"/>
              <w:ind w:left="272"/>
              <w:rPr>
                <w:rFonts w:hint="eastAsia" w:ascii="宋体" w:hAnsi="宋体" w:eastAsia="宋体" w:cs="宋体"/>
                <w:sz w:val="18"/>
              </w:rPr>
            </w:pPr>
            <w:r>
              <w:rPr>
                <w:rFonts w:hint="eastAsia" w:ascii="宋体" w:hAnsi="宋体" w:eastAsia="宋体" w:cs="宋体"/>
                <w:sz w:val="18"/>
              </w:rPr>
              <w:t>产出数量</w:t>
            </w:r>
          </w:p>
        </w:tc>
        <w:tc>
          <w:tcPr>
            <w:tcW w:w="759"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12</w:t>
            </w:r>
          </w:p>
        </w:tc>
        <w:tc>
          <w:tcPr>
            <w:tcW w:w="1844" w:type="dxa"/>
            <w:gridSpan w:val="3"/>
            <w:tcBorders>
              <w:bottom w:val="single" w:color="auto" w:sz="4" w:space="0"/>
            </w:tcBorders>
            <w:noWrap w:val="0"/>
            <w:vAlign w:val="top"/>
          </w:tcPr>
          <w:p>
            <w:pPr>
              <w:pStyle w:val="21"/>
              <w:rPr>
                <w:rFonts w:hint="eastAsia" w:ascii="宋体" w:hAnsi="宋体" w:eastAsia="宋体" w:cs="宋体"/>
                <w:sz w:val="18"/>
                <w:lang w:eastAsia="zh-CN"/>
              </w:rPr>
            </w:pPr>
            <w:r>
              <w:rPr>
                <w:rFonts w:hint="eastAsia" w:ascii="宋体" w:hAnsi="宋体" w:eastAsia="宋体" w:cs="宋体"/>
                <w:sz w:val="18"/>
                <w:lang w:eastAsia="zh-CN"/>
              </w:rPr>
              <w:t>档案管理数据完成率</w:t>
            </w:r>
          </w:p>
          <w:p>
            <w:pPr>
              <w:pStyle w:val="21"/>
              <w:rPr>
                <w:rFonts w:hint="eastAsia" w:ascii="宋体" w:hAnsi="宋体" w:eastAsia="宋体" w:cs="宋体"/>
                <w:sz w:val="18"/>
              </w:rPr>
            </w:pPr>
          </w:p>
          <w:p>
            <w:pPr>
              <w:pStyle w:val="21"/>
              <w:spacing w:before="6"/>
              <w:rPr>
                <w:rFonts w:hint="eastAsia" w:ascii="宋体" w:hAnsi="宋体" w:eastAsia="宋体" w:cs="宋体"/>
                <w:sz w:val="24"/>
              </w:rPr>
            </w:pPr>
          </w:p>
          <w:p>
            <w:pPr>
              <w:pStyle w:val="21"/>
              <w:spacing w:line="304" w:lineRule="auto"/>
              <w:ind w:left="108" w:right="86"/>
              <w:rPr>
                <w:rFonts w:hint="eastAsia" w:ascii="宋体" w:hAnsi="宋体" w:eastAsia="宋体" w:cs="宋体"/>
                <w:sz w:val="18"/>
              </w:rPr>
            </w:pPr>
            <w:r>
              <w:rPr>
                <w:rFonts w:hint="eastAsia" w:ascii="宋体" w:hAnsi="宋体" w:eastAsia="宋体" w:cs="宋体"/>
                <w:sz w:val="18"/>
              </w:rPr>
              <w:t>可根据项目实际情况有选择地设置和细化</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12</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trPr>
        <w:tc>
          <w:tcPr>
            <w:tcW w:w="1361" w:type="dxa"/>
            <w:vMerge w:val="continue"/>
            <w:noWrap w:val="0"/>
            <w:vAlign w:val="top"/>
          </w:tcPr>
          <w:p>
            <w:pPr>
              <w:rPr>
                <w:rFonts w:hint="eastAsia" w:ascii="宋体" w:hAnsi="宋体" w:eastAsia="宋体" w:cs="宋体"/>
              </w:rPr>
            </w:pPr>
          </w:p>
        </w:tc>
        <w:tc>
          <w:tcPr>
            <w:tcW w:w="916" w:type="dxa"/>
            <w:gridSpan w:val="2"/>
            <w:vMerge w:val="continue"/>
            <w:noWrap w:val="0"/>
            <w:vAlign w:val="top"/>
          </w:tcPr>
          <w:p>
            <w:pPr>
              <w:rPr>
                <w:rFonts w:hint="eastAsia" w:ascii="宋体" w:hAnsi="宋体" w:eastAsia="宋体" w:cs="宋体"/>
              </w:rPr>
            </w:pPr>
          </w:p>
        </w:tc>
        <w:tc>
          <w:tcPr>
            <w:tcW w:w="1272" w:type="dxa"/>
            <w:gridSpan w:val="3"/>
            <w:noWrap w:val="0"/>
            <w:vAlign w:val="top"/>
          </w:tcPr>
          <w:p>
            <w:pPr>
              <w:pStyle w:val="21"/>
              <w:spacing w:before="5"/>
              <w:ind w:left="272"/>
              <w:rPr>
                <w:rFonts w:hint="eastAsia" w:ascii="宋体" w:hAnsi="宋体" w:eastAsia="宋体" w:cs="宋体"/>
                <w:sz w:val="18"/>
              </w:rPr>
            </w:pPr>
            <w:r>
              <w:rPr>
                <w:rFonts w:hint="eastAsia" w:ascii="宋体" w:hAnsi="宋体" w:eastAsia="宋体" w:cs="宋体"/>
                <w:sz w:val="18"/>
              </w:rPr>
              <w:t>产出质量</w:t>
            </w:r>
          </w:p>
        </w:tc>
        <w:tc>
          <w:tcPr>
            <w:tcW w:w="759"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14</w:t>
            </w:r>
          </w:p>
        </w:tc>
        <w:tc>
          <w:tcPr>
            <w:tcW w:w="1844" w:type="dxa"/>
            <w:gridSpan w:val="3"/>
            <w:tcBorders>
              <w:top w:val="single" w:color="auto" w:sz="4" w:space="0"/>
              <w:bottom w:val="single" w:color="auto" w:sz="4" w:space="0"/>
            </w:tcBorders>
            <w:noWrap w:val="0"/>
            <w:vAlign w:val="top"/>
          </w:tcPr>
          <w:p>
            <w:pPr>
              <w:rPr>
                <w:rFonts w:hint="eastAsia" w:ascii="宋体" w:hAnsi="宋体" w:eastAsia="宋体" w:cs="宋体"/>
                <w:lang w:eastAsia="zh-CN"/>
              </w:rPr>
            </w:pPr>
            <w:r>
              <w:rPr>
                <w:rFonts w:hint="eastAsia" w:ascii="宋体" w:hAnsi="宋体" w:eastAsia="宋体" w:cs="宋体"/>
                <w:lang w:eastAsia="zh-CN"/>
              </w:rPr>
              <w:t>保证示范基地产出完成预期目标</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14</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pPr>
              <w:rPr>
                <w:rFonts w:hint="eastAsia" w:ascii="宋体" w:hAnsi="宋体" w:eastAsia="宋体" w:cs="宋体"/>
              </w:rPr>
            </w:pPr>
          </w:p>
        </w:tc>
        <w:tc>
          <w:tcPr>
            <w:tcW w:w="916" w:type="dxa"/>
            <w:gridSpan w:val="2"/>
            <w:vMerge w:val="continue"/>
            <w:noWrap w:val="0"/>
            <w:vAlign w:val="top"/>
          </w:tcPr>
          <w:p>
            <w:pPr>
              <w:rPr>
                <w:rFonts w:hint="eastAsia" w:ascii="宋体" w:hAnsi="宋体" w:eastAsia="宋体" w:cs="宋体"/>
              </w:rPr>
            </w:pPr>
          </w:p>
        </w:tc>
        <w:tc>
          <w:tcPr>
            <w:tcW w:w="1272" w:type="dxa"/>
            <w:gridSpan w:val="3"/>
            <w:noWrap w:val="0"/>
            <w:vAlign w:val="top"/>
          </w:tcPr>
          <w:p>
            <w:pPr>
              <w:pStyle w:val="21"/>
              <w:spacing w:before="5"/>
              <w:ind w:left="272"/>
              <w:rPr>
                <w:rFonts w:hint="eastAsia" w:ascii="宋体" w:hAnsi="宋体" w:eastAsia="宋体" w:cs="宋体"/>
                <w:sz w:val="18"/>
              </w:rPr>
            </w:pPr>
            <w:r>
              <w:rPr>
                <w:rFonts w:hint="eastAsia" w:ascii="宋体" w:hAnsi="宋体" w:eastAsia="宋体" w:cs="宋体"/>
                <w:sz w:val="18"/>
              </w:rPr>
              <w:t>产出时效</w:t>
            </w:r>
          </w:p>
        </w:tc>
        <w:tc>
          <w:tcPr>
            <w:tcW w:w="759"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12</w:t>
            </w:r>
          </w:p>
        </w:tc>
        <w:tc>
          <w:tcPr>
            <w:tcW w:w="1844" w:type="dxa"/>
            <w:gridSpan w:val="3"/>
            <w:tcBorders>
              <w:top w:val="single" w:color="auto" w:sz="4" w:space="0"/>
              <w:bottom w:val="single" w:color="auto" w:sz="4" w:space="0"/>
            </w:tcBorders>
            <w:noWrap w:val="0"/>
            <w:vAlign w:val="top"/>
          </w:tcPr>
          <w:p>
            <w:pPr>
              <w:rPr>
                <w:rFonts w:hint="eastAsia" w:ascii="宋体" w:hAnsi="宋体" w:eastAsia="宋体" w:cs="宋体"/>
                <w:lang w:eastAsia="zh-CN"/>
              </w:rPr>
            </w:pPr>
            <w:r>
              <w:rPr>
                <w:rFonts w:hint="eastAsia" w:ascii="宋体" w:hAnsi="宋体" w:eastAsia="宋体" w:cs="宋体"/>
                <w:lang w:eastAsia="zh-CN"/>
              </w:rPr>
              <w:t>及时完成率</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12</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pPr>
              <w:rPr>
                <w:rFonts w:hint="eastAsia" w:ascii="宋体" w:hAnsi="宋体" w:eastAsia="宋体" w:cs="宋体"/>
              </w:rPr>
            </w:pPr>
          </w:p>
        </w:tc>
        <w:tc>
          <w:tcPr>
            <w:tcW w:w="916" w:type="dxa"/>
            <w:gridSpan w:val="2"/>
            <w:vMerge w:val="continue"/>
            <w:tcBorders>
              <w:bottom w:val="single" w:color="auto" w:sz="4" w:space="0"/>
            </w:tcBorders>
            <w:noWrap w:val="0"/>
            <w:vAlign w:val="top"/>
          </w:tcPr>
          <w:p>
            <w:pPr>
              <w:rPr>
                <w:rFonts w:hint="eastAsia" w:ascii="宋体" w:hAnsi="宋体" w:eastAsia="宋体" w:cs="宋体"/>
              </w:rPr>
            </w:pPr>
          </w:p>
        </w:tc>
        <w:tc>
          <w:tcPr>
            <w:tcW w:w="1272" w:type="dxa"/>
            <w:gridSpan w:val="3"/>
            <w:noWrap w:val="0"/>
            <w:vAlign w:val="top"/>
          </w:tcPr>
          <w:p>
            <w:pPr>
              <w:pStyle w:val="21"/>
              <w:spacing w:before="7"/>
              <w:ind w:left="272"/>
              <w:rPr>
                <w:rFonts w:hint="eastAsia" w:ascii="宋体" w:hAnsi="宋体" w:eastAsia="宋体" w:cs="宋体"/>
                <w:sz w:val="18"/>
              </w:rPr>
            </w:pPr>
            <w:r>
              <w:rPr>
                <w:rFonts w:hint="eastAsia" w:ascii="宋体" w:hAnsi="宋体" w:eastAsia="宋体" w:cs="宋体"/>
                <w:sz w:val="18"/>
              </w:rPr>
              <w:t>产出成本</w:t>
            </w:r>
          </w:p>
        </w:tc>
        <w:tc>
          <w:tcPr>
            <w:tcW w:w="759"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12</w:t>
            </w:r>
          </w:p>
        </w:tc>
        <w:tc>
          <w:tcPr>
            <w:tcW w:w="1844" w:type="dxa"/>
            <w:gridSpan w:val="3"/>
            <w:tcBorders>
              <w:top w:val="single" w:color="auto" w:sz="4" w:space="0"/>
              <w:bottom w:val="single" w:color="auto" w:sz="4" w:space="0"/>
            </w:tcBorders>
            <w:noWrap w:val="0"/>
            <w:vAlign w:val="top"/>
          </w:tcPr>
          <w:p>
            <w:pPr>
              <w:rPr>
                <w:rFonts w:hint="eastAsia" w:ascii="宋体" w:hAnsi="宋体" w:eastAsia="宋体" w:cs="宋体"/>
                <w:lang w:eastAsia="zh-CN"/>
              </w:rPr>
            </w:pPr>
            <w:r>
              <w:rPr>
                <w:rFonts w:hint="eastAsia" w:ascii="宋体" w:hAnsi="宋体" w:eastAsia="宋体" w:cs="宋体"/>
                <w:lang w:eastAsia="zh-CN"/>
              </w:rPr>
              <w:t>资金利用率</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12</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exact"/>
        </w:trPr>
        <w:tc>
          <w:tcPr>
            <w:tcW w:w="1361" w:type="dxa"/>
            <w:vMerge w:val="restart"/>
            <w:noWrap w:val="0"/>
            <w:vAlign w:val="top"/>
          </w:tcPr>
          <w:p>
            <w:pPr>
              <w:pStyle w:val="21"/>
              <w:rPr>
                <w:rFonts w:hint="eastAsia" w:ascii="宋体" w:hAnsi="宋体" w:eastAsia="宋体" w:cs="宋体"/>
                <w:sz w:val="18"/>
              </w:rPr>
            </w:pPr>
          </w:p>
          <w:p>
            <w:pPr>
              <w:pStyle w:val="21"/>
              <w:rPr>
                <w:rFonts w:hint="eastAsia" w:ascii="宋体" w:hAnsi="宋体" w:eastAsia="宋体" w:cs="宋体"/>
                <w:sz w:val="18"/>
              </w:rPr>
            </w:pPr>
          </w:p>
          <w:p>
            <w:pPr>
              <w:pStyle w:val="21"/>
              <w:spacing w:before="2"/>
              <w:rPr>
                <w:rFonts w:hint="eastAsia" w:ascii="宋体" w:hAnsi="宋体" w:eastAsia="宋体" w:cs="宋体"/>
                <w:sz w:val="14"/>
              </w:rPr>
            </w:pPr>
          </w:p>
          <w:p>
            <w:pPr>
              <w:pStyle w:val="21"/>
              <w:ind w:left="295" w:right="295"/>
              <w:jc w:val="center"/>
              <w:rPr>
                <w:rFonts w:hint="eastAsia" w:ascii="宋体" w:hAnsi="宋体" w:eastAsia="宋体" w:cs="宋体"/>
                <w:sz w:val="18"/>
              </w:rPr>
            </w:pPr>
            <w:r>
              <w:rPr>
                <w:rFonts w:hint="eastAsia" w:ascii="宋体" w:hAnsi="宋体" w:eastAsia="宋体" w:cs="宋体"/>
                <w:sz w:val="18"/>
              </w:rPr>
              <w:t>效益</w:t>
            </w:r>
          </w:p>
        </w:tc>
        <w:tc>
          <w:tcPr>
            <w:tcW w:w="916" w:type="dxa"/>
            <w:gridSpan w:val="2"/>
            <w:vMerge w:val="restart"/>
            <w:tcBorders>
              <w:top w:val="single" w:color="auto" w:sz="4" w:space="0"/>
            </w:tcBorders>
            <w:noWrap w:val="0"/>
            <w:vAlign w:val="top"/>
          </w:tcPr>
          <w:p>
            <w:pPr>
              <w:rPr>
                <w:rFonts w:hint="eastAsia" w:ascii="宋体" w:hAnsi="宋体" w:eastAsia="宋体" w:cs="宋体"/>
              </w:rPr>
            </w:pPr>
          </w:p>
          <w:p>
            <w:pPr>
              <w:bidi w:val="0"/>
              <w:rPr>
                <w:rFonts w:hint="eastAsia" w:ascii="宋体" w:hAnsi="宋体" w:eastAsia="宋体" w:cs="宋体"/>
                <w:sz w:val="22"/>
                <w:szCs w:val="22"/>
                <w:lang w:val="en-US" w:eastAsia="en-US" w:bidi="ar-SA"/>
              </w:rPr>
            </w:pPr>
          </w:p>
          <w:p>
            <w:pPr>
              <w:bidi w:val="0"/>
              <w:jc w:val="center"/>
              <w:rPr>
                <w:rFonts w:hint="eastAsia" w:ascii="宋体" w:hAnsi="宋体" w:eastAsia="宋体" w:cs="宋体"/>
                <w:lang w:val="en-US" w:eastAsia="zh-CN"/>
              </w:rPr>
            </w:pPr>
            <w:r>
              <w:rPr>
                <w:rFonts w:hint="eastAsia" w:ascii="宋体" w:hAnsi="宋体" w:eastAsia="宋体" w:cs="宋体"/>
                <w:lang w:val="en-US" w:eastAsia="zh-CN"/>
              </w:rPr>
              <w:t>40</w:t>
            </w:r>
          </w:p>
        </w:tc>
        <w:tc>
          <w:tcPr>
            <w:tcW w:w="1272" w:type="dxa"/>
            <w:gridSpan w:val="3"/>
            <w:noWrap w:val="0"/>
            <w:vAlign w:val="top"/>
          </w:tcPr>
          <w:p>
            <w:pPr>
              <w:pStyle w:val="21"/>
              <w:spacing w:before="6"/>
              <w:ind w:left="272"/>
              <w:rPr>
                <w:rFonts w:hint="eastAsia" w:ascii="宋体" w:hAnsi="宋体" w:eastAsia="宋体" w:cs="宋体"/>
                <w:sz w:val="18"/>
              </w:rPr>
            </w:pPr>
            <w:r>
              <w:rPr>
                <w:rFonts w:hint="eastAsia" w:ascii="宋体" w:hAnsi="宋体" w:eastAsia="宋体" w:cs="宋体"/>
                <w:sz w:val="18"/>
              </w:rPr>
              <w:t>经济效益</w:t>
            </w:r>
          </w:p>
        </w:tc>
        <w:tc>
          <w:tcPr>
            <w:tcW w:w="759" w:type="dxa"/>
            <w:tcBorders>
              <w:bottom w:val="single" w:color="auto" w:sz="4" w:space="0"/>
            </w:tcBorders>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10</w:t>
            </w:r>
          </w:p>
        </w:tc>
        <w:tc>
          <w:tcPr>
            <w:tcW w:w="1844" w:type="dxa"/>
            <w:gridSpan w:val="3"/>
            <w:tcBorders>
              <w:top w:val="single" w:color="auto" w:sz="4" w:space="0"/>
              <w:bottom w:val="single" w:color="auto" w:sz="4" w:space="0"/>
            </w:tcBorders>
            <w:noWrap w:val="0"/>
            <w:vAlign w:val="top"/>
          </w:tcPr>
          <w:p>
            <w:pPr>
              <w:rPr>
                <w:rFonts w:hint="eastAsia" w:ascii="宋体" w:hAnsi="宋体" w:eastAsia="宋体" w:cs="宋体"/>
                <w:lang w:eastAsia="zh-CN"/>
              </w:rPr>
            </w:pPr>
            <w:r>
              <w:rPr>
                <w:rFonts w:hint="eastAsia" w:ascii="宋体" w:hAnsi="宋体" w:eastAsia="宋体" w:cs="宋体"/>
                <w:lang w:eastAsia="zh-CN"/>
              </w:rPr>
              <w:t>达到预期经济效益率</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10</w:t>
            </w:r>
          </w:p>
        </w:tc>
        <w:tc>
          <w:tcPr>
            <w:tcW w:w="1735" w:type="dxa"/>
            <w:noWrap w:val="0"/>
            <w:vAlign w:val="top"/>
          </w:tcPr>
          <w:p>
            <w:pPr>
              <w:rPr>
                <w:rFonts w:hint="default" w:ascii="宋体" w:hAnsi="宋体" w:eastAsia="宋体" w:cs="宋体"/>
                <w:lang w:val="en-US" w:eastAsia="zh-CN"/>
              </w:rPr>
            </w:pPr>
            <w:r>
              <w:rPr>
                <w:rFonts w:hint="default" w:ascii="宋体" w:hAnsi="宋体" w:eastAsia="宋体" w:cs="宋体"/>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pPr>
              <w:rPr>
                <w:rFonts w:hint="eastAsia" w:ascii="宋体" w:hAnsi="宋体" w:eastAsia="宋体" w:cs="宋体"/>
              </w:rPr>
            </w:pPr>
          </w:p>
        </w:tc>
        <w:tc>
          <w:tcPr>
            <w:tcW w:w="916" w:type="dxa"/>
            <w:gridSpan w:val="2"/>
            <w:vMerge w:val="continue"/>
            <w:noWrap w:val="0"/>
            <w:vAlign w:val="top"/>
          </w:tcPr>
          <w:p>
            <w:pPr>
              <w:rPr>
                <w:rFonts w:hint="eastAsia" w:ascii="宋体" w:hAnsi="宋体" w:eastAsia="宋体" w:cs="宋体"/>
              </w:rPr>
            </w:pPr>
          </w:p>
        </w:tc>
        <w:tc>
          <w:tcPr>
            <w:tcW w:w="1272" w:type="dxa"/>
            <w:gridSpan w:val="3"/>
            <w:noWrap w:val="0"/>
            <w:vAlign w:val="top"/>
          </w:tcPr>
          <w:p>
            <w:pPr>
              <w:pStyle w:val="21"/>
              <w:spacing w:before="6"/>
              <w:ind w:left="272"/>
              <w:rPr>
                <w:rFonts w:hint="eastAsia" w:ascii="宋体" w:hAnsi="宋体" w:eastAsia="宋体" w:cs="宋体"/>
                <w:sz w:val="18"/>
              </w:rPr>
            </w:pPr>
            <w:r>
              <w:rPr>
                <w:rFonts w:hint="eastAsia" w:ascii="宋体" w:hAnsi="宋体" w:eastAsia="宋体" w:cs="宋体"/>
                <w:sz w:val="18"/>
              </w:rPr>
              <w:t>社会效益</w:t>
            </w:r>
          </w:p>
        </w:tc>
        <w:tc>
          <w:tcPr>
            <w:tcW w:w="759" w:type="dxa"/>
            <w:tcBorders>
              <w:top w:val="single" w:color="auto" w:sz="4" w:space="0"/>
            </w:tcBorders>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10</w:t>
            </w:r>
          </w:p>
        </w:tc>
        <w:tc>
          <w:tcPr>
            <w:tcW w:w="1844" w:type="dxa"/>
            <w:gridSpan w:val="3"/>
            <w:tcBorders>
              <w:top w:val="single" w:color="auto" w:sz="4" w:space="0"/>
              <w:bottom w:val="single" w:color="auto" w:sz="4" w:space="0"/>
            </w:tcBorders>
            <w:noWrap w:val="0"/>
            <w:vAlign w:val="top"/>
          </w:tcPr>
          <w:p>
            <w:pPr>
              <w:rPr>
                <w:rFonts w:hint="eastAsia" w:ascii="宋体" w:hAnsi="宋体" w:eastAsia="宋体" w:cs="宋体"/>
                <w:lang w:eastAsia="zh-CN"/>
              </w:rPr>
            </w:pPr>
            <w:r>
              <w:rPr>
                <w:rFonts w:hint="eastAsia" w:ascii="宋体" w:hAnsi="宋体" w:eastAsia="宋体" w:cs="宋体"/>
                <w:lang w:eastAsia="zh-CN"/>
              </w:rPr>
              <w:t>服务社会使用者</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5</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pPr>
              <w:rPr>
                <w:rFonts w:hint="eastAsia" w:ascii="宋体" w:hAnsi="宋体" w:eastAsia="宋体" w:cs="宋体"/>
              </w:rPr>
            </w:pPr>
          </w:p>
        </w:tc>
        <w:tc>
          <w:tcPr>
            <w:tcW w:w="916" w:type="dxa"/>
            <w:gridSpan w:val="2"/>
            <w:vMerge w:val="continue"/>
            <w:noWrap w:val="0"/>
            <w:vAlign w:val="top"/>
          </w:tcPr>
          <w:p>
            <w:pPr>
              <w:rPr>
                <w:rFonts w:hint="eastAsia" w:ascii="宋体" w:hAnsi="宋体" w:eastAsia="宋体" w:cs="宋体"/>
              </w:rPr>
            </w:pPr>
          </w:p>
        </w:tc>
        <w:tc>
          <w:tcPr>
            <w:tcW w:w="1272" w:type="dxa"/>
            <w:gridSpan w:val="3"/>
            <w:noWrap w:val="0"/>
            <w:vAlign w:val="top"/>
          </w:tcPr>
          <w:p>
            <w:pPr>
              <w:pStyle w:val="21"/>
              <w:spacing w:before="6"/>
              <w:ind w:left="272"/>
              <w:rPr>
                <w:rFonts w:hint="eastAsia" w:ascii="宋体" w:hAnsi="宋体" w:eastAsia="宋体" w:cs="宋体"/>
                <w:sz w:val="18"/>
              </w:rPr>
            </w:pPr>
            <w:r>
              <w:rPr>
                <w:rFonts w:hint="eastAsia" w:ascii="宋体" w:hAnsi="宋体" w:eastAsia="宋体" w:cs="宋体"/>
                <w:sz w:val="18"/>
              </w:rPr>
              <w:t>环境效益</w:t>
            </w:r>
          </w:p>
        </w:tc>
        <w:tc>
          <w:tcPr>
            <w:tcW w:w="759"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5</w:t>
            </w:r>
          </w:p>
        </w:tc>
        <w:tc>
          <w:tcPr>
            <w:tcW w:w="1844" w:type="dxa"/>
            <w:gridSpan w:val="3"/>
            <w:tcBorders>
              <w:top w:val="single" w:color="auto" w:sz="4" w:space="0"/>
              <w:bottom w:val="single" w:color="auto" w:sz="4" w:space="0"/>
            </w:tcBorders>
            <w:noWrap w:val="0"/>
            <w:vAlign w:val="top"/>
          </w:tcPr>
          <w:p>
            <w:pPr>
              <w:rPr>
                <w:rFonts w:hint="eastAsia" w:ascii="宋体" w:hAnsi="宋体" w:eastAsia="宋体" w:cs="宋体"/>
                <w:lang w:eastAsia="zh-CN"/>
              </w:rPr>
            </w:pPr>
            <w:r>
              <w:rPr>
                <w:rFonts w:hint="eastAsia" w:ascii="宋体" w:hAnsi="宋体" w:eastAsia="宋体" w:cs="宋体"/>
                <w:lang w:eastAsia="zh-CN"/>
              </w:rPr>
              <w:t>对环境影响效益</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5</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pPr>
              <w:rPr>
                <w:rFonts w:hint="eastAsia" w:ascii="宋体" w:hAnsi="宋体" w:eastAsia="宋体" w:cs="宋体"/>
              </w:rPr>
            </w:pPr>
          </w:p>
        </w:tc>
        <w:tc>
          <w:tcPr>
            <w:tcW w:w="916" w:type="dxa"/>
            <w:gridSpan w:val="2"/>
            <w:vMerge w:val="continue"/>
            <w:noWrap w:val="0"/>
            <w:vAlign w:val="top"/>
          </w:tcPr>
          <w:p>
            <w:pPr>
              <w:rPr>
                <w:rFonts w:hint="eastAsia" w:ascii="宋体" w:hAnsi="宋体" w:eastAsia="宋体" w:cs="宋体"/>
              </w:rPr>
            </w:pPr>
          </w:p>
        </w:tc>
        <w:tc>
          <w:tcPr>
            <w:tcW w:w="1272" w:type="dxa"/>
            <w:gridSpan w:val="3"/>
            <w:noWrap w:val="0"/>
            <w:vAlign w:val="top"/>
          </w:tcPr>
          <w:p>
            <w:pPr>
              <w:pStyle w:val="21"/>
              <w:spacing w:before="5"/>
              <w:ind w:left="180"/>
              <w:rPr>
                <w:rFonts w:hint="eastAsia" w:ascii="宋体" w:hAnsi="宋体" w:eastAsia="宋体" w:cs="宋体"/>
                <w:sz w:val="18"/>
              </w:rPr>
            </w:pPr>
            <w:r>
              <w:rPr>
                <w:rFonts w:hint="eastAsia" w:ascii="宋体" w:hAnsi="宋体" w:eastAsia="宋体" w:cs="宋体"/>
                <w:sz w:val="18"/>
              </w:rPr>
              <w:t>可持续影响</w:t>
            </w:r>
          </w:p>
        </w:tc>
        <w:tc>
          <w:tcPr>
            <w:tcW w:w="759"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10</w:t>
            </w:r>
          </w:p>
        </w:tc>
        <w:tc>
          <w:tcPr>
            <w:tcW w:w="1844" w:type="dxa"/>
            <w:gridSpan w:val="3"/>
            <w:tcBorders>
              <w:top w:val="single" w:color="auto" w:sz="4" w:space="0"/>
              <w:bottom w:val="single" w:color="auto" w:sz="4" w:space="0"/>
            </w:tcBorders>
            <w:noWrap w:val="0"/>
            <w:vAlign w:val="top"/>
          </w:tcPr>
          <w:p>
            <w:pPr>
              <w:rPr>
                <w:rFonts w:hint="eastAsia" w:ascii="宋体" w:hAnsi="宋体" w:eastAsia="宋体" w:cs="宋体"/>
                <w:lang w:eastAsia="zh-CN"/>
              </w:rPr>
            </w:pPr>
            <w:r>
              <w:rPr>
                <w:rFonts w:hint="eastAsia" w:ascii="宋体" w:hAnsi="宋体" w:eastAsia="宋体" w:cs="宋体"/>
                <w:lang w:eastAsia="zh-CN"/>
              </w:rPr>
              <w:t>项目完成时间效</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10</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trPr>
        <w:tc>
          <w:tcPr>
            <w:tcW w:w="1361" w:type="dxa"/>
            <w:vMerge w:val="continue"/>
            <w:noWrap w:val="0"/>
            <w:vAlign w:val="top"/>
          </w:tcPr>
          <w:p>
            <w:pPr>
              <w:rPr>
                <w:rFonts w:hint="eastAsia" w:ascii="宋体" w:hAnsi="宋体" w:eastAsia="宋体" w:cs="宋体"/>
              </w:rPr>
            </w:pPr>
          </w:p>
        </w:tc>
        <w:tc>
          <w:tcPr>
            <w:tcW w:w="916" w:type="dxa"/>
            <w:gridSpan w:val="2"/>
            <w:vMerge w:val="continue"/>
            <w:noWrap w:val="0"/>
            <w:vAlign w:val="top"/>
          </w:tcPr>
          <w:p>
            <w:pPr>
              <w:rPr>
                <w:rFonts w:hint="eastAsia" w:ascii="宋体" w:hAnsi="宋体" w:eastAsia="宋体" w:cs="宋体"/>
              </w:rPr>
            </w:pPr>
          </w:p>
        </w:tc>
        <w:tc>
          <w:tcPr>
            <w:tcW w:w="1272" w:type="dxa"/>
            <w:gridSpan w:val="3"/>
            <w:noWrap w:val="0"/>
            <w:vAlign w:val="top"/>
          </w:tcPr>
          <w:p>
            <w:pPr>
              <w:pStyle w:val="21"/>
              <w:spacing w:before="137"/>
              <w:ind w:left="360"/>
              <w:rPr>
                <w:rFonts w:hint="eastAsia" w:ascii="宋体" w:hAnsi="宋体" w:eastAsia="宋体" w:cs="宋体"/>
                <w:sz w:val="18"/>
              </w:rPr>
            </w:pPr>
            <w:r>
              <w:rPr>
                <w:rFonts w:hint="eastAsia" w:ascii="宋体" w:hAnsi="宋体" w:eastAsia="宋体" w:cs="宋体"/>
                <w:sz w:val="18"/>
              </w:rPr>
              <w:t>满意度</w:t>
            </w:r>
          </w:p>
        </w:tc>
        <w:tc>
          <w:tcPr>
            <w:tcW w:w="759"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10</w:t>
            </w:r>
          </w:p>
        </w:tc>
        <w:tc>
          <w:tcPr>
            <w:tcW w:w="1844" w:type="dxa"/>
            <w:gridSpan w:val="3"/>
            <w:tcBorders>
              <w:top w:val="single" w:color="auto" w:sz="4" w:space="0"/>
            </w:tcBorders>
            <w:noWrap w:val="0"/>
            <w:vAlign w:val="top"/>
          </w:tcPr>
          <w:p>
            <w:pPr>
              <w:pStyle w:val="21"/>
              <w:spacing w:line="285" w:lineRule="auto"/>
              <w:ind w:left="648" w:right="86" w:hanging="540"/>
              <w:rPr>
                <w:rFonts w:hint="eastAsia" w:ascii="宋体" w:hAnsi="宋体" w:eastAsia="宋体" w:cs="宋体"/>
                <w:sz w:val="18"/>
              </w:rPr>
            </w:pPr>
            <w:r>
              <w:rPr>
                <w:rFonts w:hint="eastAsia" w:ascii="宋体" w:hAnsi="宋体" w:eastAsia="宋体" w:cs="宋体"/>
                <w:sz w:val="18"/>
              </w:rPr>
              <w:t>社会公众或服务对象满意度</w:t>
            </w:r>
          </w:p>
        </w:tc>
        <w:tc>
          <w:tcPr>
            <w:tcW w:w="793" w:type="dxa"/>
            <w:gridSpan w:val="2"/>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10</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noWrap w:val="0"/>
            <w:vAlign w:val="top"/>
          </w:tcPr>
          <w:p>
            <w:pPr>
              <w:pStyle w:val="21"/>
              <w:spacing w:before="6"/>
              <w:ind w:left="295" w:right="295"/>
              <w:jc w:val="center"/>
              <w:rPr>
                <w:rFonts w:hint="eastAsia" w:ascii="宋体" w:hAnsi="宋体" w:eastAsia="宋体" w:cs="宋体"/>
                <w:sz w:val="18"/>
              </w:rPr>
            </w:pPr>
            <w:r>
              <w:rPr>
                <w:rFonts w:hint="eastAsia" w:ascii="宋体" w:hAnsi="宋体" w:eastAsia="宋体" w:cs="宋体"/>
                <w:sz w:val="18"/>
              </w:rPr>
              <w:t>总分</w:t>
            </w:r>
          </w:p>
        </w:tc>
        <w:tc>
          <w:tcPr>
            <w:tcW w:w="916" w:type="dxa"/>
            <w:gridSpan w:val="2"/>
            <w:noWrap w:val="0"/>
            <w:vAlign w:val="top"/>
          </w:tcPr>
          <w:p>
            <w:pPr>
              <w:pStyle w:val="21"/>
              <w:spacing w:before="6"/>
              <w:ind w:left="298" w:right="297"/>
              <w:jc w:val="center"/>
              <w:rPr>
                <w:rFonts w:hint="eastAsia" w:ascii="宋体" w:hAnsi="宋体" w:eastAsia="宋体" w:cs="宋体"/>
                <w:sz w:val="18"/>
              </w:rPr>
            </w:pPr>
            <w:r>
              <w:rPr>
                <w:rFonts w:hint="eastAsia" w:ascii="宋体" w:hAnsi="宋体" w:eastAsia="宋体" w:cs="宋体"/>
                <w:sz w:val="18"/>
              </w:rPr>
              <w:t>100</w:t>
            </w:r>
          </w:p>
        </w:tc>
        <w:tc>
          <w:tcPr>
            <w:tcW w:w="1272" w:type="dxa"/>
            <w:gridSpan w:val="3"/>
            <w:noWrap w:val="0"/>
            <w:vAlign w:val="top"/>
          </w:tcPr>
          <w:p>
            <w:pPr>
              <w:rPr>
                <w:rFonts w:hint="eastAsia" w:ascii="宋体" w:hAnsi="宋体" w:eastAsia="宋体" w:cs="宋体"/>
              </w:rPr>
            </w:pPr>
          </w:p>
        </w:tc>
        <w:tc>
          <w:tcPr>
            <w:tcW w:w="759" w:type="dxa"/>
            <w:noWrap w:val="0"/>
            <w:vAlign w:val="top"/>
          </w:tcPr>
          <w:p>
            <w:pPr>
              <w:pStyle w:val="21"/>
              <w:spacing w:before="6"/>
              <w:ind w:left="238"/>
              <w:rPr>
                <w:rFonts w:hint="eastAsia" w:ascii="宋体" w:hAnsi="宋体" w:eastAsia="宋体" w:cs="宋体"/>
                <w:sz w:val="18"/>
              </w:rPr>
            </w:pPr>
            <w:r>
              <w:rPr>
                <w:rFonts w:hint="eastAsia" w:ascii="宋体" w:hAnsi="宋体" w:eastAsia="宋体" w:cs="宋体"/>
                <w:sz w:val="18"/>
              </w:rPr>
              <w:t>100</w:t>
            </w:r>
          </w:p>
        </w:tc>
        <w:tc>
          <w:tcPr>
            <w:tcW w:w="1844" w:type="dxa"/>
            <w:gridSpan w:val="3"/>
            <w:noWrap w:val="0"/>
            <w:vAlign w:val="top"/>
          </w:tcPr>
          <w:p>
            <w:pPr>
              <w:rPr>
                <w:rFonts w:hint="eastAsia" w:ascii="宋体" w:hAnsi="宋体" w:eastAsia="宋体" w:cs="宋体"/>
              </w:rPr>
            </w:pPr>
          </w:p>
        </w:tc>
        <w:tc>
          <w:tcPr>
            <w:tcW w:w="793" w:type="dxa"/>
            <w:gridSpan w:val="2"/>
            <w:noWrap w:val="0"/>
            <w:vAlign w:val="top"/>
          </w:tcPr>
          <w:p>
            <w:pPr>
              <w:pStyle w:val="21"/>
              <w:spacing w:before="6"/>
              <w:ind w:left="248"/>
              <w:rPr>
                <w:rFonts w:hint="eastAsia" w:ascii="宋体" w:hAnsi="宋体" w:eastAsia="宋体" w:cs="宋体"/>
                <w:sz w:val="18"/>
              </w:rPr>
            </w:pPr>
            <w:r>
              <w:rPr>
                <w:rFonts w:hint="eastAsia" w:ascii="宋体" w:hAnsi="宋体" w:eastAsia="宋体" w:cs="宋体"/>
                <w:sz w:val="18"/>
              </w:rPr>
              <w:t>100</w:t>
            </w:r>
          </w:p>
        </w:tc>
        <w:tc>
          <w:tcPr>
            <w:tcW w:w="1735" w:type="dxa"/>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restart"/>
            <w:noWrap w:val="0"/>
            <w:vAlign w:val="top"/>
          </w:tcPr>
          <w:p>
            <w:pPr>
              <w:pStyle w:val="21"/>
              <w:rPr>
                <w:rFonts w:hint="eastAsia" w:ascii="宋体" w:hAnsi="宋体" w:eastAsia="宋体" w:cs="宋体"/>
                <w:sz w:val="19"/>
              </w:rPr>
            </w:pPr>
          </w:p>
          <w:p>
            <w:pPr>
              <w:pStyle w:val="21"/>
              <w:ind w:left="307"/>
              <w:rPr>
                <w:rFonts w:hint="eastAsia" w:ascii="宋体" w:hAnsi="宋体" w:eastAsia="宋体" w:cs="宋体"/>
                <w:sz w:val="18"/>
              </w:rPr>
            </w:pPr>
            <w:r>
              <w:rPr>
                <w:rFonts w:hint="eastAsia" w:ascii="宋体" w:hAnsi="宋体" w:eastAsia="宋体" w:cs="宋体"/>
                <w:sz w:val="18"/>
              </w:rPr>
              <w:t>评价等次</w:t>
            </w:r>
          </w:p>
        </w:tc>
        <w:tc>
          <w:tcPr>
            <w:tcW w:w="7319" w:type="dxa"/>
            <w:gridSpan w:val="12"/>
            <w:noWrap w:val="0"/>
            <w:vAlign w:val="top"/>
          </w:tcPr>
          <w:p>
            <w:pPr>
              <w:pStyle w:val="21"/>
              <w:tabs>
                <w:tab w:val="left" w:pos="2971"/>
                <w:tab w:val="left" w:pos="3959"/>
                <w:tab w:val="left" w:pos="5039"/>
              </w:tabs>
              <w:spacing w:before="30"/>
              <w:ind w:left="1891"/>
              <w:rPr>
                <w:rFonts w:hint="eastAsia" w:ascii="宋体" w:hAnsi="宋体" w:eastAsia="宋体" w:cs="宋体"/>
                <w:sz w:val="18"/>
              </w:rPr>
            </w:pPr>
            <w:r>
              <w:rPr>
                <w:rFonts w:hint="eastAsia" w:ascii="宋体" w:hAnsi="宋体" w:eastAsia="宋体" w:cs="宋体"/>
                <w:sz w:val="18"/>
              </w:rPr>
              <w:t>优</w:t>
            </w:r>
            <w:r>
              <w:rPr>
                <w:rFonts w:hint="eastAsia" w:ascii="宋体" w:hAnsi="宋体" w:eastAsia="宋体" w:cs="宋体"/>
                <w:sz w:val="18"/>
                <w:lang w:eastAsia="zh-CN"/>
              </w:rPr>
              <w:t>☑</w:t>
            </w:r>
            <w:r>
              <w:rPr>
                <w:rFonts w:hint="eastAsia" w:ascii="宋体" w:hAnsi="宋体" w:eastAsia="宋体" w:cs="宋体"/>
                <w:sz w:val="18"/>
              </w:rPr>
              <w:tab/>
            </w:r>
            <w:r>
              <w:rPr>
                <w:rFonts w:hint="eastAsia" w:ascii="宋体" w:hAnsi="宋体" w:eastAsia="宋体" w:cs="宋体"/>
                <w:sz w:val="18"/>
              </w:rPr>
              <w:t>良□</w:t>
            </w:r>
            <w:r>
              <w:rPr>
                <w:rFonts w:hint="eastAsia" w:ascii="宋体" w:hAnsi="宋体" w:eastAsia="宋体" w:cs="宋体"/>
                <w:sz w:val="18"/>
              </w:rPr>
              <w:tab/>
            </w:r>
            <w:r>
              <w:rPr>
                <w:rFonts w:hint="eastAsia" w:ascii="宋体" w:hAnsi="宋体" w:eastAsia="宋体" w:cs="宋体"/>
                <w:sz w:val="18"/>
              </w:rPr>
              <w:t>中</w:t>
            </w:r>
            <w:r>
              <w:rPr>
                <w:rFonts w:hint="eastAsia" w:ascii="宋体" w:hAnsi="宋体" w:eastAsia="宋体" w:cs="宋体"/>
                <w:spacing w:val="1"/>
                <w:sz w:val="18"/>
              </w:rPr>
              <w:t xml:space="preserve"> </w:t>
            </w:r>
            <w:r>
              <w:rPr>
                <w:rFonts w:hint="eastAsia" w:ascii="宋体" w:hAnsi="宋体" w:eastAsia="宋体" w:cs="宋体"/>
                <w:sz w:val="18"/>
              </w:rPr>
              <w:t>□</w:t>
            </w:r>
            <w:r>
              <w:rPr>
                <w:rFonts w:hint="eastAsia" w:ascii="宋体" w:hAnsi="宋体" w:eastAsia="宋体" w:cs="宋体"/>
                <w:sz w:val="18"/>
              </w:rPr>
              <w:tab/>
            </w:r>
            <w:r>
              <w:rPr>
                <w:rFonts w:hint="eastAsia" w:ascii="宋体" w:hAnsi="宋体" w:eastAsia="宋体" w:cs="宋体"/>
                <w:sz w:val="18"/>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trPr>
        <w:tc>
          <w:tcPr>
            <w:tcW w:w="1361" w:type="dxa"/>
            <w:vMerge w:val="continue"/>
            <w:noWrap w:val="0"/>
            <w:vAlign w:val="top"/>
          </w:tcPr>
          <w:p>
            <w:pPr>
              <w:rPr>
                <w:rFonts w:hint="eastAsia" w:ascii="宋体" w:hAnsi="宋体" w:eastAsia="宋体" w:cs="宋体"/>
              </w:rPr>
            </w:pPr>
          </w:p>
        </w:tc>
        <w:tc>
          <w:tcPr>
            <w:tcW w:w="7319" w:type="dxa"/>
            <w:gridSpan w:val="12"/>
            <w:noWrap w:val="0"/>
            <w:vAlign w:val="top"/>
          </w:tcPr>
          <w:p>
            <w:pPr>
              <w:pStyle w:val="21"/>
              <w:spacing w:line="260" w:lineRule="exact"/>
              <w:ind w:left="86" w:right="93"/>
              <w:rPr>
                <w:rFonts w:hint="eastAsia" w:ascii="宋体" w:hAnsi="宋体" w:eastAsia="宋体" w:cs="宋体"/>
                <w:sz w:val="21"/>
              </w:rPr>
            </w:pPr>
            <w:r>
              <w:rPr>
                <w:rFonts w:hint="eastAsia" w:ascii="宋体" w:hAnsi="宋体" w:eastAsia="宋体" w:cs="宋体"/>
                <w:sz w:val="21"/>
              </w:rPr>
              <w:t>90（含）-100</w:t>
            </w:r>
            <w:r>
              <w:rPr>
                <w:rFonts w:hint="eastAsia" w:ascii="宋体" w:hAnsi="宋体" w:eastAsia="宋体" w:cs="宋体"/>
                <w:spacing w:val="-12"/>
                <w:sz w:val="21"/>
              </w:rPr>
              <w:t xml:space="preserve"> 分为优、</w:t>
            </w:r>
            <w:r>
              <w:rPr>
                <w:rFonts w:hint="eastAsia" w:ascii="宋体" w:hAnsi="宋体" w:eastAsia="宋体" w:cs="宋体"/>
                <w:sz w:val="21"/>
              </w:rPr>
              <w:t>80（含）-90</w:t>
            </w:r>
            <w:r>
              <w:rPr>
                <w:rFonts w:hint="eastAsia" w:ascii="宋体" w:hAnsi="宋体" w:eastAsia="宋体" w:cs="宋体"/>
                <w:spacing w:val="-12"/>
                <w:sz w:val="21"/>
              </w:rPr>
              <w:t xml:space="preserve"> 分为良、</w:t>
            </w:r>
            <w:r>
              <w:rPr>
                <w:rFonts w:hint="eastAsia" w:ascii="宋体" w:hAnsi="宋体" w:eastAsia="宋体" w:cs="宋体"/>
                <w:sz w:val="21"/>
              </w:rPr>
              <w:t>60（含）-80</w:t>
            </w:r>
            <w:r>
              <w:rPr>
                <w:rFonts w:hint="eastAsia" w:ascii="宋体" w:hAnsi="宋体" w:eastAsia="宋体" w:cs="宋体"/>
                <w:spacing w:val="-12"/>
                <w:sz w:val="21"/>
              </w:rPr>
              <w:t xml:space="preserve"> 分为中、</w:t>
            </w:r>
            <w:r>
              <w:rPr>
                <w:rFonts w:hint="eastAsia" w:ascii="宋体" w:hAnsi="宋体" w:eastAsia="宋体" w:cs="宋体"/>
                <w:sz w:val="21"/>
              </w:rPr>
              <w:t>60</w:t>
            </w:r>
            <w:r>
              <w:rPr>
                <w:rFonts w:hint="eastAsia" w:ascii="宋体" w:hAnsi="宋体" w:eastAsia="宋体" w:cs="宋体"/>
                <w:spacing w:val="-15"/>
                <w:sz w:val="21"/>
              </w:rPr>
              <w:t xml:space="preserve"> 分以下</w:t>
            </w:r>
            <w:r>
              <w:rPr>
                <w:rFonts w:hint="eastAsia" w:ascii="宋体" w:hAnsi="宋体" w:eastAsia="宋体" w:cs="宋体"/>
                <w:spacing w:val="-1"/>
                <w:w w:val="95"/>
                <w:sz w:val="21"/>
              </w:rPr>
              <w:t>为差</w:t>
            </w:r>
          </w:p>
        </w:tc>
      </w:tr>
    </w:tbl>
    <w:p>
      <w:pPr>
        <w:pStyle w:val="3"/>
        <w:jc w:val="center"/>
        <w:rPr>
          <w:rFonts w:hint="eastAsia" w:ascii="宋体" w:hAnsi="宋体" w:eastAsia="宋体" w:cs="宋体"/>
        </w:rPr>
      </w:pPr>
      <w:r>
        <w:rPr>
          <w:rFonts w:hint="eastAsia" w:ascii="宋体" w:hAnsi="宋体" w:eastAsia="宋体" w:cs="宋体"/>
          <w:w w:val="95"/>
          <w:lang w:eastAsia="zh-CN"/>
        </w:rPr>
        <w:t>科技局科学技术经费</w:t>
      </w:r>
      <w:r>
        <w:rPr>
          <w:rFonts w:hint="eastAsia" w:ascii="宋体" w:hAnsi="宋体" w:eastAsia="宋体" w:cs="宋体"/>
          <w:w w:val="95"/>
        </w:rPr>
        <w:t>项目支出绩效评价表</w:t>
      </w:r>
    </w:p>
    <w:p>
      <w:pPr>
        <w:spacing w:after="0" w:line="260" w:lineRule="exact"/>
        <w:rPr>
          <w:rFonts w:hint="eastAsia" w:ascii="宋体" w:hAnsi="宋体" w:eastAsia="宋体" w:cs="宋体"/>
          <w:sz w:val="21"/>
        </w:rPr>
        <w:sectPr>
          <w:type w:val="continuous"/>
          <w:pgSz w:w="11910" w:h="16840"/>
          <w:pgMar w:top="1580" w:right="1560" w:bottom="1140" w:left="1440" w:header="720" w:footer="720" w:gutter="0"/>
          <w:cols w:space="720" w:num="1"/>
        </w:sectPr>
      </w:pPr>
    </w:p>
    <w:p>
      <w:pPr>
        <w:pStyle w:val="2"/>
        <w:spacing w:before="1"/>
        <w:rPr>
          <w:rFonts w:hint="eastAsia" w:ascii="宋体" w:hAnsi="宋体" w:eastAsia="宋体" w:cs="宋体"/>
        </w:rPr>
      </w:pPr>
    </w:p>
    <w:p>
      <w:pPr>
        <w:pStyle w:val="2"/>
        <w:spacing w:before="1"/>
        <w:rPr>
          <w:rFonts w:hint="eastAsia" w:ascii="宋体" w:hAnsi="宋体" w:eastAsia="宋体" w:cs="宋体"/>
        </w:rPr>
      </w:pPr>
    </w:p>
    <w:p>
      <w:pPr>
        <w:pStyle w:val="2"/>
        <w:rPr>
          <w:rFonts w:hint="eastAsia" w:ascii="宋体" w:hAnsi="宋体" w:eastAsia="宋体" w:cs="宋体"/>
          <w:color w:val="000000"/>
          <w:sz w:val="20"/>
        </w:rPr>
      </w:pPr>
    </w:p>
    <w:p>
      <w:pPr>
        <w:pStyle w:val="2"/>
        <w:spacing w:before="8"/>
        <w:rPr>
          <w:rFonts w:hint="eastAsia" w:ascii="宋体" w:hAnsi="宋体" w:eastAsia="宋体" w:cs="宋体"/>
          <w:color w:val="000000"/>
          <w:sz w:val="17"/>
        </w:rPr>
      </w:pPr>
    </w:p>
    <w:p>
      <w:pPr>
        <w:pStyle w:val="3"/>
        <w:spacing w:line="624" w:lineRule="exact"/>
        <w:ind w:left="2365" w:right="2365"/>
        <w:jc w:val="center"/>
        <w:rPr>
          <w:rFonts w:hint="eastAsia" w:ascii="宋体" w:hAnsi="宋体" w:eastAsia="宋体" w:cs="宋体"/>
          <w:color w:val="000000"/>
        </w:rPr>
      </w:pPr>
      <w:r>
        <w:rPr>
          <w:rFonts w:hint="eastAsia" w:ascii="宋体" w:hAnsi="宋体" w:eastAsia="宋体" w:cs="宋体"/>
          <w:color w:val="000000"/>
          <w:w w:val="95"/>
        </w:rPr>
        <w:t>项目支出绩效评价报告</w:t>
      </w:r>
    </w:p>
    <w:p>
      <w:pPr>
        <w:pStyle w:val="2"/>
        <w:spacing w:before="262"/>
        <w:ind w:left="3512"/>
        <w:rPr>
          <w:rFonts w:hint="eastAsia" w:ascii="宋体" w:hAnsi="宋体" w:eastAsia="宋体" w:cs="宋体"/>
          <w:color w:val="000000"/>
        </w:rPr>
      </w:pPr>
      <w:r>
        <w:rPr>
          <w:rFonts w:hint="eastAsia" w:ascii="宋体" w:hAnsi="宋体" w:eastAsia="宋体" w:cs="宋体"/>
          <w:color w:val="000000"/>
          <w:w w:val="95"/>
        </w:rPr>
        <w:t>（参考提纲）</w:t>
      </w:r>
    </w:p>
    <w:p>
      <w:pPr>
        <w:pStyle w:val="2"/>
        <w:spacing w:before="4"/>
        <w:rPr>
          <w:rFonts w:hint="eastAsia" w:ascii="宋体" w:hAnsi="宋体" w:eastAsia="宋体" w:cs="宋体"/>
          <w:color w:val="000000"/>
          <w:sz w:val="34"/>
        </w:rPr>
      </w:pPr>
    </w:p>
    <w:p>
      <w:pPr>
        <w:pStyle w:val="2"/>
        <w:spacing w:before="1" w:line="360" w:lineRule="auto"/>
        <w:ind w:left="747"/>
        <w:rPr>
          <w:rFonts w:hint="eastAsia" w:ascii="宋体" w:hAnsi="宋体" w:eastAsia="宋体" w:cs="宋体"/>
          <w:color w:val="000000"/>
          <w:sz w:val="32"/>
          <w:szCs w:val="32"/>
        </w:rPr>
      </w:pPr>
      <w:r>
        <w:rPr>
          <w:rFonts w:hint="eastAsia" w:ascii="宋体" w:hAnsi="宋体" w:eastAsia="宋体" w:cs="宋体"/>
          <w:color w:val="000000"/>
          <w:w w:val="95"/>
          <w:sz w:val="32"/>
          <w:szCs w:val="32"/>
        </w:rPr>
        <w:t>一、基本情况</w:t>
      </w:r>
    </w:p>
    <w:p>
      <w:pPr>
        <w:pStyle w:val="2"/>
        <w:spacing w:before="121" w:line="360" w:lineRule="auto"/>
        <w:ind w:left="108" w:firstLine="638"/>
        <w:rPr>
          <w:rFonts w:hint="eastAsia" w:ascii="宋体" w:hAnsi="宋体" w:eastAsia="宋体" w:cs="宋体"/>
          <w:color w:val="000000"/>
          <w:w w:val="95"/>
          <w:sz w:val="32"/>
          <w:szCs w:val="32"/>
        </w:rPr>
      </w:pPr>
      <w:r>
        <w:rPr>
          <w:rFonts w:hint="eastAsia" w:ascii="宋体" w:hAnsi="宋体" w:eastAsia="宋体" w:cs="宋体"/>
          <w:color w:val="000000"/>
          <w:w w:val="95"/>
          <w:sz w:val="32"/>
          <w:szCs w:val="32"/>
        </w:rPr>
        <w:t>（一）项目概况。包括项目背景、主要内容及实施情况、 资金投入和使用情况等。</w:t>
      </w:r>
    </w:p>
    <w:p>
      <w:pPr>
        <w:pStyle w:val="2"/>
        <w:spacing w:before="121" w:line="360" w:lineRule="auto"/>
        <w:ind w:left="108" w:firstLine="638"/>
        <w:rPr>
          <w:rFonts w:hint="eastAsia" w:ascii="宋体" w:hAnsi="宋体" w:eastAsia="宋体" w:cs="宋体"/>
          <w:color w:val="000000"/>
          <w:w w:val="95"/>
          <w:sz w:val="32"/>
          <w:szCs w:val="32"/>
          <w:lang w:eastAsia="zh-CN"/>
        </w:rPr>
      </w:pPr>
      <w:r>
        <w:rPr>
          <w:rFonts w:hint="eastAsia" w:ascii="宋体" w:hAnsi="宋体" w:eastAsia="宋体" w:cs="宋体"/>
          <w:color w:val="000000"/>
          <w:w w:val="95"/>
          <w:sz w:val="32"/>
          <w:szCs w:val="32"/>
          <w:lang w:eastAsia="zh-CN"/>
        </w:rPr>
        <w:t>为了</w:t>
      </w:r>
      <w:r>
        <w:rPr>
          <w:rFonts w:hint="eastAsia" w:ascii="宋体" w:hAnsi="宋体" w:eastAsia="宋体" w:cs="宋体"/>
          <w:color w:val="000000"/>
          <w:w w:val="95"/>
          <w:sz w:val="32"/>
          <w:szCs w:val="32"/>
        </w:rPr>
        <w:t>扶持和引导企业工业技术创新，农业新品种、新技术示范推广。用于拟定科普工作计划，并组织实施；指导基层和相关科普机构、团体开展科普活动；动员社会各方面力量，普及科学技术知识，倡导科学方法，传播科学思想，弘扬科学精神，提高全县公众的科学文化素质；</w:t>
      </w:r>
      <w:r>
        <w:rPr>
          <w:rFonts w:hint="eastAsia" w:ascii="宋体" w:hAnsi="宋体" w:eastAsia="宋体" w:cs="宋体"/>
          <w:color w:val="000000"/>
          <w:w w:val="95"/>
          <w:sz w:val="32"/>
          <w:szCs w:val="32"/>
          <w:lang w:eastAsia="zh-CN"/>
        </w:rPr>
        <w:t>依据财政预算要求设立了科学技术经费支出项目。</w:t>
      </w:r>
    </w:p>
    <w:p>
      <w:pPr>
        <w:pStyle w:val="2"/>
        <w:spacing w:before="121" w:line="360" w:lineRule="auto"/>
        <w:ind w:left="108" w:firstLine="638"/>
        <w:rPr>
          <w:rFonts w:hint="eastAsia" w:ascii="宋体" w:hAnsi="宋体" w:eastAsia="宋体" w:cs="宋体"/>
          <w:i w:val="0"/>
          <w:color w:val="000000"/>
          <w:sz w:val="32"/>
          <w:szCs w:val="32"/>
          <w:shd w:val="clear" w:color="auto" w:fill="FFFFFF"/>
          <w:lang w:val="en-US"/>
        </w:rPr>
      </w:pPr>
      <w:r>
        <w:rPr>
          <w:rFonts w:hint="eastAsia" w:ascii="宋体" w:hAnsi="宋体" w:eastAsia="宋体" w:cs="宋体"/>
          <w:i w:val="0"/>
          <w:color w:val="000000"/>
          <w:sz w:val="32"/>
          <w:szCs w:val="32"/>
          <w:shd w:val="clear" w:color="auto" w:fill="FFFFFF"/>
        </w:rPr>
        <w:t>通过组织实施科</w:t>
      </w:r>
      <w:r>
        <w:rPr>
          <w:rFonts w:hint="eastAsia" w:ascii="宋体" w:hAnsi="宋体" w:eastAsia="宋体" w:cs="宋体"/>
          <w:i w:val="0"/>
          <w:color w:val="000000"/>
          <w:sz w:val="32"/>
          <w:szCs w:val="32"/>
          <w:shd w:val="clear" w:color="auto" w:fill="FFFFFF"/>
          <w:lang w:eastAsia="zh-CN"/>
        </w:rPr>
        <w:t>学技术经费</w:t>
      </w:r>
      <w:r>
        <w:rPr>
          <w:rFonts w:hint="eastAsia" w:ascii="宋体" w:hAnsi="宋体" w:eastAsia="宋体" w:cs="宋体"/>
          <w:i w:val="0"/>
          <w:color w:val="000000"/>
          <w:sz w:val="32"/>
          <w:szCs w:val="32"/>
          <w:shd w:val="clear" w:color="auto" w:fill="FFFFFF"/>
        </w:rPr>
        <w:t>项目</w:t>
      </w:r>
      <w:r>
        <w:rPr>
          <w:rFonts w:hint="eastAsia" w:ascii="宋体" w:hAnsi="宋体" w:eastAsia="宋体" w:cs="宋体"/>
          <w:i w:val="0"/>
          <w:color w:val="000000"/>
          <w:sz w:val="32"/>
          <w:szCs w:val="32"/>
          <w:shd w:val="clear" w:color="auto" w:fill="FFFFFF"/>
          <w:lang w:val="en-US"/>
        </w:rPr>
        <w:t>,</w:t>
      </w:r>
      <w:r>
        <w:rPr>
          <w:rFonts w:hint="eastAsia" w:ascii="宋体" w:hAnsi="宋体" w:eastAsia="宋体" w:cs="宋体"/>
          <w:i w:val="0"/>
          <w:color w:val="000000"/>
          <w:sz w:val="32"/>
          <w:szCs w:val="32"/>
          <w:shd w:val="clear" w:color="auto" w:fill="FFFFFF"/>
        </w:rPr>
        <w:t>围绕我</w:t>
      </w:r>
      <w:r>
        <w:rPr>
          <w:rFonts w:hint="eastAsia" w:ascii="宋体" w:hAnsi="宋体" w:eastAsia="宋体" w:cs="宋体"/>
          <w:i w:val="0"/>
          <w:color w:val="000000"/>
          <w:sz w:val="32"/>
          <w:szCs w:val="32"/>
          <w:shd w:val="clear" w:color="auto" w:fill="FFFFFF"/>
          <w:lang w:eastAsia="zh-CN"/>
        </w:rPr>
        <w:t>区</w:t>
      </w:r>
      <w:r>
        <w:rPr>
          <w:rFonts w:hint="eastAsia" w:ascii="宋体" w:hAnsi="宋体" w:eastAsia="宋体" w:cs="宋体"/>
          <w:i w:val="0"/>
          <w:color w:val="000000"/>
          <w:sz w:val="32"/>
          <w:szCs w:val="32"/>
          <w:shd w:val="clear" w:color="auto" w:fill="FFFFFF"/>
        </w:rPr>
        <w:t>重点产业发展与技术升级，突出引进、消化吸收与再创新，加强经济社会发展中的关键性技术研发，促进科技成果应用转化，</w:t>
      </w:r>
      <w:r>
        <w:rPr>
          <w:rFonts w:hint="eastAsia" w:ascii="宋体" w:hAnsi="宋体" w:eastAsia="宋体" w:cs="宋体"/>
          <w:i w:val="0"/>
          <w:color w:val="000000"/>
          <w:sz w:val="32"/>
          <w:szCs w:val="32"/>
          <w:shd w:val="clear" w:color="auto" w:fill="FFFFFF"/>
          <w:lang w:val="en-US"/>
        </w:rPr>
        <w:t>为凝练申报国家、省、市科技项目奠定基础。</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auto"/>
        <w:ind w:left="0" w:leftChars="0" w:right="0" w:rightChars="0" w:firstLine="640" w:firstLineChars="200"/>
        <w:jc w:val="both"/>
        <w:rPr>
          <w:rFonts w:hint="eastAsia" w:ascii="宋体" w:hAnsi="宋体" w:eastAsia="宋体" w:cs="宋体"/>
          <w:color w:val="000000"/>
          <w:sz w:val="32"/>
          <w:szCs w:val="32"/>
        </w:rPr>
      </w:pPr>
      <w:r>
        <w:rPr>
          <w:rFonts w:hint="eastAsia" w:ascii="宋体" w:hAnsi="宋体" w:eastAsia="宋体" w:cs="宋体"/>
          <w:i w:val="0"/>
          <w:color w:val="000000"/>
          <w:kern w:val="2"/>
          <w:sz w:val="32"/>
          <w:szCs w:val="32"/>
          <w:lang w:val="en-US" w:eastAsia="zh-CN" w:bidi="ar"/>
        </w:rPr>
        <w:t>通过建立科技发展政策服务平台，使其成为一个开放式的全区专业化科技信息公共服务系统。</w:t>
      </w:r>
    </w:p>
    <w:p>
      <w:pPr>
        <w:pStyle w:val="2"/>
        <w:spacing w:before="121" w:line="360" w:lineRule="auto"/>
        <w:ind w:firstLine="640" w:firstLineChars="200"/>
        <w:rPr>
          <w:rFonts w:hint="eastAsia" w:ascii="宋体" w:hAnsi="宋体" w:eastAsia="宋体" w:cs="宋体"/>
          <w:i w:val="0"/>
          <w:color w:val="000000"/>
          <w:kern w:val="2"/>
          <w:sz w:val="32"/>
          <w:szCs w:val="32"/>
          <w:lang w:val="en-US" w:eastAsia="zh-CN" w:bidi="ar"/>
        </w:rPr>
      </w:pPr>
      <w:r>
        <w:rPr>
          <w:rFonts w:hint="eastAsia" w:ascii="宋体" w:hAnsi="宋体" w:eastAsia="宋体" w:cs="宋体"/>
          <w:i w:val="0"/>
          <w:color w:val="000000"/>
          <w:kern w:val="2"/>
          <w:sz w:val="32"/>
          <w:szCs w:val="32"/>
          <w:lang w:val="en-US" w:eastAsia="zh-CN" w:bidi="ar"/>
        </w:rPr>
        <w:t>通过建立高新技术产业发展平台，构建战略性新兴产业和高新技术政策共享、信息交融、技术创新、产业拓展、品牌创建、经济高效、生态环保的区域经济发展产业先导群。</w:t>
      </w:r>
    </w:p>
    <w:p>
      <w:pPr>
        <w:pStyle w:val="2"/>
        <w:spacing w:before="121" w:line="360" w:lineRule="auto"/>
        <w:ind w:firstLine="640" w:firstLineChars="200"/>
        <w:rPr>
          <w:rFonts w:hint="eastAsia" w:ascii="宋体" w:hAnsi="宋体" w:eastAsia="宋体" w:cs="宋体"/>
          <w:i w:val="0"/>
          <w:color w:val="000000"/>
          <w:kern w:val="2"/>
          <w:sz w:val="32"/>
          <w:szCs w:val="32"/>
          <w:lang w:val="en-US" w:eastAsia="zh-CN" w:bidi="ar"/>
        </w:rPr>
      </w:pPr>
      <w:r>
        <w:rPr>
          <w:rFonts w:hint="eastAsia" w:ascii="宋体" w:hAnsi="宋体" w:eastAsia="宋体" w:cs="宋体"/>
          <w:i w:val="0"/>
          <w:color w:val="000000"/>
          <w:kern w:val="2"/>
          <w:sz w:val="32"/>
          <w:szCs w:val="32"/>
          <w:lang w:val="en-US" w:eastAsia="zh-CN" w:bidi="ar"/>
        </w:rPr>
        <w:t>科学技术经费年初预算数为9.3万元，实际财政拨款为9.3万元，全年实际支出为9.3万元。</w:t>
      </w:r>
    </w:p>
    <w:p>
      <w:pPr>
        <w:pStyle w:val="2"/>
        <w:spacing w:before="28" w:line="360" w:lineRule="auto"/>
        <w:ind w:left="747"/>
        <w:rPr>
          <w:rFonts w:hint="eastAsia" w:ascii="宋体" w:hAnsi="宋体" w:eastAsia="宋体" w:cs="宋体"/>
          <w:color w:val="000000"/>
          <w:w w:val="95"/>
          <w:sz w:val="32"/>
          <w:szCs w:val="32"/>
        </w:rPr>
      </w:pPr>
      <w:r>
        <w:rPr>
          <w:rFonts w:hint="eastAsia" w:ascii="宋体" w:hAnsi="宋体" w:eastAsia="宋体" w:cs="宋体"/>
          <w:color w:val="000000"/>
          <w:w w:val="95"/>
          <w:sz w:val="32"/>
          <w:szCs w:val="32"/>
        </w:rPr>
        <w:t>（二）项目绩效目标。包括总体目标和阶段性目标。</w:t>
      </w:r>
    </w:p>
    <w:p>
      <w:pPr>
        <w:pStyle w:val="2"/>
        <w:spacing w:before="28" w:line="360" w:lineRule="auto"/>
        <w:ind w:left="747"/>
        <w:rPr>
          <w:rFonts w:hint="eastAsia" w:ascii="宋体" w:hAnsi="宋体" w:eastAsia="宋体" w:cs="宋体"/>
          <w:color w:val="000000"/>
          <w:w w:val="95"/>
          <w:sz w:val="32"/>
          <w:szCs w:val="32"/>
        </w:rPr>
      </w:pPr>
      <w:r>
        <w:rPr>
          <w:rFonts w:hint="eastAsia" w:ascii="宋体" w:hAnsi="宋体" w:eastAsia="宋体" w:cs="宋体"/>
          <w:color w:val="000000"/>
          <w:w w:val="95"/>
          <w:sz w:val="32"/>
          <w:szCs w:val="32"/>
        </w:rPr>
        <w:t>总体目标</w:t>
      </w:r>
    </w:p>
    <w:p>
      <w:pPr>
        <w:pStyle w:val="2"/>
        <w:spacing w:before="121" w:line="360" w:lineRule="auto"/>
        <w:ind w:left="108" w:firstLine="638"/>
        <w:rPr>
          <w:rFonts w:hint="eastAsia" w:ascii="宋体" w:hAnsi="宋体" w:eastAsia="宋体" w:cs="宋体"/>
          <w:color w:val="000000"/>
          <w:w w:val="95"/>
          <w:sz w:val="32"/>
          <w:szCs w:val="32"/>
        </w:rPr>
      </w:pPr>
      <w:r>
        <w:rPr>
          <w:rFonts w:hint="eastAsia" w:ascii="宋体" w:hAnsi="宋体" w:eastAsia="宋体" w:cs="宋体"/>
          <w:color w:val="000000"/>
          <w:w w:val="95"/>
          <w:sz w:val="32"/>
          <w:szCs w:val="32"/>
        </w:rPr>
        <w:t>鼓励、支持新品种、新技术引进应用，培养一批优质创新企业，促进地方科技进步</w:t>
      </w:r>
    </w:p>
    <w:p>
      <w:pPr>
        <w:pStyle w:val="2"/>
        <w:spacing w:before="28" w:line="360" w:lineRule="auto"/>
        <w:ind w:left="747"/>
        <w:rPr>
          <w:rFonts w:hint="eastAsia" w:ascii="宋体" w:hAnsi="宋体" w:eastAsia="宋体" w:cs="宋体"/>
          <w:color w:val="000000"/>
          <w:w w:val="95"/>
          <w:sz w:val="32"/>
          <w:szCs w:val="32"/>
        </w:rPr>
      </w:pPr>
      <w:r>
        <w:rPr>
          <w:rFonts w:hint="eastAsia" w:ascii="宋体" w:hAnsi="宋体" w:eastAsia="宋体" w:cs="宋体"/>
          <w:color w:val="000000"/>
          <w:w w:val="95"/>
          <w:sz w:val="32"/>
          <w:szCs w:val="32"/>
        </w:rPr>
        <w:t>阶段性目标</w:t>
      </w:r>
    </w:p>
    <w:p>
      <w:pPr>
        <w:pStyle w:val="2"/>
        <w:spacing w:before="28" w:line="360" w:lineRule="auto"/>
        <w:ind w:firstLine="640" w:firstLineChars="200"/>
        <w:rPr>
          <w:rFonts w:hint="eastAsia" w:ascii="宋体" w:hAnsi="宋体" w:eastAsia="宋体" w:cs="宋体"/>
          <w:b w:val="0"/>
          <w:color w:val="000000"/>
          <w:kern w:val="0"/>
          <w:sz w:val="32"/>
          <w:szCs w:val="32"/>
          <w:lang w:val="en-US" w:eastAsia="zh-CN" w:bidi="ar"/>
        </w:rPr>
      </w:pPr>
      <w:r>
        <w:rPr>
          <w:rFonts w:hint="eastAsia" w:ascii="宋体" w:hAnsi="宋体" w:eastAsia="宋体" w:cs="宋体"/>
          <w:b w:val="0"/>
          <w:color w:val="000000"/>
          <w:kern w:val="0"/>
          <w:sz w:val="32"/>
          <w:szCs w:val="32"/>
          <w:lang w:val="en-US" w:eastAsia="zh-CN" w:bidi="ar"/>
        </w:rPr>
        <w:t>一是确保财政专项资金支出的“产出”与“三项费用”使用项目单位的主要任完成情况一致。</w:t>
      </w:r>
    </w:p>
    <w:p>
      <w:pPr>
        <w:pStyle w:val="2"/>
        <w:spacing w:before="28" w:line="360" w:lineRule="auto"/>
        <w:ind w:firstLine="640" w:firstLineChars="200"/>
        <w:rPr>
          <w:rFonts w:hint="eastAsia" w:ascii="宋体" w:hAnsi="宋体" w:eastAsia="宋体" w:cs="宋体"/>
          <w:b w:val="0"/>
          <w:color w:val="000000"/>
          <w:kern w:val="0"/>
          <w:sz w:val="32"/>
          <w:szCs w:val="32"/>
          <w:lang w:val="en-US" w:eastAsia="zh-CN" w:bidi="ar"/>
        </w:rPr>
      </w:pPr>
      <w:r>
        <w:rPr>
          <w:rFonts w:hint="eastAsia" w:ascii="宋体" w:hAnsi="宋体" w:eastAsia="宋体" w:cs="宋体"/>
          <w:b w:val="0"/>
          <w:color w:val="000000"/>
          <w:kern w:val="0"/>
          <w:sz w:val="32"/>
          <w:szCs w:val="32"/>
          <w:lang w:val="en-US" w:eastAsia="zh-CN" w:bidi="ar"/>
        </w:rPr>
        <w:t>二是在昌江逐步形成以财政专项资金为撬杆，带动社会闲散资金向科技创新投入，努力在昌江掀起“大众创业、万众创新”热潮。</w:t>
      </w:r>
    </w:p>
    <w:p>
      <w:pPr>
        <w:pStyle w:val="2"/>
        <w:spacing w:before="28" w:line="360" w:lineRule="auto"/>
        <w:ind w:firstLine="640" w:firstLineChars="200"/>
        <w:rPr>
          <w:rFonts w:hint="eastAsia" w:ascii="宋体" w:hAnsi="宋体" w:eastAsia="宋体" w:cs="宋体"/>
          <w:b w:val="0"/>
          <w:color w:val="000000"/>
          <w:kern w:val="0"/>
          <w:sz w:val="32"/>
          <w:szCs w:val="32"/>
          <w:lang w:val="en-US" w:eastAsia="zh-CN" w:bidi="ar"/>
        </w:rPr>
      </w:pPr>
      <w:r>
        <w:rPr>
          <w:rFonts w:hint="eastAsia" w:ascii="宋体" w:hAnsi="宋体" w:eastAsia="宋体" w:cs="宋体"/>
          <w:b w:val="0"/>
          <w:color w:val="000000"/>
          <w:kern w:val="0"/>
          <w:sz w:val="32"/>
          <w:szCs w:val="32"/>
          <w:lang w:val="en-US" w:eastAsia="zh-CN" w:bidi="ar"/>
        </w:rPr>
        <w:t>三是通过节能环保产品研发与产业化示范等制造业科技创，逐步提高传统制造业科技水平，帮助企业实现转型升级。</w:t>
      </w:r>
    </w:p>
    <w:p>
      <w:pPr>
        <w:pStyle w:val="2"/>
        <w:spacing w:before="28" w:line="360" w:lineRule="auto"/>
        <w:ind w:firstLine="640" w:firstLineChars="200"/>
        <w:rPr>
          <w:rFonts w:hint="eastAsia" w:ascii="宋体" w:hAnsi="宋体" w:eastAsia="宋体" w:cs="宋体"/>
          <w:color w:val="000000"/>
          <w:w w:val="95"/>
          <w:sz w:val="32"/>
          <w:szCs w:val="32"/>
        </w:rPr>
      </w:pPr>
      <w:r>
        <w:rPr>
          <w:rFonts w:hint="eastAsia" w:ascii="宋体" w:hAnsi="宋体" w:eastAsia="宋体" w:cs="宋体"/>
          <w:b w:val="0"/>
          <w:color w:val="000000"/>
          <w:kern w:val="0"/>
          <w:sz w:val="32"/>
          <w:szCs w:val="32"/>
          <w:lang w:val="en-US" w:eastAsia="zh-CN" w:bidi="ar"/>
        </w:rPr>
        <w:t>四是通过稻田养殖生态试验研究等农业科技项目，加快推进农业科技创新，提高农业科技含量，实现农民增产丰收目的。</w:t>
      </w:r>
    </w:p>
    <w:p>
      <w:pPr>
        <w:pStyle w:val="2"/>
        <w:spacing w:before="121" w:line="360" w:lineRule="auto"/>
        <w:ind w:left="747"/>
        <w:rPr>
          <w:rFonts w:hint="eastAsia" w:ascii="宋体" w:hAnsi="宋体" w:eastAsia="宋体" w:cs="宋体"/>
          <w:color w:val="000000"/>
          <w:sz w:val="32"/>
          <w:szCs w:val="32"/>
        </w:rPr>
      </w:pPr>
      <w:r>
        <w:rPr>
          <w:rFonts w:hint="eastAsia" w:ascii="宋体" w:hAnsi="宋体" w:eastAsia="宋体" w:cs="宋体"/>
          <w:color w:val="000000"/>
          <w:w w:val="95"/>
          <w:sz w:val="32"/>
          <w:szCs w:val="32"/>
        </w:rPr>
        <w:t>二、绩效评价工作开展情况</w:t>
      </w:r>
    </w:p>
    <w:p>
      <w:pPr>
        <w:pStyle w:val="2"/>
        <w:spacing w:before="121" w:line="360" w:lineRule="auto"/>
        <w:ind w:left="747"/>
        <w:rPr>
          <w:rFonts w:hint="eastAsia" w:ascii="宋体" w:hAnsi="宋体" w:eastAsia="宋体" w:cs="宋体"/>
          <w:color w:val="000000"/>
          <w:w w:val="95"/>
          <w:sz w:val="32"/>
          <w:szCs w:val="32"/>
        </w:rPr>
      </w:pPr>
      <w:r>
        <w:rPr>
          <w:rFonts w:hint="eastAsia" w:ascii="宋体" w:hAnsi="宋体" w:eastAsia="宋体" w:cs="宋体"/>
          <w:color w:val="000000"/>
          <w:w w:val="95"/>
          <w:sz w:val="32"/>
          <w:szCs w:val="32"/>
        </w:rPr>
        <w:t>（一）绩效评价目的、对象和范围。</w:t>
      </w:r>
    </w:p>
    <w:p>
      <w:pPr>
        <w:pStyle w:val="2"/>
        <w:spacing w:before="121" w:line="360" w:lineRule="auto"/>
        <w:ind w:firstLine="608" w:firstLineChars="200"/>
        <w:rPr>
          <w:rFonts w:hint="eastAsia" w:ascii="宋体" w:hAnsi="宋体" w:eastAsia="宋体" w:cs="宋体"/>
          <w:color w:val="000000"/>
          <w:w w:val="95"/>
          <w:sz w:val="32"/>
          <w:szCs w:val="32"/>
        </w:rPr>
      </w:pPr>
      <w:r>
        <w:rPr>
          <w:rFonts w:hint="eastAsia" w:ascii="宋体" w:hAnsi="宋体" w:eastAsia="宋体" w:cs="宋体"/>
          <w:color w:val="000000"/>
          <w:w w:val="95"/>
          <w:sz w:val="32"/>
          <w:szCs w:val="32"/>
        </w:rPr>
        <w:t>对资金支出行为过程及其效果进行综合评价和判断，评价资金使用的科学性、合理性和有效性，分析存在的问题，提出完善资金管理和项目管理的制度机制、调整支出结构相关建议，为年度预算编制提供参考依据，促进提高资金使用效益。</w:t>
      </w:r>
    </w:p>
    <w:p>
      <w:pPr>
        <w:pStyle w:val="2"/>
        <w:spacing w:before="121" w:line="360" w:lineRule="auto"/>
        <w:ind w:firstLine="608" w:firstLineChars="200"/>
        <w:rPr>
          <w:rFonts w:hint="eastAsia" w:ascii="宋体" w:hAnsi="宋体" w:eastAsia="宋体" w:cs="宋体"/>
          <w:color w:val="000000"/>
          <w:w w:val="95"/>
          <w:sz w:val="32"/>
          <w:szCs w:val="32"/>
          <w:lang w:val="en-US" w:eastAsia="zh-CN"/>
        </w:rPr>
      </w:pPr>
      <w:r>
        <w:rPr>
          <w:rFonts w:hint="eastAsia" w:ascii="宋体" w:hAnsi="宋体" w:eastAsia="宋体" w:cs="宋体"/>
          <w:color w:val="000000"/>
          <w:w w:val="95"/>
          <w:sz w:val="32"/>
          <w:szCs w:val="32"/>
          <w:lang w:eastAsia="zh-CN"/>
        </w:rPr>
        <w:t>全面分析研究和综合评价科技三项经费使用情况，为进一步规范和加强科学技术经费资金管理，提高资金使用效益，加大对科学技术经费使用监督的管理要求，通过科学评价科学技术经费工作的完成质量和成效，为以后年度科学技术经费的投入和使用提供参考依据。</w:t>
      </w:r>
    </w:p>
    <w:p>
      <w:pPr>
        <w:pStyle w:val="2"/>
        <w:numPr>
          <w:ilvl w:val="0"/>
          <w:numId w:val="4"/>
        </w:numPr>
        <w:spacing w:before="121" w:line="360" w:lineRule="auto"/>
        <w:ind w:left="108" w:firstLine="638"/>
        <w:rPr>
          <w:rFonts w:hint="eastAsia" w:ascii="宋体" w:hAnsi="宋体" w:eastAsia="宋体" w:cs="宋体"/>
          <w:color w:val="000000"/>
          <w:spacing w:val="-5"/>
          <w:w w:val="95"/>
          <w:sz w:val="32"/>
          <w:szCs w:val="32"/>
        </w:rPr>
      </w:pPr>
      <w:r>
        <w:rPr>
          <w:rFonts w:hint="eastAsia" w:ascii="宋体" w:hAnsi="宋体" w:eastAsia="宋体" w:cs="宋体"/>
          <w:color w:val="000000"/>
          <w:spacing w:val="-5"/>
          <w:sz w:val="32"/>
          <w:szCs w:val="32"/>
        </w:rPr>
        <w:t>绩效评价原则、评价指标体系</w:t>
      </w:r>
      <w:r>
        <w:rPr>
          <w:rFonts w:hint="eastAsia" w:ascii="宋体" w:hAnsi="宋体" w:eastAsia="宋体" w:cs="宋体"/>
          <w:color w:val="000000"/>
          <w:sz w:val="32"/>
          <w:szCs w:val="32"/>
        </w:rPr>
        <w:t>（附表说明</w:t>
      </w:r>
      <w:r>
        <w:rPr>
          <w:rFonts w:hint="eastAsia" w:ascii="宋体" w:hAnsi="宋体" w:eastAsia="宋体" w:cs="宋体"/>
          <w:color w:val="000000"/>
          <w:spacing w:val="-159"/>
          <w:sz w:val="32"/>
          <w:szCs w:val="32"/>
        </w:rPr>
        <w:t>）</w:t>
      </w:r>
      <w:r>
        <w:rPr>
          <w:rFonts w:hint="eastAsia" w:ascii="宋体" w:hAnsi="宋体" w:eastAsia="宋体" w:cs="宋体"/>
          <w:color w:val="000000"/>
          <w:spacing w:val="-5"/>
          <w:sz w:val="32"/>
          <w:szCs w:val="32"/>
        </w:rPr>
        <w:t>、评价方</w:t>
      </w:r>
      <w:r>
        <w:rPr>
          <w:rFonts w:hint="eastAsia" w:ascii="宋体" w:hAnsi="宋体" w:eastAsia="宋体" w:cs="宋体"/>
          <w:color w:val="000000"/>
          <w:spacing w:val="-5"/>
          <w:w w:val="95"/>
          <w:sz w:val="32"/>
          <w:szCs w:val="32"/>
        </w:rPr>
        <w:t>法、评价标准等。</w:t>
      </w:r>
    </w:p>
    <w:p>
      <w:pPr>
        <w:pStyle w:val="2"/>
        <w:numPr>
          <w:ilvl w:val="0"/>
          <w:numId w:val="0"/>
        </w:numPr>
        <w:spacing w:before="121" w:line="360" w:lineRule="auto"/>
        <w:ind w:left="746" w:leftChars="0" w:right="0" w:rightChars="0"/>
        <w:rPr>
          <w:rFonts w:hint="eastAsia" w:ascii="宋体" w:hAnsi="宋体" w:eastAsia="宋体" w:cs="宋体"/>
          <w:color w:val="000000"/>
          <w:spacing w:val="-5"/>
          <w:sz w:val="32"/>
          <w:szCs w:val="32"/>
        </w:rPr>
      </w:pPr>
      <w:r>
        <w:rPr>
          <w:rFonts w:hint="eastAsia" w:ascii="宋体" w:hAnsi="宋体" w:eastAsia="宋体" w:cs="宋体"/>
          <w:color w:val="000000"/>
          <w:spacing w:val="-5"/>
          <w:sz w:val="32"/>
          <w:szCs w:val="32"/>
        </w:rPr>
        <w:t>绩效评价原则</w:t>
      </w:r>
    </w:p>
    <w:p>
      <w:pPr>
        <w:spacing w:line="360" w:lineRule="auto"/>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绩效评价原则</w:t>
      </w:r>
    </w:p>
    <w:p>
      <w:pPr>
        <w:spacing w:line="360" w:lineRule="auto"/>
        <w:ind w:firstLine="640"/>
        <w:rPr>
          <w:rFonts w:hint="eastAsia" w:ascii="宋体" w:hAnsi="宋体" w:eastAsia="宋体" w:cs="宋体"/>
          <w:bCs/>
          <w:color w:val="000000"/>
          <w:sz w:val="32"/>
          <w:szCs w:val="32"/>
        </w:rPr>
      </w:pPr>
      <w:r>
        <w:rPr>
          <w:rFonts w:hint="eastAsia" w:ascii="宋体" w:hAnsi="宋体" w:eastAsia="宋体" w:cs="宋体"/>
          <w:bCs/>
          <w:color w:val="000000"/>
          <w:sz w:val="32"/>
          <w:szCs w:val="32"/>
        </w:rPr>
        <w:t>（一）科学公正。绩效评价应当运用科学合理的方法，按照规范的程序，对项目绩效进行客观、公正的反映。</w:t>
      </w:r>
    </w:p>
    <w:p>
      <w:pPr>
        <w:spacing w:line="360" w:lineRule="auto"/>
        <w:ind w:firstLine="640"/>
        <w:rPr>
          <w:rFonts w:hint="eastAsia" w:ascii="宋体" w:hAnsi="宋体" w:eastAsia="宋体" w:cs="宋体"/>
          <w:bCs/>
          <w:color w:val="000000"/>
          <w:sz w:val="32"/>
          <w:szCs w:val="32"/>
        </w:rPr>
      </w:pPr>
      <w:r>
        <w:rPr>
          <w:rFonts w:hint="eastAsia" w:ascii="宋体" w:hAnsi="宋体" w:eastAsia="宋体" w:cs="宋体"/>
          <w:bCs/>
          <w:color w:val="000000"/>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p>
    <w:p>
      <w:pPr>
        <w:spacing w:line="360" w:lineRule="auto"/>
        <w:ind w:firstLine="640"/>
        <w:rPr>
          <w:rFonts w:hint="eastAsia" w:ascii="宋体" w:hAnsi="宋体" w:eastAsia="宋体" w:cs="宋体"/>
          <w:bCs/>
          <w:color w:val="000000"/>
          <w:sz w:val="32"/>
          <w:szCs w:val="32"/>
        </w:rPr>
      </w:pPr>
      <w:r>
        <w:rPr>
          <w:rFonts w:hint="eastAsia" w:ascii="宋体" w:hAnsi="宋体" w:eastAsia="宋体" w:cs="宋体"/>
          <w:bCs/>
          <w:color w:val="000000"/>
          <w:sz w:val="32"/>
          <w:szCs w:val="32"/>
        </w:rPr>
        <w:t>（三）激励约束。绩效评价结果应与预算安排、政策调整、改进管理实质性挂钩，体现奖优罚劣和激励相容导向，有效要安排、低效要压减、无效要问责。</w:t>
      </w:r>
    </w:p>
    <w:p>
      <w:pPr>
        <w:spacing w:line="360" w:lineRule="auto"/>
        <w:ind w:firstLine="640"/>
        <w:rPr>
          <w:rFonts w:hint="eastAsia" w:ascii="宋体" w:hAnsi="宋体" w:eastAsia="宋体" w:cs="宋体"/>
          <w:color w:val="000000"/>
          <w:sz w:val="32"/>
          <w:szCs w:val="32"/>
        </w:rPr>
      </w:pPr>
      <w:r>
        <w:rPr>
          <w:rFonts w:hint="eastAsia" w:ascii="宋体" w:hAnsi="宋体" w:eastAsia="宋体" w:cs="宋体"/>
          <w:bCs/>
          <w:color w:val="000000"/>
          <w:sz w:val="32"/>
          <w:szCs w:val="32"/>
        </w:rPr>
        <w:t>（四）公开透明。绩效评价结果应依法依规公开，并自觉接受社会监督。</w:t>
      </w:r>
    </w:p>
    <w:p>
      <w:pPr>
        <w:pStyle w:val="2"/>
        <w:numPr>
          <w:ilvl w:val="0"/>
          <w:numId w:val="0"/>
        </w:numPr>
        <w:spacing w:before="121" w:line="360" w:lineRule="auto"/>
        <w:ind w:left="746" w:leftChars="0" w:right="0" w:rightChars="0"/>
        <w:rPr>
          <w:rFonts w:hint="eastAsia" w:ascii="宋体" w:hAnsi="宋体" w:eastAsia="宋体" w:cs="宋体"/>
          <w:color w:val="000000"/>
          <w:spacing w:val="-5"/>
          <w:sz w:val="32"/>
          <w:szCs w:val="32"/>
        </w:rPr>
      </w:pPr>
      <w:r>
        <w:rPr>
          <w:rFonts w:hint="eastAsia" w:ascii="宋体" w:hAnsi="宋体" w:eastAsia="宋体" w:cs="宋体"/>
          <w:color w:val="000000"/>
          <w:spacing w:val="-5"/>
          <w:sz w:val="32"/>
          <w:szCs w:val="32"/>
        </w:rPr>
        <w:t>评价指标体系</w:t>
      </w:r>
      <w:r>
        <w:rPr>
          <w:rFonts w:hint="eastAsia" w:ascii="宋体" w:hAnsi="宋体" w:eastAsia="宋体" w:cs="宋体"/>
          <w:color w:val="000000"/>
          <w:sz w:val="32"/>
          <w:szCs w:val="32"/>
        </w:rPr>
        <w:t>（附表说明</w:t>
      </w:r>
      <w:r>
        <w:rPr>
          <w:rFonts w:hint="eastAsia" w:ascii="宋体" w:hAnsi="宋体" w:eastAsia="宋体" w:cs="宋体"/>
          <w:color w:val="000000"/>
          <w:spacing w:val="-159"/>
          <w:sz w:val="32"/>
          <w:szCs w:val="32"/>
        </w:rPr>
        <w:t>）</w:t>
      </w:r>
      <w:r>
        <w:rPr>
          <w:rFonts w:hint="eastAsia" w:ascii="宋体" w:hAnsi="宋体" w:eastAsia="宋体" w:cs="宋体"/>
          <w:color w:val="000000"/>
          <w:spacing w:val="-5"/>
          <w:sz w:val="32"/>
          <w:szCs w:val="32"/>
        </w:rPr>
        <w:t>、</w:t>
      </w:r>
    </w:p>
    <w:p>
      <w:pPr>
        <w:pStyle w:val="6"/>
        <w:keepNext w:val="0"/>
        <w:keepLines w:val="0"/>
        <w:widowControl/>
        <w:suppressLineNumbers w:val="0"/>
        <w:spacing w:before="300" w:beforeAutospacing="0" w:after="0" w:afterAutospacing="0" w:line="360" w:lineRule="auto"/>
        <w:ind w:right="0"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kern w:val="2"/>
          <w:sz w:val="32"/>
          <w:szCs w:val="32"/>
          <w:shd w:val="clear" w:color="auto" w:fill="FFFFFF"/>
        </w:rPr>
        <w:t>按照</w:t>
      </w:r>
      <w:r>
        <w:rPr>
          <w:rFonts w:hint="eastAsia" w:ascii="宋体" w:hAnsi="宋体" w:eastAsia="宋体" w:cs="宋体"/>
          <w:color w:val="000000"/>
          <w:kern w:val="2"/>
          <w:sz w:val="32"/>
          <w:szCs w:val="32"/>
          <w:shd w:val="clear" w:color="auto" w:fill="FFFFFF"/>
          <w:lang w:eastAsia="zh-CN"/>
        </w:rPr>
        <w:t>昌江区财政局</w:t>
      </w:r>
      <w:r>
        <w:rPr>
          <w:rFonts w:hint="eastAsia" w:ascii="宋体" w:hAnsi="宋体" w:eastAsia="宋体" w:cs="宋体"/>
          <w:color w:val="000000"/>
          <w:kern w:val="2"/>
          <w:sz w:val="32"/>
          <w:szCs w:val="32"/>
          <w:shd w:val="clear" w:color="auto" w:fill="FFFFFF"/>
          <w:lang w:val="en-US" w:eastAsia="zh-CN"/>
        </w:rPr>
        <w:t>2023</w:t>
      </w:r>
      <w:r>
        <w:rPr>
          <w:rFonts w:hint="eastAsia" w:ascii="宋体" w:hAnsi="宋体" w:eastAsia="宋体" w:cs="宋体"/>
          <w:color w:val="000000"/>
          <w:kern w:val="2"/>
          <w:sz w:val="32"/>
          <w:szCs w:val="32"/>
          <w:shd w:val="clear" w:color="auto" w:fill="FFFFFF"/>
        </w:rPr>
        <w:t>年度绩效管理工作方案的要求，</w:t>
      </w:r>
      <w:r>
        <w:rPr>
          <w:rFonts w:hint="eastAsia" w:ascii="宋体" w:hAnsi="宋体" w:eastAsia="宋体" w:cs="宋体"/>
          <w:color w:val="000000"/>
          <w:kern w:val="2"/>
          <w:sz w:val="32"/>
          <w:szCs w:val="32"/>
          <w:shd w:val="clear" w:color="auto" w:fill="FFFFFF"/>
          <w:lang w:eastAsia="zh-CN"/>
        </w:rPr>
        <w:t>科技局</w:t>
      </w:r>
      <w:r>
        <w:rPr>
          <w:rFonts w:hint="eastAsia" w:ascii="宋体" w:hAnsi="宋体" w:eastAsia="宋体" w:cs="宋体"/>
          <w:color w:val="000000"/>
          <w:kern w:val="2"/>
          <w:sz w:val="32"/>
          <w:szCs w:val="32"/>
          <w:shd w:val="clear" w:color="auto" w:fill="FFFFFF"/>
        </w:rPr>
        <w:t>根据自身的实际情况细化了绩效评价项目的各项指标，做到科学量化、便于实施。各部门科室在现场评价启动前就开展了</w:t>
      </w:r>
      <w:r>
        <w:rPr>
          <w:rFonts w:hint="eastAsia" w:ascii="宋体" w:hAnsi="宋体" w:eastAsia="宋体" w:cs="宋体"/>
          <w:color w:val="000000"/>
          <w:kern w:val="2"/>
          <w:sz w:val="32"/>
          <w:szCs w:val="32"/>
          <w:shd w:val="clear" w:color="auto" w:fill="FFFFFF"/>
          <w:lang w:eastAsia="zh-CN"/>
        </w:rPr>
        <w:t>项目</w:t>
      </w:r>
      <w:r>
        <w:rPr>
          <w:rFonts w:hint="eastAsia" w:ascii="宋体" w:hAnsi="宋体" w:eastAsia="宋体" w:cs="宋体"/>
          <w:color w:val="000000"/>
          <w:kern w:val="2"/>
          <w:sz w:val="32"/>
          <w:szCs w:val="32"/>
          <w:shd w:val="clear" w:color="auto" w:fill="FFFFFF"/>
        </w:rPr>
        <w:t>指标的量化工作，并根据完成情况进行评估，遵循了“实事求是、尊重客观、力求精准”的原则，使绩效评价能充分反映成效，如实反映问题。</w:t>
      </w:r>
    </w:p>
    <w:p>
      <w:pPr>
        <w:pStyle w:val="6"/>
        <w:keepNext w:val="0"/>
        <w:keepLines w:val="0"/>
        <w:widowControl/>
        <w:suppressLineNumbers w:val="0"/>
        <w:spacing w:before="300" w:beforeAutospacing="0" w:after="0" w:afterAutospacing="0" w:line="360" w:lineRule="auto"/>
        <w:ind w:left="0" w:right="0" w:firstLine="640"/>
        <w:jc w:val="both"/>
        <w:rPr>
          <w:rFonts w:hint="eastAsia" w:ascii="宋体" w:hAnsi="宋体" w:eastAsia="宋体" w:cs="宋体"/>
          <w:color w:val="000000"/>
          <w:sz w:val="32"/>
          <w:szCs w:val="32"/>
        </w:rPr>
      </w:pPr>
      <w:r>
        <w:rPr>
          <w:rFonts w:hint="eastAsia" w:ascii="宋体" w:hAnsi="宋体" w:eastAsia="宋体" w:cs="宋体"/>
          <w:color w:val="000000"/>
          <w:kern w:val="2"/>
          <w:sz w:val="32"/>
          <w:szCs w:val="32"/>
          <w:shd w:val="clear" w:color="auto" w:fill="FFFFFF"/>
        </w:rPr>
        <w:t>投入方面</w:t>
      </w:r>
      <w:r>
        <w:rPr>
          <w:rFonts w:hint="eastAsia" w:ascii="宋体" w:hAnsi="宋体" w:eastAsia="宋体" w:cs="宋体"/>
          <w:color w:val="000000"/>
          <w:kern w:val="2"/>
          <w:sz w:val="32"/>
          <w:szCs w:val="32"/>
          <w:shd w:val="clear" w:color="auto" w:fill="FFFFFF"/>
          <w:lang w:val="en-US"/>
        </w:rPr>
        <w:t>(5</w:t>
      </w:r>
      <w:r>
        <w:rPr>
          <w:rFonts w:hint="eastAsia" w:ascii="宋体" w:hAnsi="宋体" w:eastAsia="宋体" w:cs="宋体"/>
          <w:color w:val="000000"/>
          <w:kern w:val="2"/>
          <w:sz w:val="32"/>
          <w:szCs w:val="32"/>
          <w:shd w:val="clear" w:color="auto" w:fill="FFFFFF"/>
        </w:rPr>
        <w:t>分</w:t>
      </w:r>
      <w:r>
        <w:rPr>
          <w:rFonts w:hint="eastAsia" w:ascii="宋体" w:hAnsi="宋体" w:eastAsia="宋体" w:cs="宋体"/>
          <w:color w:val="000000"/>
          <w:kern w:val="2"/>
          <w:sz w:val="32"/>
          <w:szCs w:val="32"/>
          <w:shd w:val="clear" w:color="auto" w:fill="FFFFFF"/>
          <w:lang w:val="en-US"/>
        </w:rPr>
        <w:t>)</w:t>
      </w:r>
      <w:r>
        <w:rPr>
          <w:rFonts w:hint="eastAsia" w:ascii="宋体" w:hAnsi="宋体" w:eastAsia="宋体" w:cs="宋体"/>
          <w:color w:val="000000"/>
          <w:kern w:val="2"/>
          <w:sz w:val="32"/>
          <w:szCs w:val="32"/>
          <w:shd w:val="clear" w:color="auto" w:fill="FFFFFF"/>
        </w:rPr>
        <w:t>：主要体现在时效情况、项目立项、资金落实三个方面。“时效情况”主要考查项目是否按时实施。“项目立项情况”主要考查绩效目标设置的合理性、明确性、指标的完成率、立项的规范性。“资金落实情况”主要考查成本控制率、资金到位率、及时率及使用率。</w:t>
      </w:r>
    </w:p>
    <w:p>
      <w:pPr>
        <w:pStyle w:val="6"/>
        <w:keepNext w:val="0"/>
        <w:keepLines w:val="0"/>
        <w:widowControl/>
        <w:suppressLineNumbers w:val="0"/>
        <w:spacing w:before="300" w:beforeAutospacing="0" w:after="0" w:afterAutospacing="0" w:line="360" w:lineRule="auto"/>
        <w:ind w:left="0" w:right="0" w:firstLine="640"/>
        <w:jc w:val="both"/>
        <w:rPr>
          <w:rFonts w:hint="eastAsia" w:ascii="宋体" w:hAnsi="宋体" w:eastAsia="宋体" w:cs="宋体"/>
          <w:color w:val="000000"/>
          <w:sz w:val="32"/>
          <w:szCs w:val="32"/>
        </w:rPr>
      </w:pPr>
      <w:r>
        <w:rPr>
          <w:rFonts w:hint="eastAsia" w:ascii="宋体" w:hAnsi="宋体" w:eastAsia="宋体" w:cs="宋体"/>
          <w:color w:val="000000"/>
          <w:kern w:val="2"/>
          <w:sz w:val="32"/>
          <w:szCs w:val="32"/>
          <w:shd w:val="clear" w:color="auto" w:fill="FFFFFF"/>
        </w:rPr>
        <w:t>过程方面</w:t>
      </w:r>
      <w:r>
        <w:rPr>
          <w:rFonts w:hint="eastAsia" w:ascii="宋体" w:hAnsi="宋体" w:eastAsia="宋体" w:cs="宋体"/>
          <w:color w:val="000000"/>
          <w:kern w:val="2"/>
          <w:sz w:val="32"/>
          <w:szCs w:val="32"/>
          <w:shd w:val="clear" w:color="auto" w:fill="FFFFFF"/>
          <w:lang w:val="en-US"/>
        </w:rPr>
        <w:t>(5</w:t>
      </w:r>
      <w:r>
        <w:rPr>
          <w:rFonts w:hint="eastAsia" w:ascii="宋体" w:hAnsi="宋体" w:eastAsia="宋体" w:cs="宋体"/>
          <w:color w:val="000000"/>
          <w:kern w:val="2"/>
          <w:sz w:val="32"/>
          <w:szCs w:val="32"/>
          <w:shd w:val="clear" w:color="auto" w:fill="FFFFFF"/>
        </w:rPr>
        <w:t>分</w:t>
      </w:r>
      <w:r>
        <w:rPr>
          <w:rFonts w:hint="eastAsia" w:ascii="宋体" w:hAnsi="宋体" w:eastAsia="宋体" w:cs="宋体"/>
          <w:color w:val="000000"/>
          <w:kern w:val="2"/>
          <w:sz w:val="32"/>
          <w:szCs w:val="32"/>
          <w:shd w:val="clear" w:color="auto" w:fill="FFFFFF"/>
          <w:lang w:val="en-US"/>
        </w:rPr>
        <w:t>)</w:t>
      </w:r>
      <w:r>
        <w:rPr>
          <w:rFonts w:hint="eastAsia" w:ascii="宋体" w:hAnsi="宋体" w:eastAsia="宋体" w:cs="宋体"/>
          <w:color w:val="000000"/>
          <w:kern w:val="2"/>
          <w:sz w:val="32"/>
          <w:szCs w:val="32"/>
          <w:shd w:val="clear" w:color="auto" w:fill="FFFFFF"/>
        </w:rPr>
        <w:t>：主要体现在业务管理、财务管理、会计信息管理三个方面。“业务管理”主要考查制度的健全性、执行的有效性、质量的可控性。“财务管理”主要考查制度的健全性、资金使用合规性、资产管理及利用、资金安全性。“会计信息管理”主要考查会计信息的规范性、完整性。</w:t>
      </w:r>
    </w:p>
    <w:p>
      <w:pPr>
        <w:pStyle w:val="6"/>
        <w:keepNext w:val="0"/>
        <w:keepLines w:val="0"/>
        <w:widowControl/>
        <w:suppressLineNumbers w:val="0"/>
        <w:spacing w:before="300" w:beforeAutospacing="0" w:after="0" w:afterAutospacing="0" w:line="360" w:lineRule="auto"/>
        <w:ind w:left="0" w:right="0" w:firstLine="640"/>
        <w:jc w:val="both"/>
        <w:rPr>
          <w:rFonts w:hint="eastAsia" w:ascii="宋体" w:hAnsi="宋体" w:eastAsia="宋体" w:cs="宋体"/>
          <w:color w:val="000000"/>
          <w:kern w:val="2"/>
          <w:sz w:val="32"/>
          <w:szCs w:val="32"/>
          <w:shd w:val="clear" w:color="auto" w:fill="FFFFFF"/>
        </w:rPr>
      </w:pPr>
      <w:r>
        <w:rPr>
          <w:rFonts w:hint="eastAsia" w:ascii="宋体" w:hAnsi="宋体" w:eastAsia="宋体" w:cs="宋体"/>
          <w:color w:val="000000"/>
          <w:kern w:val="2"/>
          <w:sz w:val="32"/>
          <w:szCs w:val="32"/>
          <w:shd w:val="clear" w:color="auto" w:fill="FFFFFF"/>
        </w:rPr>
        <w:t>产出方面</w:t>
      </w:r>
      <w:r>
        <w:rPr>
          <w:rFonts w:hint="eastAsia" w:ascii="宋体" w:hAnsi="宋体" w:eastAsia="宋体" w:cs="宋体"/>
          <w:color w:val="000000"/>
          <w:kern w:val="2"/>
          <w:sz w:val="32"/>
          <w:szCs w:val="32"/>
          <w:shd w:val="clear" w:color="auto" w:fill="FFFFFF"/>
          <w:lang w:val="en-US"/>
        </w:rPr>
        <w:t>(</w:t>
      </w:r>
      <w:r>
        <w:rPr>
          <w:rFonts w:hint="eastAsia" w:ascii="宋体" w:hAnsi="宋体" w:eastAsia="宋体" w:cs="宋体"/>
          <w:color w:val="000000"/>
          <w:kern w:val="2"/>
          <w:sz w:val="32"/>
          <w:szCs w:val="32"/>
          <w:shd w:val="clear" w:color="auto" w:fill="FFFFFF"/>
          <w:lang w:val="en-US" w:eastAsia="zh-CN"/>
        </w:rPr>
        <w:t>5</w:t>
      </w:r>
      <w:r>
        <w:rPr>
          <w:rFonts w:hint="eastAsia" w:ascii="宋体" w:hAnsi="宋体" w:eastAsia="宋体" w:cs="宋体"/>
          <w:color w:val="000000"/>
          <w:kern w:val="2"/>
          <w:sz w:val="32"/>
          <w:szCs w:val="32"/>
          <w:shd w:val="clear" w:color="auto" w:fill="FFFFFF"/>
          <w:lang w:val="en-US"/>
        </w:rPr>
        <w:t>0</w:t>
      </w:r>
      <w:r>
        <w:rPr>
          <w:rFonts w:hint="eastAsia" w:ascii="宋体" w:hAnsi="宋体" w:eastAsia="宋体" w:cs="宋体"/>
          <w:color w:val="000000"/>
          <w:kern w:val="2"/>
          <w:sz w:val="32"/>
          <w:szCs w:val="32"/>
          <w:shd w:val="clear" w:color="auto" w:fill="FFFFFF"/>
        </w:rPr>
        <w:t>分</w:t>
      </w:r>
      <w:r>
        <w:rPr>
          <w:rFonts w:hint="eastAsia" w:ascii="宋体" w:hAnsi="宋体" w:eastAsia="宋体" w:cs="宋体"/>
          <w:color w:val="000000"/>
          <w:kern w:val="2"/>
          <w:sz w:val="32"/>
          <w:szCs w:val="32"/>
          <w:shd w:val="clear" w:color="auto" w:fill="FFFFFF"/>
          <w:lang w:val="en-US"/>
        </w:rPr>
        <w:t>)</w:t>
      </w:r>
      <w:r>
        <w:rPr>
          <w:rFonts w:hint="eastAsia" w:ascii="宋体" w:hAnsi="宋体" w:eastAsia="宋体" w:cs="宋体"/>
          <w:color w:val="000000"/>
          <w:kern w:val="2"/>
          <w:sz w:val="32"/>
          <w:szCs w:val="32"/>
          <w:shd w:val="clear" w:color="auto" w:fill="FFFFFF"/>
        </w:rPr>
        <w:t>：主要体现在产出的数量、质量、社会效益及社会公众或服务对象满意度方面。其中，产出的数量我们主要从专项工作、</w:t>
      </w:r>
      <w:r>
        <w:rPr>
          <w:rFonts w:hint="eastAsia" w:ascii="宋体" w:hAnsi="宋体" w:eastAsia="宋体" w:cs="宋体"/>
          <w:i w:val="0"/>
          <w:color w:val="000000"/>
          <w:kern w:val="2"/>
          <w:sz w:val="32"/>
          <w:szCs w:val="32"/>
          <w:lang w:val="en-US" w:eastAsia="zh-CN" w:bidi="ar"/>
        </w:rPr>
        <w:t>建立高新技术产业发展平台，构建战略性新兴产业和高新技术政策共享、信息交融、技术创新、产业拓展、品牌创建、经济高效、生态环保的区域经济发展产业</w:t>
      </w:r>
      <w:r>
        <w:rPr>
          <w:rFonts w:hint="eastAsia" w:ascii="宋体" w:hAnsi="宋体" w:eastAsia="宋体" w:cs="宋体"/>
          <w:color w:val="000000"/>
          <w:kern w:val="2"/>
          <w:sz w:val="32"/>
          <w:szCs w:val="32"/>
          <w:shd w:val="clear" w:color="auto" w:fill="FFFFFF"/>
        </w:rPr>
        <w:t>几个方面的实际完成率来考查；产出的质量则主要从</w:t>
      </w:r>
      <w:r>
        <w:rPr>
          <w:rFonts w:hint="eastAsia" w:ascii="宋体" w:hAnsi="宋体" w:eastAsia="宋体" w:cs="宋体"/>
          <w:color w:val="000000"/>
          <w:kern w:val="2"/>
          <w:sz w:val="32"/>
          <w:szCs w:val="32"/>
          <w:shd w:val="clear" w:color="auto" w:fill="FFFFFF"/>
          <w:lang w:eastAsia="zh-CN"/>
        </w:rPr>
        <w:t>科技人员培训是否达到预期效率</w:t>
      </w:r>
      <w:r>
        <w:rPr>
          <w:rFonts w:hint="eastAsia" w:ascii="宋体" w:hAnsi="宋体" w:eastAsia="宋体" w:cs="宋体"/>
          <w:color w:val="000000"/>
          <w:kern w:val="2"/>
          <w:sz w:val="32"/>
          <w:szCs w:val="32"/>
          <w:shd w:val="clear" w:color="auto" w:fill="FFFFFF"/>
        </w:rPr>
        <w:t>，</w:t>
      </w:r>
      <w:r>
        <w:rPr>
          <w:rFonts w:hint="eastAsia" w:ascii="宋体" w:hAnsi="宋体" w:eastAsia="宋体" w:cs="宋体"/>
          <w:color w:val="000000"/>
          <w:kern w:val="2"/>
          <w:sz w:val="32"/>
          <w:szCs w:val="32"/>
          <w:shd w:val="clear" w:color="auto" w:fill="FFFFFF"/>
          <w:lang w:eastAsia="zh-CN"/>
        </w:rPr>
        <w:t>科技园出产质量率</w:t>
      </w:r>
      <w:r>
        <w:rPr>
          <w:rFonts w:hint="eastAsia" w:ascii="宋体" w:hAnsi="宋体" w:eastAsia="宋体" w:cs="宋体"/>
          <w:color w:val="000000"/>
          <w:kern w:val="2"/>
          <w:sz w:val="32"/>
          <w:szCs w:val="32"/>
          <w:shd w:val="clear" w:color="auto" w:fill="FFFFFF"/>
        </w:rPr>
        <w:t>，项目完成率这几个方面来考查。</w:t>
      </w:r>
    </w:p>
    <w:p>
      <w:pPr>
        <w:pStyle w:val="6"/>
        <w:keepNext w:val="0"/>
        <w:keepLines w:val="0"/>
        <w:widowControl/>
        <w:suppressLineNumbers w:val="0"/>
        <w:spacing w:before="300" w:beforeAutospacing="0" w:after="0" w:afterAutospacing="0" w:line="360" w:lineRule="auto"/>
        <w:ind w:left="0" w:right="0" w:firstLine="640"/>
        <w:jc w:val="both"/>
        <w:rPr>
          <w:rFonts w:hint="eastAsia" w:ascii="宋体" w:hAnsi="宋体" w:eastAsia="宋体" w:cs="宋体"/>
          <w:color w:val="000000"/>
          <w:kern w:val="2"/>
          <w:sz w:val="32"/>
          <w:szCs w:val="32"/>
          <w:shd w:val="clear" w:color="auto" w:fill="FFFFFF"/>
        </w:rPr>
      </w:pPr>
      <w:r>
        <w:rPr>
          <w:rFonts w:hint="eastAsia" w:ascii="宋体" w:hAnsi="宋体" w:eastAsia="宋体" w:cs="宋体"/>
          <w:color w:val="000000"/>
          <w:kern w:val="2"/>
          <w:sz w:val="32"/>
          <w:szCs w:val="32"/>
          <w:shd w:val="clear" w:color="auto" w:fill="FFFFFF"/>
        </w:rPr>
        <w:t>社会效益及社会公众或服务对象满意度方面</w:t>
      </w:r>
      <w:r>
        <w:rPr>
          <w:rFonts w:hint="eastAsia" w:ascii="宋体" w:hAnsi="宋体" w:eastAsia="宋体" w:cs="宋体"/>
          <w:color w:val="000000"/>
          <w:kern w:val="2"/>
          <w:sz w:val="32"/>
          <w:szCs w:val="32"/>
          <w:shd w:val="clear" w:color="auto" w:fill="FFFFFF"/>
          <w:lang w:eastAsia="zh-CN"/>
        </w:rPr>
        <w:t>（</w:t>
      </w:r>
      <w:r>
        <w:rPr>
          <w:rFonts w:hint="eastAsia" w:ascii="宋体" w:hAnsi="宋体" w:eastAsia="宋体" w:cs="宋体"/>
          <w:color w:val="000000"/>
          <w:kern w:val="2"/>
          <w:sz w:val="32"/>
          <w:szCs w:val="32"/>
          <w:shd w:val="clear" w:color="auto" w:fill="FFFFFF"/>
          <w:lang w:val="en-US" w:eastAsia="zh-CN"/>
        </w:rPr>
        <w:t>40</w:t>
      </w:r>
      <w:r>
        <w:rPr>
          <w:rFonts w:hint="eastAsia" w:ascii="宋体" w:hAnsi="宋体" w:eastAsia="宋体" w:cs="宋体"/>
          <w:color w:val="000000"/>
          <w:kern w:val="2"/>
          <w:sz w:val="32"/>
          <w:szCs w:val="32"/>
          <w:shd w:val="clear" w:color="auto" w:fill="FFFFFF"/>
          <w:lang w:eastAsia="zh-CN"/>
        </w:rPr>
        <w:t>）：主要体现在经济效益、社会效益、可持续效益、群众满意度方面，济效益在实施项目时</w:t>
      </w:r>
      <w:r>
        <w:rPr>
          <w:rFonts w:hint="eastAsia" w:ascii="宋体" w:hAnsi="宋体" w:eastAsia="宋体" w:cs="宋体"/>
          <w:color w:val="000000"/>
          <w:sz w:val="32"/>
          <w:szCs w:val="32"/>
          <w:lang w:val="en-US" w:eastAsia="zh-CN"/>
        </w:rPr>
        <w:t>产出对经济发展带来的影响和效果</w:t>
      </w:r>
      <w:r>
        <w:rPr>
          <w:rFonts w:hint="eastAsia" w:ascii="宋体" w:hAnsi="宋体" w:eastAsia="宋体" w:cs="宋体"/>
          <w:color w:val="000000"/>
          <w:kern w:val="2"/>
          <w:sz w:val="32"/>
          <w:szCs w:val="32"/>
          <w:shd w:val="clear" w:color="auto" w:fill="FFFFFF"/>
          <w:lang w:eastAsia="zh-CN"/>
        </w:rPr>
        <w:t>，</w:t>
      </w:r>
      <w:r>
        <w:rPr>
          <w:rFonts w:hint="eastAsia" w:ascii="宋体" w:hAnsi="宋体" w:eastAsia="宋体" w:cs="宋体"/>
          <w:color w:val="000000"/>
          <w:sz w:val="32"/>
          <w:szCs w:val="32"/>
          <w:lang w:val="en-US" w:eastAsia="zh-CN"/>
        </w:rPr>
        <w:t>社会效益主要在产出对社会发展带来的影响和效果，可持续效益在产出带来的可持续期限，</w:t>
      </w:r>
      <w:r>
        <w:rPr>
          <w:rFonts w:hint="eastAsia" w:ascii="宋体" w:hAnsi="宋体" w:eastAsia="宋体" w:cs="宋体"/>
          <w:color w:val="000000"/>
          <w:kern w:val="2"/>
          <w:sz w:val="32"/>
          <w:szCs w:val="32"/>
          <w:shd w:val="clear" w:color="auto" w:fill="FFFFFF"/>
          <w:lang w:eastAsia="zh-CN"/>
        </w:rPr>
        <w:t>群众满意度在</w:t>
      </w:r>
      <w:r>
        <w:rPr>
          <w:rFonts w:hint="eastAsia" w:ascii="宋体" w:hAnsi="宋体" w:eastAsia="宋体" w:cs="宋体"/>
          <w:color w:val="000000"/>
          <w:sz w:val="32"/>
          <w:szCs w:val="32"/>
          <w:lang w:val="en-US" w:eastAsia="zh-CN"/>
        </w:rPr>
        <w:t>项目受益人对相关产出其影响的认可程度。</w:t>
      </w:r>
    </w:p>
    <w:p>
      <w:pPr>
        <w:spacing w:line="600" w:lineRule="exact"/>
        <w:rPr>
          <w:rFonts w:hint="eastAsia" w:ascii="楷体_GB2312" w:eastAsia="楷体_GB2312"/>
          <w:b/>
          <w:sz w:val="32"/>
          <w:szCs w:val="32"/>
          <w:lang w:val="en-US" w:eastAsia="zh-CN"/>
        </w:rPr>
      </w:pPr>
      <w:r>
        <w:rPr>
          <w:rFonts w:hint="eastAsia" w:ascii="楷体_GB2312" w:eastAsia="楷体_GB2312"/>
          <w:b/>
          <w:sz w:val="32"/>
          <w:szCs w:val="32"/>
        </w:rPr>
        <w:t>附件4：</w:t>
      </w:r>
    </w:p>
    <w:p>
      <w:pPr>
        <w:pStyle w:val="4"/>
        <w:spacing w:before="0" w:after="0" w:line="240" w:lineRule="auto"/>
        <w:jc w:val="center"/>
        <w:rPr>
          <w:rFonts w:hint="eastAsia" w:ascii="宋体" w:hAnsi="宋体" w:eastAsia="宋体" w:cs="宋体"/>
          <w:bCs/>
          <w:color w:val="000000"/>
          <w:szCs w:val="32"/>
        </w:rPr>
      </w:pPr>
      <w:r>
        <w:rPr>
          <w:rFonts w:hint="eastAsia" w:ascii="宋体" w:hAnsi="宋体" w:eastAsia="宋体" w:cs="宋体"/>
          <w:bCs/>
          <w:color w:val="000000"/>
          <w:szCs w:val="32"/>
        </w:rPr>
        <w:t>项目支出绩效评价指标体系</w:t>
      </w:r>
    </w:p>
    <w:p>
      <w:pPr>
        <w:pStyle w:val="4"/>
        <w:spacing w:before="0" w:after="0" w:line="240" w:lineRule="auto"/>
        <w:jc w:val="center"/>
        <w:rPr>
          <w:rFonts w:hint="eastAsia"/>
          <w:bCs/>
          <w:color w:val="000000"/>
        </w:rPr>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32"/>
        <w:gridCol w:w="744"/>
        <w:gridCol w:w="663"/>
        <w:gridCol w:w="2476"/>
        <w:gridCol w:w="3740"/>
        <w:gridCol w:w="27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0" w:hRule="atLeast"/>
          <w:tblHeader/>
          <w:jc w:val="center"/>
        </w:trPr>
        <w:tc>
          <w:tcPr>
            <w:tcW w:w="732"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744"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663"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2476"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3740"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2702" w:type="dxa"/>
            <w:shd w:val="clear" w:color="auto" w:fill="FFFFFF"/>
            <w:noWrap w:val="0"/>
            <w:vAlign w:val="center"/>
          </w:tcPr>
          <w:p>
            <w:pPr>
              <w:widowControl/>
              <w:spacing w:line="0" w:lineRule="atLeast"/>
              <w:jc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lang w:eastAsia="zh-CN"/>
              </w:rPr>
              <w:t>评分核准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0" w:hRule="atLeast"/>
          <w:jc w:val="center"/>
        </w:trPr>
        <w:tc>
          <w:tcPr>
            <w:tcW w:w="732"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10</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　</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44"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663"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2476"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c>
          <w:tcPr>
            <w:tcW w:w="3740" w:type="dxa"/>
            <w:shd w:val="clear" w:color="auto" w:fill="FFFFFF"/>
            <w:noWrap w:val="0"/>
            <w:vAlign w:val="center"/>
          </w:tcPr>
          <w:p>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①项目立项是否符合国家法律法规、国民经济发展规划和相关政策；</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②项目立项是否符合行业发展规划和政策要求；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③项目立项是否与部门职责范围相符，属于部门履职所需；</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④项目是否属于公共财政支持范围，是否符合中央、地方事权支出责任划分原则；</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⑤项目是否与相关部门同类项目或部门内部相关项目重复。</w:t>
            </w:r>
          </w:p>
        </w:tc>
        <w:tc>
          <w:tcPr>
            <w:tcW w:w="2702" w:type="dxa"/>
            <w:shd w:val="clear" w:color="auto" w:fill="FFFFFF"/>
            <w:noWrap w:val="0"/>
            <w:vAlign w:val="center"/>
          </w:tcPr>
          <w:p>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①项目立项是否与部门职责范围相符，属于部门履职所需；</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②项目是否属于公共财政支持范围，是否符合中央、地方事权支出责任划分原则；</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③项目是否与相关部门同类项目或部门内部相关项目重复。</w:t>
            </w:r>
            <w:r>
              <w:rPr>
                <w:rFonts w:hint="eastAsia" w:ascii="宋体" w:hAnsi="宋体" w:eastAsia="宋体" w:cs="宋体"/>
                <w:color w:val="000000"/>
                <w:kern w:val="0"/>
                <w:sz w:val="22"/>
                <w:szCs w:val="22"/>
                <w:lang w:eastAsia="zh-CN"/>
              </w:rPr>
              <w:t>符合以上条件得满分，否则扣分，直到扣完为止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7" w:hRule="atLeast"/>
          <w:jc w:val="center"/>
        </w:trPr>
        <w:tc>
          <w:tcPr>
            <w:tcW w:w="732" w:type="dxa"/>
            <w:vMerge w:val="continue"/>
            <w:shd w:val="clear" w:color="auto" w:fill="FFFFFF"/>
            <w:noWrap w:val="0"/>
            <w:vAlign w:val="center"/>
          </w:tcPr>
          <w:p>
            <w:pPr>
              <w:spacing w:line="0" w:lineRule="atLeast"/>
              <w:jc w:val="center"/>
              <w:rPr>
                <w:rFonts w:ascii="宋体" w:hAnsi="宋体" w:eastAsia="宋体" w:cs="宋体"/>
                <w:color w:val="000000"/>
                <w:kern w:val="0"/>
                <w:sz w:val="22"/>
                <w:szCs w:val="22"/>
              </w:rPr>
            </w:pPr>
          </w:p>
        </w:tc>
        <w:tc>
          <w:tcPr>
            <w:tcW w:w="744"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663"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2476"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c>
          <w:tcPr>
            <w:tcW w:w="3740" w:type="dxa"/>
            <w:shd w:val="clear" w:color="auto" w:fill="FFFFFF"/>
            <w:noWrap w:val="0"/>
            <w:vAlign w:val="center"/>
          </w:tcPr>
          <w:p>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①项目是否按照规定的程序申请设立；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②审批文件、材料是否符合相关要求；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③事前是否已经过必要的可行性研究、专家论证、风险评估、绩效评估、集体决策。</w:t>
            </w:r>
          </w:p>
        </w:tc>
        <w:tc>
          <w:tcPr>
            <w:tcW w:w="2702" w:type="dxa"/>
            <w:shd w:val="clear" w:color="auto" w:fill="FFFFFF"/>
            <w:noWrap w:val="0"/>
            <w:vAlign w:val="center"/>
          </w:tcPr>
          <w:p>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①项目是否按照规定的程序申请设立；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②审批文件、材料是否符合相关要求；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③事前是否已经过必要的可行性研究、专家论证、风险评估、绩效评估、集体决策。</w:t>
            </w:r>
            <w:r>
              <w:rPr>
                <w:rFonts w:hint="eastAsia" w:ascii="宋体" w:hAnsi="宋体" w:eastAsia="宋体" w:cs="宋体"/>
                <w:color w:val="000000"/>
                <w:kern w:val="0"/>
                <w:sz w:val="22"/>
                <w:szCs w:val="22"/>
                <w:lang w:eastAsia="zh-CN"/>
              </w:rPr>
              <w:t>以上全部完整，得满分，否则扣分，直到扣完为止。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jc w:val="center"/>
        </w:trPr>
        <w:tc>
          <w:tcPr>
            <w:tcW w:w="732" w:type="dxa"/>
            <w:vMerge w:val="continue"/>
            <w:shd w:val="clear" w:color="auto" w:fill="FFFFFF"/>
            <w:noWrap w:val="0"/>
            <w:vAlign w:val="center"/>
          </w:tcPr>
          <w:p>
            <w:pPr>
              <w:spacing w:line="0" w:lineRule="atLeast"/>
              <w:jc w:val="center"/>
              <w:rPr>
                <w:rFonts w:ascii="宋体" w:hAnsi="宋体" w:eastAsia="宋体" w:cs="宋体"/>
                <w:color w:val="000000"/>
                <w:kern w:val="0"/>
                <w:sz w:val="22"/>
                <w:szCs w:val="22"/>
              </w:rPr>
            </w:pPr>
          </w:p>
        </w:tc>
        <w:tc>
          <w:tcPr>
            <w:tcW w:w="744"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663"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476"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c>
          <w:tcPr>
            <w:tcW w:w="3740" w:type="dxa"/>
            <w:shd w:val="clear" w:color="000000" w:fill="FFFFFF"/>
            <w:noWrap w:val="0"/>
            <w:vAlign w:val="center"/>
          </w:tcPr>
          <w:p>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（如未设定预算绩效目标，也可考核其他工作任务目标）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①项目是否有绩效目标；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②项目绩效目标与实际工作内容是否具有相关性；</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③项目预期产出效益和效果是否符合正常的业绩水平；</w:t>
            </w:r>
          </w:p>
          <w:p>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w:t>
            </w:r>
          </w:p>
        </w:tc>
        <w:tc>
          <w:tcPr>
            <w:tcW w:w="2702" w:type="dxa"/>
            <w:shd w:val="clear" w:color="000000" w:fill="FFFFFF"/>
            <w:noWrap w:val="0"/>
            <w:vAlign w:val="center"/>
          </w:tcPr>
          <w:p>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①项目有明确绩效目标，得1分；②项目绩效目标与实际工作内容具有相关性，得1分。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3" w:hRule="atLeast"/>
          <w:jc w:val="center"/>
        </w:trPr>
        <w:tc>
          <w:tcPr>
            <w:tcW w:w="732"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744"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tc>
        <w:tc>
          <w:tcPr>
            <w:tcW w:w="663"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2476"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3740"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①是否将项目绩效目标细化分解为具体的绩效指标；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②是否通过清晰、可衡量的指标值予以体现；</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③是否与项目目标任务数或计划数相对应。</w:t>
            </w:r>
            <w:r>
              <w:rPr>
                <w:rFonts w:hint="eastAsia" w:ascii="宋体" w:hAnsi="宋体" w:eastAsia="宋体" w:cs="宋体"/>
                <w:color w:val="000000"/>
                <w:kern w:val="0"/>
                <w:sz w:val="22"/>
                <w:szCs w:val="22"/>
              </w:rPr>
              <w:br w:type="textWrapping"/>
            </w:r>
          </w:p>
        </w:tc>
        <w:tc>
          <w:tcPr>
            <w:tcW w:w="2702"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①将项目绩效目标细化分解为具体的绩效指标，得2分；②可以通过清晰、可衡量的指标值予以体现，得2分。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3" w:hRule="atLeast"/>
          <w:jc w:val="center"/>
        </w:trPr>
        <w:tc>
          <w:tcPr>
            <w:tcW w:w="732" w:type="dxa"/>
            <w:vMerge w:val="continue"/>
            <w:shd w:val="clear" w:color="auto" w:fill="FFFFFF"/>
            <w:noWrap w:val="0"/>
            <w:vAlign w:val="center"/>
          </w:tcPr>
          <w:p>
            <w:pPr>
              <w:spacing w:line="0" w:lineRule="atLeast"/>
              <w:jc w:val="center"/>
              <w:rPr>
                <w:rFonts w:ascii="宋体" w:hAnsi="宋体" w:eastAsia="宋体" w:cs="宋体"/>
                <w:color w:val="000000"/>
                <w:kern w:val="0"/>
                <w:sz w:val="22"/>
                <w:szCs w:val="22"/>
              </w:rPr>
            </w:pPr>
          </w:p>
        </w:tc>
        <w:tc>
          <w:tcPr>
            <w:tcW w:w="744"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63"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2476"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3740"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①预算编制是否经过科学论证；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②预算内容与项目内容是否匹配；</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③预算额度测算依据是否充分，是否按照标准编制；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④预算确定的项目投资额或资金量是否与工作任务相匹配。</w:t>
            </w:r>
          </w:p>
        </w:tc>
        <w:tc>
          <w:tcPr>
            <w:tcW w:w="2702" w:type="dxa"/>
            <w:shd w:val="clear" w:color="auto"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①预算内容与项目内容相匹配，得1分；②预算确定的项目投资额或资金量与工作任务相匹配，得1分。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jc w:val="center"/>
        </w:trPr>
        <w:tc>
          <w:tcPr>
            <w:tcW w:w="732"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744"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663"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476"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3740"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①预算资金分配依据是否充分；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②资金分配额度是否合理，与项目单位或地方实际是否相适应。</w:t>
            </w:r>
          </w:p>
        </w:tc>
        <w:tc>
          <w:tcPr>
            <w:tcW w:w="2702" w:type="dxa"/>
            <w:shd w:val="clear" w:color="auto"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①预算资金分配依据充分，得1分；②资金分配额度合理，与项目单位或地方实际相适应，得1分。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7" w:hRule="atLeast"/>
          <w:jc w:val="center"/>
        </w:trPr>
        <w:tc>
          <w:tcPr>
            <w:tcW w:w="732" w:type="dxa"/>
            <w:vMerge w:val="restart"/>
            <w:shd w:val="clear" w:color="auto" w:fill="FFFFFF"/>
            <w:noWrap w:val="0"/>
            <w:vAlign w:val="center"/>
          </w:tcPr>
          <w:p>
            <w:pPr>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过程</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30</w:t>
            </w:r>
            <w:r>
              <w:rPr>
                <w:rFonts w:hint="eastAsia" w:ascii="宋体" w:hAnsi="宋体" w:eastAsia="宋体" w:cs="宋体"/>
                <w:color w:val="000000"/>
                <w:kern w:val="0"/>
                <w:sz w:val="22"/>
                <w:szCs w:val="22"/>
                <w:lang w:eastAsia="zh-CN"/>
              </w:rPr>
              <w:t>）</w:t>
            </w:r>
          </w:p>
        </w:tc>
        <w:tc>
          <w:tcPr>
            <w:tcW w:w="744" w:type="dxa"/>
            <w:vMerge w:val="restart"/>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663"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2476"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3740"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资金到位率=（实际到位资金/预算资金）×100%。</w:t>
            </w:r>
          </w:p>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tc>
        <w:tc>
          <w:tcPr>
            <w:tcW w:w="2702"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达到100%得5分，较100%每低1%扣减权重分的5%，扣完权重分为止。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8" w:hRule="atLeast"/>
          <w:jc w:val="center"/>
        </w:trPr>
        <w:tc>
          <w:tcPr>
            <w:tcW w:w="732" w:type="dxa"/>
            <w:vMerge w:val="continue"/>
            <w:shd w:val="clear" w:color="auto" w:fill="FFFFFF"/>
            <w:noWrap w:val="0"/>
            <w:vAlign w:val="center"/>
          </w:tcPr>
          <w:p>
            <w:pPr>
              <w:spacing w:line="0" w:lineRule="atLeast"/>
              <w:jc w:val="center"/>
              <w:rPr>
                <w:rFonts w:hint="eastAsia" w:ascii="宋体" w:hAnsi="宋体" w:eastAsia="宋体" w:cs="宋体"/>
                <w:color w:val="000000"/>
                <w:kern w:val="0"/>
                <w:sz w:val="22"/>
                <w:szCs w:val="22"/>
              </w:rPr>
            </w:pPr>
          </w:p>
        </w:tc>
        <w:tc>
          <w:tcPr>
            <w:tcW w:w="744" w:type="dxa"/>
            <w:vMerge w:val="continue"/>
            <w:shd w:val="clear" w:color="auto" w:fill="FFFFFF"/>
            <w:noWrap w:val="0"/>
            <w:vAlign w:val="center"/>
          </w:tcPr>
          <w:p>
            <w:pPr>
              <w:spacing w:line="0" w:lineRule="atLeast"/>
              <w:jc w:val="center"/>
              <w:rPr>
                <w:rFonts w:hint="eastAsia" w:ascii="宋体" w:hAnsi="宋体" w:eastAsia="宋体" w:cs="宋体"/>
                <w:color w:val="000000"/>
                <w:kern w:val="0"/>
                <w:sz w:val="22"/>
                <w:szCs w:val="22"/>
              </w:rPr>
            </w:pPr>
          </w:p>
        </w:tc>
        <w:tc>
          <w:tcPr>
            <w:tcW w:w="663"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2476"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3740"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预算执行率=（实际支出资金/实际到位资金）×100%。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实际支出资金：一定时期（本年度或项目期）内项目实际拨付的资金。</w:t>
            </w:r>
          </w:p>
        </w:tc>
        <w:tc>
          <w:tcPr>
            <w:tcW w:w="2702" w:type="dxa"/>
            <w:shd w:val="clear" w:color="auto"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90%≤比率≤100%得满分，每超出或减少该区间1%，扣权重分的5%，扣完为止。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7" w:hRule="atLeast"/>
          <w:jc w:val="center"/>
        </w:trPr>
        <w:tc>
          <w:tcPr>
            <w:tcW w:w="732"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　</w:t>
            </w:r>
          </w:p>
        </w:tc>
        <w:tc>
          <w:tcPr>
            <w:tcW w:w="744"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663"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2476"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3740"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①是否符合国家财经法规和财务管理制度以及有关专项资金管理办法的规定；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②资金的拨付是否有完整的审批程序和手续；</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③是否符合项目预算批复或合同规定的用途；</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④是否存在截留、挤占、挪用、虚列支出等情况。</w:t>
            </w:r>
          </w:p>
        </w:tc>
        <w:tc>
          <w:tcPr>
            <w:tcW w:w="2702"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符合财务管理制度以及有关专项资金管理办法的规定；②资金的拨付有完整的审批程序和手续；③不存在截留、挤占、挪用、虚列支出等情况；以上各项占权重分的1/3，每出现一项不符扣相应权重分，扣完权重分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0" w:hRule="atLeast"/>
          <w:jc w:val="center"/>
        </w:trPr>
        <w:tc>
          <w:tcPr>
            <w:tcW w:w="732" w:type="dxa"/>
            <w:vMerge w:val="continue"/>
            <w:shd w:val="clear" w:color="auto" w:fill="FFFFFF"/>
            <w:noWrap w:val="0"/>
            <w:vAlign w:val="center"/>
          </w:tcPr>
          <w:p>
            <w:pPr>
              <w:spacing w:line="0" w:lineRule="atLeast"/>
              <w:jc w:val="center"/>
              <w:rPr>
                <w:rFonts w:ascii="宋体" w:hAnsi="宋体" w:eastAsia="宋体" w:cs="宋体"/>
                <w:color w:val="000000"/>
                <w:kern w:val="0"/>
                <w:sz w:val="22"/>
                <w:szCs w:val="22"/>
              </w:rPr>
            </w:pPr>
          </w:p>
        </w:tc>
        <w:tc>
          <w:tcPr>
            <w:tcW w:w="744"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组织实施</w:t>
            </w:r>
          </w:p>
          <w:p>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63"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2476"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3740"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①是否已制定或具有相应的财务和业务管理制度；</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②财务和业务管理制度是否合法、合规、完整。</w:t>
            </w:r>
          </w:p>
        </w:tc>
        <w:tc>
          <w:tcPr>
            <w:tcW w:w="2702"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①已制定或具有相应的财务和业务管理制度，得3分；②财务和业务管理制度合法、合规、完整，得3分。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3" w:hRule="atLeast"/>
          <w:jc w:val="center"/>
        </w:trPr>
        <w:tc>
          <w:tcPr>
            <w:tcW w:w="732"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744"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663"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有效性</w:t>
            </w:r>
          </w:p>
        </w:tc>
        <w:tc>
          <w:tcPr>
            <w:tcW w:w="2476"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3740"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①是否遵守相关法律法规和相关管理规定；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②项目调整及支出调整手续是否完备；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③项目合同书、验收报告、技术鉴定等资料是否齐全并及时归档；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④项目实施的人员条件、场地设备、信息支撑等是否落实到位。</w:t>
            </w:r>
          </w:p>
        </w:tc>
        <w:tc>
          <w:tcPr>
            <w:tcW w:w="2702"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①配有专门的财务监控人员；②遵守相关法律法规和相关管理规定；③支出调整及支出调整手续是否完备；以上各项占权重分的1/3，每出现一项不符扣相应权重分，扣完权重分为止。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3" w:hRule="atLeast"/>
          <w:jc w:val="center"/>
        </w:trPr>
        <w:tc>
          <w:tcPr>
            <w:tcW w:w="732"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产出</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30</w:t>
            </w:r>
            <w:r>
              <w:rPr>
                <w:rFonts w:hint="eastAsia" w:ascii="宋体" w:hAnsi="宋体" w:eastAsia="宋体" w:cs="宋体"/>
                <w:color w:val="000000"/>
                <w:kern w:val="0"/>
                <w:sz w:val="22"/>
                <w:szCs w:val="22"/>
                <w:lang w:eastAsia="zh-CN"/>
              </w:rPr>
              <w:t>）</w:t>
            </w:r>
          </w:p>
        </w:tc>
        <w:tc>
          <w:tcPr>
            <w:tcW w:w="744"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产出数量</w:t>
            </w:r>
          </w:p>
        </w:tc>
        <w:tc>
          <w:tcPr>
            <w:tcW w:w="663"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实际完成率</w:t>
            </w:r>
          </w:p>
        </w:tc>
        <w:tc>
          <w:tcPr>
            <w:tcW w:w="2476"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c>
          <w:tcPr>
            <w:tcW w:w="3740"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实际完成率=（实际产出数/计划产出数）×100%。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实际产出数：一定时期（本年度或项目期）内项目实际产出的产品或提供的服务数量。</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2702"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①按要求</w:t>
            </w:r>
            <w:r>
              <w:rPr>
                <w:rFonts w:hint="eastAsia" w:ascii="宋体" w:hAnsi="宋体" w:eastAsia="宋体" w:cs="宋体"/>
                <w:color w:val="000000"/>
                <w:kern w:val="0"/>
                <w:sz w:val="22"/>
                <w:szCs w:val="22"/>
                <w:lang w:eastAsia="zh-CN"/>
              </w:rPr>
              <w:t>完成单位计划</w:t>
            </w:r>
            <w:r>
              <w:rPr>
                <w:rFonts w:hint="eastAsia" w:ascii="宋体" w:hAnsi="宋体" w:eastAsia="宋体" w:cs="宋体"/>
                <w:color w:val="000000"/>
                <w:kern w:val="0"/>
                <w:sz w:val="22"/>
                <w:szCs w:val="22"/>
              </w:rPr>
              <w:t>数量；②</w:t>
            </w:r>
            <w:r>
              <w:rPr>
                <w:rFonts w:hint="eastAsia" w:ascii="宋体" w:hAnsi="宋体" w:eastAsia="宋体" w:cs="宋体"/>
                <w:color w:val="000000"/>
                <w:kern w:val="0"/>
                <w:sz w:val="22"/>
                <w:szCs w:val="22"/>
                <w:lang w:eastAsia="zh-CN"/>
              </w:rPr>
              <w:t>完成计划数量的</w:t>
            </w:r>
            <w:r>
              <w:rPr>
                <w:rFonts w:hint="eastAsia" w:ascii="宋体" w:hAnsi="宋体" w:eastAsia="宋体" w:cs="宋体"/>
                <w:color w:val="000000"/>
                <w:kern w:val="0"/>
                <w:sz w:val="22"/>
                <w:szCs w:val="22"/>
                <w:lang w:val="en-US" w:eastAsia="zh-CN"/>
              </w:rPr>
              <w:t>100%</w:t>
            </w:r>
            <w:r>
              <w:rPr>
                <w:rFonts w:hint="eastAsia" w:ascii="宋体" w:hAnsi="宋体" w:eastAsia="宋体" w:cs="宋体"/>
                <w:color w:val="000000"/>
                <w:kern w:val="0"/>
                <w:sz w:val="22"/>
                <w:szCs w:val="22"/>
              </w:rPr>
              <w:t>；③</w:t>
            </w:r>
            <w:r>
              <w:rPr>
                <w:rFonts w:hint="eastAsia" w:ascii="宋体" w:hAnsi="宋体" w:eastAsia="宋体" w:cs="宋体"/>
                <w:color w:val="000000"/>
                <w:kern w:val="0"/>
                <w:sz w:val="22"/>
                <w:szCs w:val="22"/>
                <w:lang w:eastAsia="zh-CN"/>
              </w:rPr>
              <w:t>完成计划规定</w:t>
            </w:r>
            <w:r>
              <w:rPr>
                <w:rFonts w:hint="eastAsia" w:ascii="宋体" w:hAnsi="宋体" w:eastAsia="宋体" w:cs="宋体"/>
                <w:color w:val="000000"/>
                <w:kern w:val="0"/>
                <w:sz w:val="22"/>
                <w:szCs w:val="22"/>
              </w:rPr>
              <w:t>数</w:t>
            </w:r>
            <w:r>
              <w:rPr>
                <w:rFonts w:hint="eastAsia" w:ascii="宋体" w:hAnsi="宋体" w:eastAsia="宋体" w:cs="宋体"/>
                <w:color w:val="000000"/>
                <w:kern w:val="0"/>
                <w:sz w:val="22"/>
                <w:szCs w:val="22"/>
                <w:lang w:eastAsia="zh-CN"/>
              </w:rPr>
              <w:t>量</w:t>
            </w:r>
            <w:r>
              <w:rPr>
                <w:rFonts w:hint="eastAsia" w:ascii="宋体" w:hAnsi="宋体" w:eastAsia="宋体" w:cs="宋体"/>
                <w:color w:val="000000"/>
                <w:kern w:val="0"/>
                <w:sz w:val="22"/>
                <w:szCs w:val="22"/>
              </w:rPr>
              <w:t>；以上各项完成率各占权重分的1/3，每出现一项完成率未达100%扣相应权重分，扣完权重分为止。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3" w:hRule="atLeast"/>
          <w:jc w:val="center"/>
        </w:trPr>
        <w:tc>
          <w:tcPr>
            <w:tcW w:w="732"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w:t>
            </w:r>
          </w:p>
        </w:tc>
        <w:tc>
          <w:tcPr>
            <w:tcW w:w="744"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产出质量</w:t>
            </w:r>
          </w:p>
        </w:tc>
        <w:tc>
          <w:tcPr>
            <w:tcW w:w="663"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质量达标率</w:t>
            </w:r>
          </w:p>
        </w:tc>
        <w:tc>
          <w:tcPr>
            <w:tcW w:w="2476"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项目完成的质量达标产出数与实际产出数的比率，用以反映和考核项目产出质量目标的实现程度。</w:t>
            </w:r>
          </w:p>
        </w:tc>
        <w:tc>
          <w:tcPr>
            <w:tcW w:w="3740"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2702"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w:t>
            </w:r>
            <w:r>
              <w:rPr>
                <w:rFonts w:hint="eastAsia" w:ascii="宋体" w:hAnsi="宋体" w:eastAsia="宋体" w:cs="宋体"/>
                <w:color w:val="000000"/>
                <w:sz w:val="18"/>
                <w:szCs w:val="18"/>
                <w:lang w:val="en-US" w:eastAsia="zh-CN"/>
              </w:rPr>
              <w:t>保证完成任务的质量</w:t>
            </w:r>
            <w:r>
              <w:rPr>
                <w:rFonts w:hint="eastAsia" w:ascii="宋体" w:hAnsi="宋体" w:eastAsia="宋体" w:cs="宋体"/>
                <w:color w:val="000000"/>
                <w:kern w:val="0"/>
                <w:sz w:val="22"/>
                <w:szCs w:val="22"/>
              </w:rPr>
              <w:t>；②</w:t>
            </w:r>
            <w:r>
              <w:rPr>
                <w:rFonts w:hint="eastAsia" w:ascii="宋体" w:hAnsi="宋体" w:eastAsia="宋体" w:cs="宋体"/>
                <w:color w:val="000000"/>
                <w:kern w:val="0"/>
                <w:sz w:val="22"/>
                <w:szCs w:val="22"/>
                <w:lang w:eastAsia="zh-CN"/>
              </w:rPr>
              <w:t>实现预定计划质量完成率</w:t>
            </w:r>
            <w:r>
              <w:rPr>
                <w:rFonts w:hint="eastAsia" w:ascii="宋体" w:hAnsi="宋体" w:eastAsia="宋体" w:cs="宋体"/>
                <w:color w:val="000000"/>
                <w:kern w:val="0"/>
                <w:sz w:val="22"/>
                <w:szCs w:val="22"/>
              </w:rPr>
              <w:t>；以上各项完成率各占权重分的1/4，每出现一项未达标率扣相应权重分，扣完权重分为止。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7" w:hRule="atLeast"/>
          <w:jc w:val="center"/>
        </w:trPr>
        <w:tc>
          <w:tcPr>
            <w:tcW w:w="732" w:type="dxa"/>
            <w:vMerge w:val="continue"/>
            <w:shd w:val="clear" w:color="auto" w:fill="FFFFFF"/>
            <w:noWrap w:val="0"/>
            <w:vAlign w:val="center"/>
          </w:tcPr>
          <w:p>
            <w:pPr>
              <w:spacing w:line="0" w:lineRule="atLeast"/>
              <w:jc w:val="center"/>
              <w:rPr>
                <w:rFonts w:ascii="宋体" w:hAnsi="宋体" w:eastAsia="宋体" w:cs="宋体"/>
                <w:color w:val="000000"/>
                <w:kern w:val="0"/>
                <w:sz w:val="22"/>
                <w:szCs w:val="22"/>
              </w:rPr>
            </w:pPr>
          </w:p>
        </w:tc>
        <w:tc>
          <w:tcPr>
            <w:tcW w:w="744" w:type="dxa"/>
            <w:shd w:val="clear" w:color="auto" w:fill="FFFFFF"/>
            <w:noWrap w:val="0"/>
            <w:vAlign w:val="center"/>
          </w:tcPr>
          <w:p>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产出时效</w:t>
            </w:r>
          </w:p>
        </w:tc>
        <w:tc>
          <w:tcPr>
            <w:tcW w:w="663"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完成及时性</w:t>
            </w:r>
          </w:p>
        </w:tc>
        <w:tc>
          <w:tcPr>
            <w:tcW w:w="2476"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项目实际完成时间与计划完成时间的比较，用以反映和考核项目产出时效目标的实现程度。</w:t>
            </w:r>
          </w:p>
        </w:tc>
        <w:tc>
          <w:tcPr>
            <w:tcW w:w="3740"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实际完成时间：项目实施单位完成该项目实际所耗用的时间。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计划完成时间：按照项目实施计划或相关规定完成该项目所需的时间。</w:t>
            </w:r>
          </w:p>
        </w:tc>
        <w:tc>
          <w:tcPr>
            <w:tcW w:w="2702"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w:t>
            </w:r>
            <w:r>
              <w:rPr>
                <w:rFonts w:hint="eastAsia" w:ascii="宋体" w:hAnsi="宋体" w:eastAsia="宋体" w:cs="宋体"/>
                <w:color w:val="000000"/>
                <w:kern w:val="0"/>
                <w:sz w:val="22"/>
                <w:szCs w:val="22"/>
                <w:lang w:eastAsia="zh-CN"/>
              </w:rPr>
              <w:t>项目在规定的时间内完成</w:t>
            </w:r>
            <w:r>
              <w:rPr>
                <w:rFonts w:hint="eastAsia" w:ascii="宋体" w:hAnsi="宋体" w:eastAsia="宋体" w:cs="宋体"/>
                <w:color w:val="000000"/>
                <w:kern w:val="0"/>
                <w:sz w:val="22"/>
                <w:szCs w:val="22"/>
              </w:rPr>
              <w:t>；②</w:t>
            </w:r>
            <w:r>
              <w:rPr>
                <w:rFonts w:hint="eastAsia" w:ascii="宋体" w:hAnsi="宋体" w:eastAsia="宋体" w:cs="宋体"/>
                <w:color w:val="000000"/>
                <w:kern w:val="0"/>
                <w:sz w:val="22"/>
                <w:szCs w:val="22"/>
                <w:lang w:eastAsia="zh-CN"/>
              </w:rPr>
              <w:t>规定的时间内完成及时率达标</w:t>
            </w:r>
            <w:r>
              <w:rPr>
                <w:rFonts w:hint="eastAsia" w:ascii="宋体" w:hAnsi="宋体" w:eastAsia="宋体" w:cs="宋体"/>
                <w:color w:val="000000"/>
                <w:kern w:val="0"/>
                <w:sz w:val="22"/>
                <w:szCs w:val="22"/>
              </w:rPr>
              <w:t>；以上各项完成率各占权重分的1/2，每出现一项完成率未达100%扣相应权重分，扣完权重分为止。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0" w:hRule="atLeast"/>
          <w:jc w:val="center"/>
        </w:trPr>
        <w:tc>
          <w:tcPr>
            <w:tcW w:w="732"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744"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产出成本</w:t>
            </w:r>
          </w:p>
        </w:tc>
        <w:tc>
          <w:tcPr>
            <w:tcW w:w="663"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成本节约率</w:t>
            </w:r>
          </w:p>
        </w:tc>
        <w:tc>
          <w:tcPr>
            <w:tcW w:w="2476"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c>
          <w:tcPr>
            <w:tcW w:w="3740"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成本节约率=[（计划成本-实际成本）/计划成本]×100%。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实际成本：项目实施单位如期、保质、保量完成既定工作目标实际所耗费的支出。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计划成本：项目实施单位为完成工作目标计划安排的支出，一般以项目预算为参考。</w:t>
            </w:r>
          </w:p>
        </w:tc>
        <w:tc>
          <w:tcPr>
            <w:tcW w:w="2702"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w:t>
            </w:r>
            <w:r>
              <w:rPr>
                <w:rFonts w:hint="eastAsia" w:ascii="宋体" w:hAnsi="宋体" w:eastAsia="宋体" w:cs="宋体"/>
                <w:color w:val="000000"/>
                <w:kern w:val="0"/>
                <w:sz w:val="22"/>
                <w:szCs w:val="22"/>
                <w:lang w:eastAsia="zh-CN"/>
              </w:rPr>
              <w:t>完成计划</w:t>
            </w:r>
            <w:r>
              <w:rPr>
                <w:rFonts w:hint="eastAsia" w:ascii="宋体" w:hAnsi="宋体" w:eastAsia="宋体" w:cs="宋体"/>
                <w:color w:val="000000"/>
                <w:kern w:val="0"/>
                <w:sz w:val="22"/>
                <w:szCs w:val="22"/>
              </w:rPr>
              <w:t>成本节约率；②</w:t>
            </w:r>
            <w:r>
              <w:rPr>
                <w:rFonts w:hint="eastAsia" w:ascii="宋体" w:hAnsi="宋体" w:eastAsia="宋体" w:cs="宋体"/>
                <w:color w:val="000000"/>
                <w:kern w:val="0"/>
                <w:sz w:val="22"/>
                <w:szCs w:val="22"/>
                <w:lang w:eastAsia="zh-CN"/>
              </w:rPr>
              <w:t>执行情况完成节约率</w:t>
            </w:r>
            <w:r>
              <w:rPr>
                <w:rFonts w:hint="eastAsia" w:ascii="宋体" w:hAnsi="宋体" w:eastAsia="宋体" w:cs="宋体"/>
                <w:color w:val="000000"/>
                <w:kern w:val="0"/>
                <w:sz w:val="22"/>
                <w:szCs w:val="22"/>
              </w:rPr>
              <w:t>；③</w:t>
            </w:r>
            <w:r>
              <w:rPr>
                <w:rFonts w:hint="eastAsia" w:ascii="宋体" w:hAnsi="宋体" w:eastAsia="宋体" w:cs="宋体"/>
                <w:color w:val="000000"/>
                <w:kern w:val="0"/>
                <w:sz w:val="22"/>
                <w:szCs w:val="22"/>
                <w:lang w:eastAsia="zh-CN"/>
              </w:rPr>
              <w:t>节约开支减少，达到</w:t>
            </w:r>
            <w:r>
              <w:rPr>
                <w:rFonts w:hint="eastAsia" w:ascii="宋体" w:hAnsi="宋体" w:eastAsia="宋体" w:cs="宋体"/>
                <w:color w:val="000000"/>
                <w:kern w:val="0"/>
                <w:sz w:val="22"/>
                <w:szCs w:val="22"/>
              </w:rPr>
              <w:t>成本节约率；成本节约率在10%和20%之间得1分；成本节约率在20%和30%之间得2分；成本节约率大于30%得3分；以上各项成本节约率各占权重分的1/3。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7" w:hRule="atLeast"/>
          <w:jc w:val="center"/>
        </w:trPr>
        <w:tc>
          <w:tcPr>
            <w:tcW w:w="732"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效益</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30</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　</w:t>
            </w:r>
          </w:p>
        </w:tc>
        <w:tc>
          <w:tcPr>
            <w:tcW w:w="744"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项目效益　</w:t>
            </w:r>
          </w:p>
        </w:tc>
        <w:tc>
          <w:tcPr>
            <w:tcW w:w="663"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实施效益</w:t>
            </w:r>
          </w:p>
        </w:tc>
        <w:tc>
          <w:tcPr>
            <w:tcW w:w="2476" w:type="dxa"/>
            <w:shd w:val="clear" w:color="auto" w:fill="FFFFFF"/>
            <w:noWrap w:val="0"/>
            <w:vAlign w:val="center"/>
          </w:tcPr>
          <w:p>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项目实施所产生的效益。</w:t>
            </w:r>
          </w:p>
        </w:tc>
        <w:tc>
          <w:tcPr>
            <w:tcW w:w="3740"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2702" w:type="dxa"/>
            <w:shd w:val="clear" w:color="auto" w:fill="FFFFFF"/>
            <w:noWrap w:val="0"/>
            <w:vAlign w:val="center"/>
          </w:tcPr>
          <w:p>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通过项目的实施</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eastAsia="zh-CN"/>
              </w:rPr>
              <w:t>达到预定的计划效益目标</w:t>
            </w:r>
            <w:r>
              <w:rPr>
                <w:rFonts w:hint="eastAsia" w:ascii="宋体" w:hAnsi="宋体" w:eastAsia="宋体" w:cs="宋体"/>
                <w:color w:val="000000"/>
                <w:kern w:val="0"/>
                <w:sz w:val="22"/>
                <w:szCs w:val="22"/>
              </w:rPr>
              <w:t>得满分</w:t>
            </w:r>
            <w:r>
              <w:rPr>
                <w:rFonts w:hint="eastAsia" w:ascii="宋体" w:hAnsi="宋体" w:eastAsia="宋体" w:cs="宋体"/>
                <w:color w:val="000000"/>
                <w:kern w:val="0"/>
                <w:sz w:val="22"/>
                <w:szCs w:val="22"/>
                <w:lang w:eastAsia="zh-CN"/>
              </w:rPr>
              <w:t>，否则扣分，直到扣完为止。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8" w:hRule="atLeast"/>
          <w:jc w:val="center"/>
        </w:trPr>
        <w:tc>
          <w:tcPr>
            <w:tcW w:w="732"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744"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663"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满意度</w:t>
            </w:r>
          </w:p>
        </w:tc>
        <w:tc>
          <w:tcPr>
            <w:tcW w:w="2476"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社会公众或服务对象对项目实施效果的满意程度。</w:t>
            </w:r>
          </w:p>
        </w:tc>
        <w:tc>
          <w:tcPr>
            <w:tcW w:w="3740"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社会公众或服务对象是指因该项目实施而受到影响的部门（单位）、群体或个人。一般采取社会调查的方式。</w:t>
            </w:r>
          </w:p>
        </w:tc>
        <w:tc>
          <w:tcPr>
            <w:tcW w:w="2702"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满意度达到90%得权重分的100%，每降低1%扣相应权重分的10%，扣完权重分为止。</w:t>
            </w:r>
          </w:p>
        </w:tc>
      </w:tr>
    </w:tbl>
    <w:p>
      <w:pPr>
        <w:pStyle w:val="2"/>
        <w:numPr>
          <w:ilvl w:val="0"/>
          <w:numId w:val="0"/>
        </w:numPr>
        <w:spacing w:before="121" w:line="360" w:lineRule="auto"/>
        <w:ind w:right="0" w:rightChars="0"/>
        <w:rPr>
          <w:rFonts w:hint="eastAsia" w:ascii="宋体" w:hAnsi="宋体" w:eastAsia="宋体" w:cs="宋体"/>
          <w:color w:val="000000"/>
          <w:spacing w:val="-5"/>
          <w:w w:val="95"/>
          <w:sz w:val="32"/>
          <w:szCs w:val="32"/>
        </w:rPr>
      </w:pPr>
      <w:r>
        <w:rPr>
          <w:rFonts w:hint="eastAsia" w:ascii="宋体" w:hAnsi="宋体" w:eastAsia="宋体" w:cs="宋体"/>
          <w:color w:val="000000"/>
          <w:spacing w:val="-5"/>
          <w:sz w:val="32"/>
          <w:szCs w:val="32"/>
        </w:rPr>
        <w:t>评价方</w:t>
      </w:r>
      <w:r>
        <w:rPr>
          <w:rFonts w:hint="eastAsia" w:ascii="宋体" w:hAnsi="宋体" w:eastAsia="宋体" w:cs="宋体"/>
          <w:color w:val="000000"/>
          <w:spacing w:val="-5"/>
          <w:w w:val="95"/>
          <w:sz w:val="32"/>
          <w:szCs w:val="32"/>
        </w:rPr>
        <w:t>法</w:t>
      </w:r>
    </w:p>
    <w:p>
      <w:pPr>
        <w:spacing w:line="360" w:lineRule="auto"/>
        <w:ind w:firstLine="640"/>
        <w:rPr>
          <w:rFonts w:hint="eastAsia" w:ascii="宋体" w:hAnsi="宋体" w:eastAsia="宋体" w:cs="宋体"/>
          <w:bCs/>
          <w:color w:val="000000"/>
          <w:sz w:val="32"/>
          <w:szCs w:val="32"/>
        </w:rPr>
      </w:pPr>
      <w:r>
        <w:rPr>
          <w:rFonts w:hint="eastAsia" w:ascii="宋体" w:hAnsi="宋体" w:eastAsia="宋体" w:cs="宋体"/>
          <w:bCs/>
          <w:color w:val="000000"/>
          <w:sz w:val="32"/>
          <w:szCs w:val="32"/>
        </w:rPr>
        <w:t xml:space="preserve">（一）成本效益分析法。是指将投入与产出、效益进行关联性分析的方法。 </w:t>
      </w:r>
    </w:p>
    <w:p>
      <w:pPr>
        <w:spacing w:line="360" w:lineRule="auto"/>
        <w:ind w:firstLine="649" w:firstLineChars="203"/>
        <w:rPr>
          <w:rFonts w:hint="eastAsia" w:ascii="宋体" w:hAnsi="宋体" w:eastAsia="宋体" w:cs="宋体"/>
          <w:bCs/>
          <w:color w:val="000000"/>
          <w:sz w:val="32"/>
          <w:szCs w:val="32"/>
        </w:rPr>
      </w:pPr>
      <w:r>
        <w:rPr>
          <w:rFonts w:hint="eastAsia" w:ascii="宋体" w:hAnsi="宋体" w:eastAsia="宋体" w:cs="宋体"/>
          <w:bCs/>
          <w:color w:val="000000"/>
          <w:sz w:val="32"/>
          <w:szCs w:val="32"/>
        </w:rPr>
        <w:t>（二）比较法。是指将实施情况与绩效目标、历史情况、不同部门和地区同类支出情况进行比较的方法。</w:t>
      </w:r>
    </w:p>
    <w:p>
      <w:pPr>
        <w:spacing w:line="360" w:lineRule="auto"/>
        <w:ind w:firstLine="640"/>
        <w:rPr>
          <w:rFonts w:hint="eastAsia" w:ascii="宋体" w:hAnsi="宋体" w:eastAsia="宋体" w:cs="宋体"/>
          <w:bCs/>
          <w:color w:val="000000"/>
          <w:sz w:val="32"/>
          <w:szCs w:val="32"/>
        </w:rPr>
      </w:pPr>
      <w:r>
        <w:rPr>
          <w:rFonts w:hint="eastAsia" w:ascii="宋体" w:hAnsi="宋体" w:eastAsia="宋体" w:cs="宋体"/>
          <w:bCs/>
          <w:color w:val="000000"/>
          <w:sz w:val="32"/>
          <w:szCs w:val="32"/>
        </w:rPr>
        <w:t>（三）因素分析法。是指综合分析影响绩效目标实现、实施效果的内外部因素的方法。</w:t>
      </w:r>
    </w:p>
    <w:p>
      <w:pPr>
        <w:spacing w:line="360" w:lineRule="auto"/>
        <w:ind w:firstLine="640"/>
        <w:rPr>
          <w:rFonts w:hint="eastAsia" w:ascii="宋体" w:hAnsi="宋体" w:eastAsia="宋体" w:cs="宋体"/>
          <w:bCs/>
          <w:color w:val="000000"/>
          <w:sz w:val="32"/>
          <w:szCs w:val="32"/>
        </w:rPr>
      </w:pPr>
      <w:r>
        <w:rPr>
          <w:rFonts w:hint="eastAsia" w:ascii="宋体" w:hAnsi="宋体" w:eastAsia="宋体" w:cs="宋体"/>
          <w:bCs/>
          <w:color w:val="000000"/>
          <w:sz w:val="32"/>
          <w:szCs w:val="32"/>
        </w:rPr>
        <w:t>（四）最低成本法。是指在绩效目标确定的前提下，成本最小者为优的方法。</w:t>
      </w:r>
    </w:p>
    <w:p>
      <w:pPr>
        <w:spacing w:line="360" w:lineRule="auto"/>
        <w:ind w:firstLine="640"/>
        <w:rPr>
          <w:rFonts w:hint="eastAsia" w:ascii="宋体" w:hAnsi="宋体" w:eastAsia="宋体" w:cs="宋体"/>
          <w:bCs/>
          <w:color w:val="000000"/>
          <w:sz w:val="32"/>
          <w:szCs w:val="32"/>
        </w:rPr>
      </w:pPr>
      <w:r>
        <w:rPr>
          <w:rFonts w:hint="eastAsia" w:ascii="宋体" w:hAnsi="宋体" w:eastAsia="宋体" w:cs="宋体"/>
          <w:bCs/>
          <w:color w:val="000000"/>
          <w:sz w:val="32"/>
          <w:szCs w:val="32"/>
        </w:rPr>
        <w:t>（五）公众评判法。是指通过专家评估、公众问卷及抽样调查等方式进行评判的方法。</w:t>
      </w:r>
    </w:p>
    <w:p>
      <w:pPr>
        <w:spacing w:line="360" w:lineRule="auto"/>
        <w:ind w:firstLine="640"/>
        <w:rPr>
          <w:rFonts w:hint="eastAsia" w:ascii="宋体" w:hAnsi="宋体" w:eastAsia="宋体" w:cs="宋体"/>
          <w:bCs/>
          <w:color w:val="000000"/>
          <w:sz w:val="32"/>
          <w:szCs w:val="32"/>
        </w:rPr>
      </w:pPr>
      <w:r>
        <w:rPr>
          <w:rFonts w:hint="eastAsia" w:ascii="宋体" w:hAnsi="宋体" w:eastAsia="宋体" w:cs="宋体"/>
          <w:bCs/>
          <w:color w:val="000000"/>
          <w:sz w:val="32"/>
          <w:szCs w:val="32"/>
        </w:rPr>
        <w:t>（六）标杆管理法。是指以国内外同行业中较高的绩效水平为标杆进行评判的方法。</w:t>
      </w:r>
    </w:p>
    <w:p>
      <w:pPr>
        <w:spacing w:line="360" w:lineRule="auto"/>
        <w:ind w:firstLine="640"/>
        <w:rPr>
          <w:rFonts w:hint="eastAsia" w:ascii="宋体" w:hAnsi="宋体" w:eastAsia="宋体" w:cs="宋体"/>
          <w:bCs/>
          <w:color w:val="000000"/>
          <w:sz w:val="32"/>
          <w:szCs w:val="32"/>
        </w:rPr>
      </w:pPr>
      <w:r>
        <w:rPr>
          <w:rFonts w:hint="eastAsia" w:ascii="宋体" w:hAnsi="宋体" w:eastAsia="宋体" w:cs="宋体"/>
          <w:bCs/>
          <w:color w:val="000000"/>
          <w:sz w:val="32"/>
          <w:szCs w:val="32"/>
        </w:rPr>
        <w:t>（七）其他评价方法。</w:t>
      </w:r>
    </w:p>
    <w:p>
      <w:pPr>
        <w:pStyle w:val="2"/>
        <w:numPr>
          <w:ilvl w:val="0"/>
          <w:numId w:val="0"/>
        </w:numPr>
        <w:spacing w:before="121" w:line="360" w:lineRule="auto"/>
        <w:ind w:left="746" w:leftChars="0" w:right="0" w:rightChars="0"/>
        <w:rPr>
          <w:rFonts w:hint="eastAsia" w:ascii="宋体" w:hAnsi="宋体" w:eastAsia="宋体" w:cs="宋体"/>
          <w:color w:val="000000"/>
          <w:spacing w:val="-5"/>
          <w:w w:val="95"/>
          <w:sz w:val="32"/>
          <w:szCs w:val="32"/>
        </w:rPr>
      </w:pPr>
      <w:r>
        <w:rPr>
          <w:rFonts w:hint="eastAsia" w:ascii="宋体" w:hAnsi="宋体" w:eastAsia="宋体" w:cs="宋体"/>
          <w:color w:val="000000"/>
          <w:spacing w:val="-5"/>
          <w:w w:val="95"/>
          <w:sz w:val="32"/>
          <w:szCs w:val="32"/>
        </w:rPr>
        <w:t>评价标准</w:t>
      </w:r>
    </w:p>
    <w:p>
      <w:pPr>
        <w:numPr>
          <w:ilvl w:val="0"/>
          <w:numId w:val="0"/>
        </w:numPr>
        <w:spacing w:line="360" w:lineRule="auto"/>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（1）计划标准，预先制定的目标、计划、预算、定额作为标准。</w:t>
      </w:r>
    </w:p>
    <w:p>
      <w:pPr>
        <w:numPr>
          <w:ilvl w:val="0"/>
          <w:numId w:val="0"/>
        </w:numPr>
        <w:spacing w:line="360" w:lineRule="auto"/>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（2）行业标准，参照国家公布的行业指标数据制定评价标准。</w:t>
      </w:r>
    </w:p>
    <w:p>
      <w:pPr>
        <w:numPr>
          <w:ilvl w:val="0"/>
          <w:numId w:val="0"/>
        </w:numPr>
        <w:spacing w:line="360" w:lineRule="auto"/>
        <w:ind w:firstLine="640" w:firstLineChars="200"/>
        <w:rPr>
          <w:rFonts w:hint="eastAsia" w:ascii="宋体" w:hAnsi="宋体" w:eastAsia="宋体" w:cs="宋体"/>
          <w:color w:val="000000"/>
          <w:spacing w:val="-5"/>
          <w:w w:val="95"/>
          <w:sz w:val="32"/>
          <w:szCs w:val="32"/>
        </w:rPr>
      </w:pPr>
      <w:r>
        <w:rPr>
          <w:rFonts w:hint="eastAsia" w:ascii="宋体" w:hAnsi="宋体" w:eastAsia="宋体" w:cs="宋体"/>
          <w:color w:val="000000"/>
          <w:sz w:val="32"/>
          <w:szCs w:val="32"/>
          <w:lang w:val="en-US" w:eastAsia="zh-CN"/>
        </w:rPr>
        <w:t>（3）历史标准，参照历史数据制定的评价标准，为体现绩效改进的原则，在可实现的条件下应当确定相对较高的评价标准。</w:t>
      </w:r>
    </w:p>
    <w:p>
      <w:pPr>
        <w:pStyle w:val="2"/>
        <w:numPr>
          <w:ilvl w:val="0"/>
          <w:numId w:val="4"/>
        </w:numPr>
        <w:spacing w:before="28" w:line="360" w:lineRule="auto"/>
        <w:ind w:left="108" w:leftChars="0" w:firstLine="638" w:firstLineChars="0"/>
        <w:rPr>
          <w:rFonts w:hint="eastAsia" w:ascii="宋体" w:hAnsi="宋体" w:eastAsia="宋体" w:cs="宋体"/>
          <w:color w:val="000000"/>
          <w:w w:val="95"/>
          <w:sz w:val="32"/>
          <w:szCs w:val="32"/>
        </w:rPr>
      </w:pPr>
      <w:r>
        <w:rPr>
          <w:rFonts w:hint="eastAsia" w:ascii="宋体" w:hAnsi="宋体" w:eastAsia="宋体" w:cs="宋体"/>
          <w:color w:val="000000"/>
          <w:w w:val="95"/>
          <w:sz w:val="32"/>
          <w:szCs w:val="32"/>
        </w:rPr>
        <w:t>绩效评价工作过程。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360" w:lineRule="auto"/>
        <w:ind w:left="0" w:right="0" w:firstLine="640"/>
        <w:jc w:val="left"/>
        <w:rPr>
          <w:rFonts w:hint="eastAsia" w:ascii="宋体" w:hAnsi="宋体" w:eastAsia="宋体" w:cs="宋体"/>
          <w:color w:val="000000"/>
          <w:sz w:val="32"/>
          <w:szCs w:val="32"/>
        </w:rPr>
      </w:pPr>
      <w:r>
        <w:rPr>
          <w:rFonts w:hint="eastAsia" w:ascii="宋体" w:hAnsi="宋体" w:eastAsia="宋体" w:cs="宋体"/>
          <w:color w:val="000000"/>
          <w:kern w:val="2"/>
          <w:sz w:val="32"/>
          <w:szCs w:val="32"/>
          <w:shd w:val="clear" w:color="auto" w:fill="FFFFFF"/>
          <w:lang w:val="en-US" w:eastAsia="zh-CN" w:bidi="ar"/>
        </w:rPr>
        <w:t>1、前期准备。单位抽调专人成立了绩效评价工作组，明确了工作职责，制定了现场评价方案，设计了相关表格，联系了相关部门和单位，确定了实施时间。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360" w:lineRule="auto"/>
        <w:ind w:left="0" w:right="0" w:firstLine="640"/>
        <w:jc w:val="left"/>
        <w:rPr>
          <w:rFonts w:hint="eastAsia" w:ascii="宋体" w:hAnsi="宋体" w:eastAsia="宋体" w:cs="宋体"/>
          <w:color w:val="000000"/>
          <w:kern w:val="2"/>
          <w:sz w:val="32"/>
          <w:szCs w:val="32"/>
          <w:shd w:val="clear" w:color="auto" w:fill="FFFFFF"/>
          <w:lang w:val="en-US" w:eastAsia="zh-CN" w:bidi="ar"/>
        </w:rPr>
      </w:pPr>
      <w:r>
        <w:rPr>
          <w:rFonts w:hint="eastAsia" w:ascii="宋体" w:hAnsi="宋体" w:eastAsia="宋体" w:cs="宋体"/>
          <w:color w:val="000000"/>
          <w:kern w:val="2"/>
          <w:sz w:val="32"/>
          <w:szCs w:val="32"/>
          <w:shd w:val="clear" w:color="auto" w:fill="FFFFFF"/>
          <w:lang w:val="en-US" w:eastAsia="zh-CN" w:bidi="ar"/>
        </w:rPr>
        <w:t>2、实施情况。项目绩效评价实施步骤：</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360" w:lineRule="auto"/>
        <w:ind w:left="0" w:right="0" w:firstLine="640"/>
        <w:jc w:val="left"/>
        <w:rPr>
          <w:rFonts w:hint="eastAsia" w:ascii="宋体" w:hAnsi="宋体" w:eastAsia="宋体" w:cs="宋体"/>
          <w:color w:val="000000"/>
          <w:sz w:val="32"/>
          <w:szCs w:val="32"/>
          <w:shd w:val="clear" w:color="auto" w:fill="FFFFFF"/>
        </w:rPr>
      </w:pPr>
      <w:r>
        <w:rPr>
          <w:rFonts w:hint="eastAsia" w:ascii="宋体" w:hAnsi="宋体" w:eastAsia="宋体" w:cs="宋体"/>
          <w:color w:val="000000"/>
          <w:kern w:val="2"/>
          <w:sz w:val="32"/>
          <w:szCs w:val="32"/>
          <w:shd w:val="clear" w:color="auto" w:fill="FFFFFF"/>
          <w:lang w:val="en-US" w:eastAsia="zh-CN" w:bidi="ar"/>
        </w:rPr>
        <w:t>（1）召开座谈会。组织主管部门、项目单位代表召开座谈会，听取该项目</w:t>
      </w:r>
      <w:r>
        <w:rPr>
          <w:rFonts w:hint="eastAsia" w:ascii="宋体" w:hAnsi="宋体" w:eastAsia="宋体" w:cs="宋体"/>
          <w:color w:val="000000"/>
          <w:sz w:val="32"/>
          <w:szCs w:val="32"/>
          <w:shd w:val="clear" w:color="auto" w:fill="FFFFFF"/>
        </w:rPr>
        <w:t>有关资金使用管理及项目组织实施管理等情况介绍，了解资金使用取得的成效、存在的主要问题及建议等。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360" w:lineRule="auto"/>
        <w:ind w:left="0" w:right="0" w:firstLine="640"/>
        <w:jc w:val="left"/>
        <w:rPr>
          <w:rFonts w:hint="eastAsia" w:ascii="宋体" w:hAnsi="宋体" w:eastAsia="宋体" w:cs="宋体"/>
          <w:color w:val="000000"/>
          <w:kern w:val="2"/>
          <w:sz w:val="32"/>
          <w:szCs w:val="32"/>
          <w:shd w:val="clear" w:color="auto" w:fill="FFFFFF"/>
          <w:lang w:val="en-US" w:eastAsia="zh-CN" w:bidi="ar"/>
        </w:rPr>
      </w:pPr>
      <w:r>
        <w:rPr>
          <w:rFonts w:hint="eastAsia" w:ascii="宋体" w:hAnsi="宋体" w:eastAsia="宋体" w:cs="宋体"/>
          <w:color w:val="000000"/>
          <w:kern w:val="2"/>
          <w:sz w:val="32"/>
          <w:szCs w:val="32"/>
          <w:shd w:val="clear" w:color="auto" w:fill="FFFFFF"/>
          <w:lang w:val="en-US" w:eastAsia="zh-CN" w:bidi="ar"/>
        </w:rPr>
        <w:t>（2）收集核查资料。收集该项目相关政策文件和主管部门、项目单位相关制度等资料；核查相关制度是否完善，项目立项、审批、验收等程序是否符合要求，项目支出是否合规，资金拨付手续是否齐全，是否存在挤占、截留、挪用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360" w:lineRule="auto"/>
        <w:ind w:left="0" w:right="0" w:firstLine="640"/>
        <w:jc w:val="left"/>
        <w:rPr>
          <w:rFonts w:hint="eastAsia" w:ascii="宋体" w:hAnsi="宋体" w:eastAsia="宋体" w:cs="宋体"/>
          <w:color w:val="000000"/>
          <w:w w:val="95"/>
          <w:sz w:val="32"/>
          <w:szCs w:val="32"/>
        </w:rPr>
      </w:pPr>
      <w:r>
        <w:rPr>
          <w:rFonts w:hint="eastAsia" w:ascii="宋体" w:hAnsi="宋体" w:eastAsia="宋体" w:cs="宋体"/>
          <w:color w:val="000000"/>
          <w:kern w:val="2"/>
          <w:sz w:val="32"/>
          <w:szCs w:val="32"/>
          <w:shd w:val="clear" w:color="auto" w:fill="FFFFFF"/>
          <w:lang w:val="en-US" w:eastAsia="zh-CN" w:bidi="ar"/>
        </w:rPr>
        <w:t>（3）现场查看。按要求进行实地查看，调查走访。</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360" w:lineRule="auto"/>
        <w:ind w:left="0" w:right="0" w:firstLine="640"/>
        <w:jc w:val="left"/>
        <w:rPr>
          <w:rFonts w:hint="eastAsia" w:ascii="宋体" w:hAnsi="宋体" w:eastAsia="宋体" w:cs="宋体"/>
          <w:color w:val="000000"/>
          <w:w w:val="95"/>
          <w:sz w:val="32"/>
          <w:szCs w:val="32"/>
        </w:rPr>
      </w:pPr>
      <w:r>
        <w:rPr>
          <w:rFonts w:hint="eastAsia" w:ascii="宋体" w:hAnsi="宋体" w:eastAsia="宋体" w:cs="宋体"/>
          <w:color w:val="000000"/>
          <w:sz w:val="32"/>
          <w:szCs w:val="32"/>
          <w:shd w:val="clear" w:color="auto" w:fill="FFFFFF"/>
        </w:rPr>
        <w:t>对项目评价基础数据资料、辅证材料等进行审查核实。实地察看项目进展情况并进行了实地拍照。通过以上方式全面了解项目的基本情况，为提出评价结论提供了依据。成立绩效管理工作领导小组，局长为组长，相关业务科室负责人为成员，负责具体项目实施，下设办公室依托在计财股，负责进行协调、跟踪、监督、送报绩效材料等。结合2</w:t>
      </w:r>
      <w:r>
        <w:rPr>
          <w:rFonts w:hint="eastAsia" w:ascii="宋体" w:hAnsi="宋体" w:eastAsia="宋体" w:cs="宋体"/>
          <w:color w:val="000000"/>
          <w:sz w:val="32"/>
          <w:szCs w:val="32"/>
          <w:shd w:val="clear" w:color="auto" w:fill="FFFFFF"/>
          <w:lang w:val="en-US" w:eastAsia="zh-CN"/>
        </w:rPr>
        <w:t>023</w:t>
      </w:r>
      <w:r>
        <w:rPr>
          <w:rFonts w:hint="eastAsia" w:ascii="宋体" w:hAnsi="宋体" w:eastAsia="宋体" w:cs="宋体"/>
          <w:color w:val="000000"/>
          <w:sz w:val="32"/>
          <w:szCs w:val="32"/>
          <w:shd w:val="clear" w:color="auto" w:fill="FFFFFF"/>
        </w:rPr>
        <w:t>年</w:t>
      </w:r>
      <w:r>
        <w:rPr>
          <w:rFonts w:hint="eastAsia" w:ascii="宋体" w:hAnsi="宋体" w:eastAsia="宋体" w:cs="宋体"/>
          <w:color w:val="000000"/>
          <w:sz w:val="32"/>
          <w:szCs w:val="32"/>
          <w:shd w:val="clear" w:color="auto" w:fill="FFFFFF"/>
          <w:lang w:eastAsia="zh-CN"/>
        </w:rPr>
        <w:t>区</w:t>
      </w:r>
      <w:r>
        <w:rPr>
          <w:rFonts w:hint="eastAsia" w:ascii="宋体" w:hAnsi="宋体" w:eastAsia="宋体" w:cs="宋体"/>
          <w:color w:val="000000"/>
          <w:sz w:val="32"/>
          <w:szCs w:val="32"/>
          <w:shd w:val="clear" w:color="auto" w:fill="FFFFFF"/>
        </w:rPr>
        <w:t>绩效考评方案和2</w:t>
      </w:r>
      <w:r>
        <w:rPr>
          <w:rFonts w:hint="eastAsia" w:ascii="宋体" w:hAnsi="宋体" w:eastAsia="宋体" w:cs="宋体"/>
          <w:color w:val="000000"/>
          <w:sz w:val="32"/>
          <w:szCs w:val="32"/>
          <w:shd w:val="clear" w:color="auto" w:fill="FFFFFF"/>
          <w:lang w:val="en-US" w:eastAsia="zh-CN"/>
        </w:rPr>
        <w:t>023</w:t>
      </w:r>
      <w:r>
        <w:rPr>
          <w:rFonts w:hint="eastAsia" w:ascii="宋体" w:hAnsi="宋体" w:eastAsia="宋体" w:cs="宋体"/>
          <w:color w:val="000000"/>
          <w:sz w:val="32"/>
          <w:szCs w:val="32"/>
          <w:shd w:val="clear" w:color="auto" w:fill="FFFFFF"/>
        </w:rPr>
        <w:t>年工作计划，召集相关业务科室负责人进行探讨、研究、论证的基础上，参考前三年的平均值、当年的数值、发展趋势等，制定了切合实际、可量化、可考评的年度目标</w:t>
      </w:r>
      <w:r>
        <w:rPr>
          <w:rFonts w:hint="eastAsia" w:ascii="宋体" w:hAnsi="宋体" w:eastAsia="宋体" w:cs="宋体"/>
          <w:color w:val="000000"/>
          <w:sz w:val="32"/>
          <w:szCs w:val="32"/>
          <w:shd w:val="clear" w:color="auto" w:fill="FFFFFF"/>
          <w:lang w:eastAsia="zh-CN"/>
        </w:rPr>
        <w:t>，</w:t>
      </w:r>
      <w:r>
        <w:rPr>
          <w:rFonts w:hint="eastAsia" w:ascii="宋体" w:hAnsi="宋体" w:eastAsia="宋体" w:cs="宋体"/>
          <w:color w:val="000000"/>
          <w:kern w:val="2"/>
          <w:sz w:val="32"/>
          <w:szCs w:val="32"/>
          <w:shd w:val="clear" w:color="auto" w:fill="FFFFFF"/>
          <w:lang w:val="en-US" w:eastAsia="zh-CN" w:bidi="ar"/>
        </w:rPr>
        <w:t>得出评价结论，形成绩效评价报告。</w:t>
      </w:r>
    </w:p>
    <w:p>
      <w:pPr>
        <w:pStyle w:val="2"/>
        <w:numPr>
          <w:ilvl w:val="0"/>
          <w:numId w:val="5"/>
        </w:numPr>
        <w:spacing w:before="121" w:line="360" w:lineRule="auto"/>
        <w:ind w:left="747" w:right="1463"/>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综合评价情况及评价结论（附相关评分表） </w:t>
      </w:r>
    </w:p>
    <w:p>
      <w:pPr>
        <w:pStyle w:val="2"/>
        <w:numPr>
          <w:ilvl w:val="0"/>
          <w:numId w:val="0"/>
        </w:numPr>
        <w:spacing w:before="121" w:line="360" w:lineRule="auto"/>
        <w:ind w:right="1463" w:rightChars="0"/>
        <w:rPr>
          <w:rFonts w:hint="eastAsia" w:ascii="宋体" w:hAnsi="宋体" w:eastAsia="宋体" w:cs="宋体"/>
          <w:color w:val="000000"/>
          <w:sz w:val="32"/>
          <w:szCs w:val="32"/>
        </w:rPr>
      </w:pPr>
      <w:r>
        <w:rPr>
          <w:rFonts w:hint="eastAsia" w:ascii="宋体" w:hAnsi="宋体" w:eastAsia="宋体" w:cs="宋体"/>
          <w:color w:val="000000"/>
          <w:sz w:val="32"/>
          <w:szCs w:val="32"/>
        </w:rPr>
        <w:t>综合评价情况</w:t>
      </w:r>
    </w:p>
    <w:p>
      <w:pPr>
        <w:spacing w:line="360" w:lineRule="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    </w:t>
      </w:r>
      <w:r>
        <w:rPr>
          <w:rFonts w:hint="eastAsia" w:ascii="宋体" w:hAnsi="宋体" w:eastAsia="宋体" w:cs="宋体"/>
          <w:i w:val="0"/>
          <w:color w:val="000000"/>
          <w:sz w:val="32"/>
          <w:szCs w:val="32"/>
          <w:shd w:val="clear" w:color="auto" w:fill="FFFFFF"/>
          <w:lang w:val="en-US" w:eastAsia="zh-CN"/>
        </w:rPr>
        <w:t xml:space="preserve"> </w:t>
      </w:r>
      <w:r>
        <w:rPr>
          <w:rFonts w:hint="eastAsia" w:ascii="宋体" w:hAnsi="宋体" w:eastAsia="宋体" w:cs="宋体"/>
          <w:color w:val="000000"/>
          <w:sz w:val="32"/>
          <w:szCs w:val="32"/>
          <w:lang w:val="en-US"/>
        </w:rPr>
        <w:t>1</w:t>
      </w:r>
      <w:r>
        <w:rPr>
          <w:rFonts w:hint="eastAsia" w:ascii="宋体" w:hAnsi="宋体" w:eastAsia="宋体" w:cs="宋体"/>
          <w:color w:val="000000"/>
          <w:sz w:val="32"/>
          <w:szCs w:val="32"/>
        </w:rPr>
        <w:t>、投入目标完成情况</w:t>
      </w:r>
    </w:p>
    <w:p>
      <w:pPr>
        <w:spacing w:line="360" w:lineRule="auto"/>
        <w:ind w:firstLine="640"/>
        <w:rPr>
          <w:rFonts w:hint="eastAsia" w:ascii="宋体" w:hAnsi="宋体" w:eastAsia="宋体" w:cs="宋体"/>
          <w:color w:val="000000"/>
          <w:sz w:val="32"/>
          <w:szCs w:val="32"/>
          <w:lang w:val="en-US"/>
        </w:rPr>
      </w:pPr>
      <w:r>
        <w:rPr>
          <w:rFonts w:hint="eastAsia" w:ascii="宋体" w:hAnsi="宋体" w:eastAsia="宋体" w:cs="宋体"/>
          <w:color w:val="000000"/>
          <w:sz w:val="32"/>
          <w:szCs w:val="32"/>
        </w:rPr>
        <w:t>一是实效目标，投入资金</w:t>
      </w:r>
      <w:r>
        <w:rPr>
          <w:rFonts w:hint="eastAsia" w:ascii="宋体" w:hAnsi="宋体" w:eastAsia="宋体" w:cs="宋体"/>
          <w:color w:val="000000"/>
          <w:sz w:val="32"/>
          <w:szCs w:val="32"/>
          <w:lang w:val="en-US" w:eastAsia="zh-CN"/>
        </w:rPr>
        <w:t>9.3</w:t>
      </w:r>
      <w:r>
        <w:rPr>
          <w:rFonts w:hint="eastAsia" w:ascii="宋体" w:hAnsi="宋体" w:eastAsia="宋体" w:cs="宋体"/>
          <w:color w:val="000000"/>
          <w:sz w:val="32"/>
          <w:szCs w:val="32"/>
          <w:lang w:val="en-US"/>
        </w:rPr>
        <w:t>万元，实际投入</w:t>
      </w:r>
      <w:r>
        <w:rPr>
          <w:rFonts w:hint="eastAsia" w:ascii="宋体" w:hAnsi="宋体" w:eastAsia="宋体" w:cs="宋体"/>
          <w:color w:val="000000"/>
          <w:sz w:val="32"/>
          <w:szCs w:val="32"/>
          <w:lang w:val="en-US" w:eastAsia="zh-CN"/>
        </w:rPr>
        <w:t>9.3</w:t>
      </w:r>
      <w:r>
        <w:rPr>
          <w:rFonts w:hint="eastAsia" w:ascii="宋体" w:hAnsi="宋体" w:eastAsia="宋体" w:cs="宋体"/>
          <w:color w:val="000000"/>
          <w:sz w:val="32"/>
          <w:szCs w:val="32"/>
          <w:lang w:val="en-US"/>
        </w:rPr>
        <w:t>万元，目标完成比例100%。</w:t>
      </w:r>
    </w:p>
    <w:p>
      <w:pPr>
        <w:spacing w:line="360" w:lineRule="auto"/>
        <w:ind w:firstLine="640"/>
        <w:rPr>
          <w:rFonts w:hint="eastAsia" w:ascii="宋体" w:hAnsi="宋体" w:eastAsia="宋体" w:cs="宋体"/>
          <w:color w:val="000000"/>
          <w:sz w:val="32"/>
          <w:szCs w:val="32"/>
        </w:rPr>
      </w:pPr>
      <w:r>
        <w:rPr>
          <w:rFonts w:hint="eastAsia" w:ascii="宋体" w:hAnsi="宋体" w:eastAsia="宋体" w:cs="宋体"/>
          <w:color w:val="000000"/>
          <w:sz w:val="32"/>
          <w:szCs w:val="32"/>
          <w:lang w:val="en-US"/>
        </w:rPr>
        <w:t>二是项目立项，项目立项合理、规范，指标明确，资金到位率达到100%，资金使用率达到100%。</w:t>
      </w:r>
    </w:p>
    <w:p>
      <w:pPr>
        <w:spacing w:line="360" w:lineRule="auto"/>
        <w:rPr>
          <w:rFonts w:hint="eastAsia" w:ascii="宋体" w:hAnsi="宋体" w:eastAsia="宋体" w:cs="宋体"/>
          <w:color w:val="000000"/>
          <w:sz w:val="32"/>
          <w:szCs w:val="32"/>
        </w:rPr>
      </w:pPr>
      <w:r>
        <w:rPr>
          <w:rFonts w:hint="eastAsia" w:ascii="宋体" w:hAnsi="宋体" w:eastAsia="宋体" w:cs="宋体"/>
          <w:color w:val="000000"/>
          <w:sz w:val="32"/>
          <w:szCs w:val="32"/>
        </w:rPr>
        <w:t>　　</w:t>
      </w:r>
      <w:r>
        <w:rPr>
          <w:rFonts w:hint="eastAsia" w:ascii="宋体" w:hAnsi="宋体" w:eastAsia="宋体" w:cs="宋体"/>
          <w:color w:val="000000"/>
          <w:sz w:val="32"/>
          <w:szCs w:val="32"/>
          <w:lang w:val="en-US"/>
        </w:rPr>
        <w:t>2</w:t>
      </w:r>
      <w:r>
        <w:rPr>
          <w:rFonts w:hint="eastAsia" w:ascii="宋体" w:hAnsi="宋体" w:eastAsia="宋体" w:cs="宋体"/>
          <w:color w:val="000000"/>
          <w:sz w:val="32"/>
          <w:szCs w:val="32"/>
        </w:rPr>
        <w:t>、产出目标完成情况</w:t>
      </w:r>
    </w:p>
    <w:p>
      <w:pPr>
        <w:spacing w:line="360" w:lineRule="auto"/>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产出数量目标合计六项，依次为：</w:t>
      </w:r>
    </w:p>
    <w:p>
      <w:pPr>
        <w:numPr>
          <w:ilvl w:val="0"/>
          <w:numId w:val="1"/>
        </w:numPr>
        <w:spacing w:line="360" w:lineRule="auto"/>
        <w:ind w:firstLine="640"/>
        <w:rPr>
          <w:rFonts w:hint="eastAsia" w:ascii="宋体" w:hAnsi="宋体" w:eastAsia="宋体" w:cs="宋体"/>
          <w:color w:val="000000"/>
          <w:sz w:val="32"/>
          <w:szCs w:val="32"/>
          <w:lang w:val="en-US"/>
        </w:rPr>
      </w:pPr>
      <w:r>
        <w:rPr>
          <w:rFonts w:hint="eastAsia" w:ascii="宋体" w:hAnsi="宋体" w:eastAsia="宋体" w:cs="宋体"/>
          <w:color w:val="000000"/>
          <w:sz w:val="32"/>
          <w:szCs w:val="32"/>
          <w:lang w:val="en-US"/>
        </w:rPr>
        <w:t>养殖示范基地（个）目标值为</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lang w:val="en-US"/>
        </w:rPr>
        <w:t>个，实际完成</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lang w:val="en-US"/>
        </w:rPr>
        <w:t>个，目标完成比例100%；</w:t>
      </w:r>
    </w:p>
    <w:p>
      <w:pPr>
        <w:numPr>
          <w:ilvl w:val="0"/>
          <w:numId w:val="1"/>
        </w:numPr>
        <w:spacing w:line="360" w:lineRule="auto"/>
        <w:ind w:left="0" w:leftChars="0" w:right="0" w:rightChars="0" w:firstLine="640" w:firstLineChars="0"/>
        <w:rPr>
          <w:rFonts w:hint="eastAsia" w:ascii="宋体" w:hAnsi="宋体" w:eastAsia="宋体" w:cs="宋体"/>
          <w:color w:val="000000"/>
          <w:sz w:val="32"/>
          <w:szCs w:val="32"/>
          <w:lang w:val="en-US"/>
        </w:rPr>
      </w:pPr>
      <w:r>
        <w:rPr>
          <w:rFonts w:hint="eastAsia" w:ascii="宋体" w:hAnsi="宋体" w:eastAsia="宋体" w:cs="宋体"/>
          <w:color w:val="000000"/>
          <w:sz w:val="32"/>
          <w:szCs w:val="32"/>
          <w:lang w:val="en-US"/>
        </w:rPr>
        <w:t>种植示范基地（个）目标值为</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lang w:val="en-US"/>
        </w:rPr>
        <w:t>个，实际完成</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lang w:val="en-US"/>
        </w:rPr>
        <w:t>个，目标完成比例100%；</w:t>
      </w:r>
    </w:p>
    <w:p>
      <w:pPr>
        <w:numPr>
          <w:ilvl w:val="0"/>
          <w:numId w:val="1"/>
        </w:numPr>
        <w:spacing w:line="360" w:lineRule="auto"/>
        <w:ind w:left="0" w:leftChars="0" w:right="0" w:rightChars="0" w:firstLine="640" w:firstLineChars="0"/>
        <w:rPr>
          <w:rFonts w:hint="eastAsia" w:ascii="宋体" w:hAnsi="宋体" w:eastAsia="宋体" w:cs="宋体"/>
          <w:color w:val="000000"/>
          <w:sz w:val="32"/>
          <w:szCs w:val="32"/>
          <w:lang w:val="en-US"/>
        </w:rPr>
      </w:pPr>
      <w:r>
        <w:rPr>
          <w:rFonts w:hint="eastAsia" w:ascii="宋体" w:hAnsi="宋体" w:eastAsia="宋体" w:cs="宋体"/>
          <w:color w:val="000000"/>
          <w:sz w:val="32"/>
          <w:szCs w:val="32"/>
          <w:lang w:val="en-US" w:eastAsia="zh-CN"/>
        </w:rPr>
        <w:t>农业</w:t>
      </w:r>
      <w:r>
        <w:rPr>
          <w:rFonts w:hint="eastAsia" w:ascii="宋体" w:hAnsi="宋体" w:eastAsia="宋体" w:cs="宋体"/>
          <w:color w:val="000000"/>
          <w:sz w:val="32"/>
          <w:szCs w:val="32"/>
          <w:lang w:val="en-US"/>
        </w:rPr>
        <w:t>示范基地（个）完成1个，实际完成1个，目标完成比例100%；</w:t>
      </w:r>
    </w:p>
    <w:p>
      <w:pPr>
        <w:numPr>
          <w:ilvl w:val="0"/>
          <w:numId w:val="1"/>
        </w:numPr>
        <w:spacing w:line="360" w:lineRule="auto"/>
        <w:ind w:left="0" w:leftChars="0" w:right="0" w:rightChars="0" w:firstLine="640" w:firstLineChars="0"/>
        <w:rPr>
          <w:rFonts w:hint="eastAsia" w:ascii="宋体" w:hAnsi="宋体" w:eastAsia="宋体" w:cs="宋体"/>
          <w:color w:val="000000"/>
          <w:sz w:val="32"/>
          <w:szCs w:val="32"/>
          <w:lang w:val="en-US"/>
        </w:rPr>
      </w:pPr>
      <w:r>
        <w:rPr>
          <w:rFonts w:hint="eastAsia" w:ascii="宋体" w:hAnsi="宋体" w:eastAsia="宋体" w:cs="宋体"/>
          <w:color w:val="000000"/>
          <w:sz w:val="32"/>
          <w:szCs w:val="32"/>
          <w:lang w:val="en-US"/>
        </w:rPr>
        <w:t>引进新技术（个）目标值为</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lang w:val="en-US"/>
        </w:rPr>
        <w:t>个，实际完成</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lang w:val="en-US"/>
        </w:rPr>
        <w:t>个，目标完成比例100%；</w:t>
      </w:r>
    </w:p>
    <w:p>
      <w:pPr>
        <w:numPr>
          <w:ilvl w:val="0"/>
          <w:numId w:val="1"/>
        </w:numPr>
        <w:spacing w:line="360" w:lineRule="auto"/>
        <w:ind w:left="0" w:leftChars="0" w:right="0" w:rightChars="0" w:firstLine="640" w:firstLineChars="0"/>
        <w:rPr>
          <w:rFonts w:hint="eastAsia" w:ascii="宋体" w:hAnsi="宋体" w:eastAsia="宋体" w:cs="宋体"/>
          <w:color w:val="000000"/>
          <w:sz w:val="32"/>
          <w:szCs w:val="32"/>
          <w:lang w:val="en-US"/>
        </w:rPr>
      </w:pPr>
      <w:r>
        <w:rPr>
          <w:rFonts w:hint="eastAsia" w:ascii="宋体" w:hAnsi="宋体" w:eastAsia="宋体" w:cs="宋体"/>
          <w:color w:val="000000"/>
          <w:sz w:val="32"/>
          <w:szCs w:val="32"/>
          <w:lang w:val="en-US"/>
        </w:rPr>
        <w:t>示范推广面积（亩）目标值为</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lang w:val="en-US"/>
        </w:rPr>
        <w:t>亩，实际完成</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lang w:val="en-US"/>
        </w:rPr>
        <w:t>亩，目标完成比例100%；</w:t>
      </w:r>
    </w:p>
    <w:p>
      <w:pPr>
        <w:numPr>
          <w:ilvl w:val="0"/>
          <w:numId w:val="0"/>
        </w:numPr>
        <w:spacing w:line="360" w:lineRule="auto"/>
        <w:ind w:right="0" w:rightChars="0"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val="en-US"/>
        </w:rPr>
        <w:t>6、增加就业人数（人）目标值为</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lang w:val="en-US"/>
        </w:rPr>
        <w:t>0人，实际完成</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lang w:val="en-US"/>
        </w:rPr>
        <w:t>0人，目标完成比例100%。</w:t>
      </w:r>
    </w:p>
    <w:p>
      <w:pPr>
        <w:spacing w:line="360" w:lineRule="auto"/>
        <w:rPr>
          <w:rFonts w:hint="eastAsia" w:ascii="宋体" w:hAnsi="宋体" w:eastAsia="宋体" w:cs="宋体"/>
          <w:color w:val="000000"/>
          <w:sz w:val="32"/>
          <w:szCs w:val="32"/>
        </w:rPr>
      </w:pPr>
      <w:r>
        <w:rPr>
          <w:rFonts w:hint="eastAsia" w:ascii="宋体" w:hAnsi="宋体" w:eastAsia="宋体" w:cs="宋体"/>
          <w:color w:val="000000"/>
          <w:sz w:val="32"/>
          <w:szCs w:val="32"/>
        </w:rPr>
        <w:t>　　产出质量目标合计一项，项目结题率目标值为</w:t>
      </w:r>
      <w:r>
        <w:rPr>
          <w:rFonts w:hint="eastAsia" w:ascii="宋体" w:hAnsi="宋体" w:eastAsia="宋体" w:cs="宋体"/>
          <w:color w:val="000000"/>
          <w:sz w:val="32"/>
          <w:szCs w:val="32"/>
          <w:lang w:val="en-US"/>
        </w:rPr>
        <w:t>95%，实际完成95%，目标完成比例100%。</w:t>
      </w:r>
    </w:p>
    <w:p>
      <w:pPr>
        <w:numPr>
          <w:ilvl w:val="0"/>
          <w:numId w:val="2"/>
        </w:numPr>
        <w:spacing w:line="360" w:lineRule="auto"/>
        <w:ind w:left="640" w:leftChars="0" w:firstLine="0" w:firstLineChars="0"/>
        <w:rPr>
          <w:rFonts w:hint="eastAsia" w:ascii="宋体" w:hAnsi="宋体" w:eastAsia="宋体" w:cs="宋体"/>
          <w:color w:val="000000"/>
          <w:sz w:val="32"/>
          <w:szCs w:val="32"/>
        </w:rPr>
      </w:pPr>
      <w:r>
        <w:rPr>
          <w:rFonts w:hint="eastAsia" w:ascii="宋体" w:hAnsi="宋体" w:eastAsia="宋体" w:cs="宋体"/>
          <w:color w:val="000000"/>
          <w:sz w:val="32"/>
          <w:szCs w:val="32"/>
        </w:rPr>
        <w:t>效益目标完成情况</w:t>
      </w:r>
    </w:p>
    <w:p>
      <w:pPr>
        <w:numPr>
          <w:ilvl w:val="0"/>
          <w:numId w:val="0"/>
        </w:numPr>
        <w:spacing w:line="360" w:lineRule="auto"/>
        <w:ind w:right="0" w:rightChars="0"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eastAsia="zh-CN"/>
        </w:rPr>
        <w:t>通过科技养殖及种植提高养殖和种植户的收入增长率：目标值为</w:t>
      </w:r>
      <w:r>
        <w:rPr>
          <w:rFonts w:hint="eastAsia" w:ascii="宋体" w:hAnsi="宋体" w:eastAsia="宋体" w:cs="宋体"/>
          <w:color w:val="000000"/>
          <w:kern w:val="0"/>
          <w:sz w:val="32"/>
          <w:szCs w:val="32"/>
          <w:lang w:val="en-US" w:eastAsia="zh-CN"/>
        </w:rPr>
        <w:t>95%，实际完成95%。目标完成比例100%。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0" w:firstLineChars="200"/>
        <w:jc w:val="both"/>
        <w:rPr>
          <w:rFonts w:hint="eastAsia" w:ascii="宋体" w:hAnsi="宋体" w:eastAsia="宋体" w:cs="宋体"/>
          <w:i w:val="0"/>
          <w:color w:val="000000"/>
          <w:kern w:val="2"/>
          <w:sz w:val="32"/>
          <w:szCs w:val="32"/>
          <w:lang w:val="en-US" w:eastAsia="zh-CN" w:bidi="ar"/>
        </w:rPr>
      </w:pPr>
      <w:r>
        <w:rPr>
          <w:rFonts w:hint="eastAsia" w:ascii="宋体" w:hAnsi="宋体" w:eastAsia="宋体" w:cs="宋体"/>
          <w:color w:val="000000"/>
          <w:kern w:val="0"/>
          <w:sz w:val="32"/>
          <w:szCs w:val="32"/>
          <w:lang w:eastAsia="zh-CN"/>
        </w:rPr>
        <w:t>通过该项目的施行</w:t>
      </w:r>
      <w:r>
        <w:rPr>
          <w:rFonts w:hint="eastAsia" w:ascii="宋体" w:hAnsi="宋体" w:eastAsia="宋体" w:cs="宋体"/>
          <w:i w:val="0"/>
          <w:color w:val="000000"/>
          <w:kern w:val="2"/>
          <w:sz w:val="32"/>
          <w:szCs w:val="32"/>
          <w:lang w:val="en-US" w:eastAsia="zh-CN" w:bidi="ar"/>
        </w:rPr>
        <w:t>为企业发展提供指导、帮助和服务，提高企业就业率：目标值为96%，实际完成96%，目标完成比例为100%。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0" w:firstLineChars="200"/>
        <w:jc w:val="both"/>
        <w:rPr>
          <w:rFonts w:hint="eastAsia" w:ascii="宋体" w:hAnsi="宋体" w:eastAsia="宋体" w:cs="宋体"/>
          <w:i w:val="0"/>
          <w:color w:val="000000"/>
          <w:kern w:val="2"/>
          <w:sz w:val="32"/>
          <w:szCs w:val="32"/>
          <w:lang w:val="en-US" w:eastAsia="zh-CN" w:bidi="ar"/>
        </w:rPr>
      </w:pPr>
    </w:p>
    <w:p>
      <w:pPr>
        <w:numPr>
          <w:ilvl w:val="0"/>
          <w:numId w:val="0"/>
        </w:numPr>
        <w:spacing w:line="360" w:lineRule="auto"/>
        <w:ind w:right="0" w:rightChars="0"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eastAsia="zh-CN"/>
        </w:rPr>
        <w:t>通过该项目工程实施可为以后年度科技工作提供可靠的依据，保持实施。对</w:t>
      </w:r>
      <w:r>
        <w:rPr>
          <w:rFonts w:hint="eastAsia" w:ascii="宋体" w:hAnsi="宋体" w:eastAsia="宋体" w:cs="宋体"/>
          <w:color w:val="000000"/>
          <w:kern w:val="0"/>
          <w:sz w:val="32"/>
          <w:szCs w:val="32"/>
          <w:lang w:val="en-US" w:eastAsia="zh-CN"/>
        </w:rPr>
        <w:t>2023年科学技术经费支出实施过程中起到引领作用。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宋体" w:hAnsi="宋体" w:eastAsia="宋体" w:cs="宋体"/>
          <w:b w:val="0"/>
          <w:bCs/>
          <w:color w:val="000000"/>
          <w:sz w:val="32"/>
          <w:szCs w:val="32"/>
        </w:rPr>
      </w:pPr>
      <w:r>
        <w:rPr>
          <w:rFonts w:hint="eastAsia" w:ascii="宋体" w:hAnsi="宋体" w:eastAsia="宋体" w:cs="宋体"/>
          <w:b w:val="0"/>
          <w:bCs/>
          <w:i w:val="0"/>
          <w:color w:val="000000"/>
          <w:kern w:val="2"/>
          <w:sz w:val="32"/>
          <w:szCs w:val="32"/>
          <w:lang w:val="en-US" w:eastAsia="zh-CN" w:bidi="ar"/>
        </w:rPr>
        <w:t>4、项目绩效情况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宋体" w:hAnsi="宋体" w:eastAsia="宋体" w:cs="宋体"/>
          <w:color w:val="000000"/>
          <w:sz w:val="32"/>
          <w:szCs w:val="32"/>
        </w:rPr>
      </w:pPr>
      <w:r>
        <w:rPr>
          <w:rFonts w:hint="eastAsia" w:ascii="宋体" w:hAnsi="宋体" w:eastAsia="宋体" w:cs="宋体"/>
          <w:i w:val="0"/>
          <w:color w:val="000000"/>
          <w:kern w:val="2"/>
          <w:sz w:val="32"/>
          <w:szCs w:val="32"/>
          <w:lang w:val="en-US" w:eastAsia="zh-CN" w:bidi="ar"/>
        </w:rPr>
        <w:t>1、经济效益：以科技信息为引领，引导企业实施科技创新，引进先进技术和工艺，通过产学研合作等多种途径，着力于转移技术的集成创新服务，加速成果转化，效益明显。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宋体" w:hAnsi="宋体" w:eastAsia="宋体" w:cs="宋体"/>
          <w:color w:val="000000"/>
          <w:sz w:val="32"/>
          <w:szCs w:val="32"/>
        </w:rPr>
      </w:pPr>
      <w:r>
        <w:rPr>
          <w:rFonts w:hint="eastAsia" w:ascii="宋体" w:hAnsi="宋体" w:eastAsia="宋体" w:cs="宋体"/>
          <w:i w:val="0"/>
          <w:color w:val="000000"/>
          <w:kern w:val="2"/>
          <w:sz w:val="32"/>
          <w:szCs w:val="32"/>
          <w:lang w:val="en-US" w:eastAsia="zh-CN" w:bidi="ar"/>
        </w:rPr>
        <w:t>2、社会效益：把握科技发展的新形势，及时掌握科技动态，立足于掌握竞争信息的主动权，为企业发展提供指导、帮助和服务，效益明显。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宋体" w:hAnsi="宋体" w:eastAsia="宋体" w:cs="宋体"/>
          <w:color w:val="000000"/>
          <w:sz w:val="32"/>
          <w:szCs w:val="32"/>
        </w:rPr>
      </w:pPr>
      <w:r>
        <w:rPr>
          <w:rFonts w:hint="eastAsia" w:ascii="宋体" w:hAnsi="宋体" w:eastAsia="宋体" w:cs="宋体"/>
          <w:i w:val="0"/>
          <w:color w:val="000000"/>
          <w:kern w:val="2"/>
          <w:sz w:val="32"/>
          <w:szCs w:val="32"/>
          <w:lang w:val="en-US" w:eastAsia="zh-CN" w:bidi="ar"/>
        </w:rPr>
        <w:t>3、环境效益：所指导服务的企业、产业实现低碳、环保、绿色、安全发展等达标。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宋体" w:hAnsi="宋体" w:eastAsia="宋体" w:cs="宋体"/>
          <w:i w:val="0"/>
          <w:color w:val="000000"/>
          <w:kern w:val="2"/>
          <w:sz w:val="32"/>
          <w:szCs w:val="32"/>
          <w:lang w:val="en-US" w:eastAsia="zh-CN" w:bidi="ar"/>
        </w:rPr>
      </w:pPr>
      <w:r>
        <w:rPr>
          <w:rFonts w:hint="eastAsia" w:ascii="宋体" w:hAnsi="宋体" w:eastAsia="宋体" w:cs="宋体"/>
          <w:i w:val="0"/>
          <w:color w:val="000000"/>
          <w:kern w:val="2"/>
          <w:sz w:val="32"/>
          <w:szCs w:val="32"/>
          <w:lang w:val="en-US" w:eastAsia="zh-CN" w:bidi="ar"/>
        </w:rPr>
        <w:t>4、可持续性：所指导的企业、产业利用高新科技全面实现可持续发展不断增强。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宋体" w:hAnsi="宋体" w:eastAsia="宋体" w:cs="宋体"/>
          <w:i w:val="0"/>
          <w:color w:val="000000"/>
          <w:kern w:val="2"/>
          <w:sz w:val="32"/>
          <w:szCs w:val="32"/>
          <w:lang w:val="en-US" w:eastAsia="zh-CN" w:bidi="ar"/>
        </w:rPr>
      </w:pPr>
      <w:r>
        <w:rPr>
          <w:rFonts w:hint="eastAsia" w:ascii="宋体" w:hAnsi="宋体" w:eastAsia="宋体" w:cs="宋体"/>
          <w:color w:val="000000"/>
          <w:sz w:val="32"/>
          <w:szCs w:val="32"/>
        </w:rPr>
        <w:t>评价结论（附相关评分表）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宋体" w:hAnsi="宋体" w:eastAsia="宋体" w:cs="宋体"/>
          <w:i w:val="0"/>
          <w:color w:val="000000"/>
          <w:sz w:val="32"/>
          <w:szCs w:val="32"/>
          <w:shd w:val="clear" w:color="auto" w:fill="FFFFFF"/>
          <w:lang w:val="en-US" w:eastAsia="zh-CN"/>
        </w:rPr>
      </w:pPr>
      <w:r>
        <w:rPr>
          <w:rFonts w:hint="eastAsia" w:ascii="宋体" w:hAnsi="宋体" w:eastAsia="宋体" w:cs="宋体"/>
          <w:i w:val="0"/>
          <w:color w:val="000000"/>
          <w:sz w:val="32"/>
          <w:szCs w:val="32"/>
          <w:shd w:val="clear" w:color="auto" w:fill="FFFFFF"/>
        </w:rPr>
        <w:t>根据</w:t>
      </w:r>
      <w:r>
        <w:rPr>
          <w:rFonts w:hint="eastAsia" w:ascii="宋体" w:hAnsi="宋体" w:eastAsia="宋体" w:cs="宋体"/>
          <w:i w:val="0"/>
          <w:color w:val="000000"/>
          <w:sz w:val="32"/>
          <w:szCs w:val="32"/>
          <w:shd w:val="clear" w:color="auto" w:fill="FFFFFF"/>
          <w:lang w:eastAsia="zh-CN"/>
        </w:rPr>
        <w:t>昌</w:t>
      </w:r>
      <w:r>
        <w:rPr>
          <w:rFonts w:hint="eastAsia" w:ascii="宋体" w:hAnsi="宋体" w:eastAsia="宋体" w:cs="宋体"/>
          <w:i w:val="0"/>
          <w:color w:val="000000"/>
          <w:sz w:val="32"/>
          <w:szCs w:val="32"/>
          <w:shd w:val="clear" w:color="auto" w:fill="FFFFFF"/>
        </w:rPr>
        <w:t>财绩</w:t>
      </w:r>
      <w:r>
        <w:rPr>
          <w:rFonts w:hint="eastAsia" w:ascii="宋体" w:hAnsi="宋体" w:eastAsia="宋体" w:cs="宋体"/>
          <w:i w:val="0"/>
          <w:color w:val="000000"/>
          <w:sz w:val="32"/>
          <w:szCs w:val="32"/>
          <w:shd w:val="clear" w:color="auto" w:fill="FFFFFF"/>
          <w:lang w:val="en-US"/>
        </w:rPr>
        <w:t>[20</w:t>
      </w:r>
      <w:r>
        <w:rPr>
          <w:rFonts w:hint="eastAsia" w:ascii="宋体" w:hAnsi="宋体" w:eastAsia="宋体" w:cs="宋体"/>
          <w:i w:val="0"/>
          <w:color w:val="000000"/>
          <w:sz w:val="32"/>
          <w:szCs w:val="32"/>
          <w:shd w:val="clear" w:color="auto" w:fill="FFFFFF"/>
          <w:lang w:val="en-US" w:eastAsia="zh-CN"/>
        </w:rPr>
        <w:t>24</w:t>
      </w:r>
      <w:r>
        <w:rPr>
          <w:rFonts w:hint="eastAsia" w:ascii="宋体" w:hAnsi="宋体" w:eastAsia="宋体" w:cs="宋体"/>
          <w:i w:val="0"/>
          <w:color w:val="000000"/>
          <w:sz w:val="32"/>
          <w:szCs w:val="32"/>
          <w:shd w:val="clear" w:color="auto" w:fill="FFFFFF"/>
          <w:lang w:val="en-US"/>
        </w:rPr>
        <w:t>]</w:t>
      </w:r>
      <w:r>
        <w:rPr>
          <w:rFonts w:hint="eastAsia" w:ascii="宋体" w:hAnsi="宋体" w:eastAsia="宋体" w:cs="宋体"/>
          <w:i w:val="0"/>
          <w:color w:val="000000"/>
          <w:sz w:val="32"/>
          <w:szCs w:val="32"/>
          <w:shd w:val="clear" w:color="auto" w:fill="FFFFFF"/>
          <w:lang w:val="en-US" w:eastAsia="zh-CN"/>
        </w:rPr>
        <w:t>2</w:t>
      </w:r>
      <w:r>
        <w:rPr>
          <w:rFonts w:hint="eastAsia" w:ascii="宋体" w:hAnsi="宋体" w:eastAsia="宋体" w:cs="宋体"/>
          <w:i w:val="0"/>
          <w:color w:val="000000"/>
          <w:sz w:val="32"/>
          <w:szCs w:val="32"/>
          <w:shd w:val="clear" w:color="auto" w:fill="FFFFFF"/>
        </w:rPr>
        <w:t>号文件精神，</w:t>
      </w:r>
      <w:r>
        <w:rPr>
          <w:rFonts w:hint="eastAsia" w:ascii="宋体" w:hAnsi="宋体" w:eastAsia="宋体" w:cs="宋体"/>
          <w:i w:val="0"/>
          <w:color w:val="000000"/>
          <w:sz w:val="32"/>
          <w:szCs w:val="32"/>
          <w:shd w:val="clear" w:color="auto" w:fill="FFFFFF"/>
          <w:lang w:eastAsia="zh-CN"/>
        </w:rPr>
        <w:t>组织单位绩效管理人员对科学技术经费支出进行科学评价，评价结果得分</w:t>
      </w:r>
      <w:r>
        <w:rPr>
          <w:rFonts w:hint="eastAsia" w:ascii="宋体" w:hAnsi="宋体" w:eastAsia="宋体" w:cs="宋体"/>
          <w:i w:val="0"/>
          <w:color w:val="000000"/>
          <w:sz w:val="32"/>
          <w:szCs w:val="32"/>
          <w:shd w:val="clear" w:color="auto" w:fill="FFFFFF"/>
          <w:lang w:val="en-US" w:eastAsia="zh-CN"/>
        </w:rPr>
        <w:t>96分</w:t>
      </w:r>
    </w:p>
    <w:p>
      <w:pPr>
        <w:spacing w:line="600" w:lineRule="exact"/>
        <w:rPr>
          <w:rFonts w:hint="eastAsia" w:ascii="楷体_GB2312" w:eastAsia="楷体_GB2312"/>
          <w:b/>
          <w:sz w:val="32"/>
          <w:szCs w:val="32"/>
          <w:lang w:val="en-US" w:eastAsia="zh-CN"/>
        </w:rPr>
      </w:pPr>
      <w:r>
        <w:rPr>
          <w:rFonts w:hint="eastAsia" w:ascii="楷体_GB2312" w:eastAsia="楷体_GB2312"/>
          <w:b/>
          <w:sz w:val="32"/>
          <w:szCs w:val="32"/>
        </w:rPr>
        <w:t>附件4：</w:t>
      </w:r>
    </w:p>
    <w:p>
      <w:pPr>
        <w:pStyle w:val="4"/>
        <w:spacing w:before="0" w:after="0" w:line="240" w:lineRule="auto"/>
        <w:jc w:val="center"/>
        <w:rPr>
          <w:rFonts w:hint="eastAsia" w:ascii="宋体" w:hAnsi="宋体" w:eastAsia="宋体" w:cs="宋体"/>
          <w:bCs/>
          <w:color w:val="000000"/>
          <w:szCs w:val="32"/>
        </w:rPr>
      </w:pPr>
      <w:r>
        <w:rPr>
          <w:rFonts w:hint="eastAsia" w:ascii="宋体" w:hAnsi="宋体" w:eastAsia="宋体" w:cs="宋体"/>
          <w:bCs/>
          <w:color w:val="000000"/>
          <w:szCs w:val="32"/>
        </w:rPr>
        <w:t>项目支出绩效评价指标体系</w:t>
      </w:r>
    </w:p>
    <w:p>
      <w:pPr>
        <w:pStyle w:val="4"/>
        <w:spacing w:before="0" w:after="0" w:line="240" w:lineRule="auto"/>
        <w:jc w:val="center"/>
        <w:rPr>
          <w:rFonts w:hint="eastAsia"/>
          <w:bCs/>
          <w:color w:val="000000"/>
        </w:rPr>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75"/>
        <w:gridCol w:w="686"/>
        <w:gridCol w:w="610"/>
        <w:gridCol w:w="1991"/>
        <w:gridCol w:w="3117"/>
        <w:gridCol w:w="2387"/>
        <w:gridCol w:w="623"/>
        <w:gridCol w:w="493"/>
        <w:gridCol w:w="10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9" w:hRule="atLeast"/>
          <w:tblHeader/>
          <w:jc w:val="center"/>
        </w:trPr>
        <w:tc>
          <w:tcPr>
            <w:tcW w:w="675"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686"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610"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1991"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3117"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2387" w:type="dxa"/>
            <w:shd w:val="clear" w:color="auto" w:fill="FFFFFF"/>
            <w:noWrap w:val="0"/>
            <w:vAlign w:val="center"/>
          </w:tcPr>
          <w:p>
            <w:pPr>
              <w:widowControl/>
              <w:spacing w:line="0" w:lineRule="atLeast"/>
              <w:jc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lang w:eastAsia="zh-CN"/>
              </w:rPr>
              <w:t>评分核准</w:t>
            </w:r>
          </w:p>
        </w:tc>
        <w:tc>
          <w:tcPr>
            <w:tcW w:w="623" w:type="dxa"/>
            <w:shd w:val="clear" w:color="auto" w:fill="FFFFFF"/>
            <w:noWrap w:val="0"/>
            <w:vAlign w:val="center"/>
          </w:tcPr>
          <w:p>
            <w:pPr>
              <w:widowControl/>
              <w:spacing w:line="0" w:lineRule="atLeast"/>
              <w:jc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lang w:eastAsia="zh-CN"/>
              </w:rPr>
              <w:t>分值</w:t>
            </w:r>
          </w:p>
        </w:tc>
        <w:tc>
          <w:tcPr>
            <w:tcW w:w="493" w:type="dxa"/>
            <w:shd w:val="clear" w:color="auto" w:fill="FFFFFF"/>
            <w:noWrap w:val="0"/>
            <w:vAlign w:val="center"/>
          </w:tcPr>
          <w:p>
            <w:pPr>
              <w:widowControl/>
              <w:spacing w:line="0" w:lineRule="atLeast"/>
              <w:jc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lang w:eastAsia="zh-CN"/>
              </w:rPr>
              <w:t>得分</w:t>
            </w:r>
          </w:p>
        </w:tc>
        <w:tc>
          <w:tcPr>
            <w:tcW w:w="1093" w:type="dxa"/>
            <w:shd w:val="clear" w:color="auto" w:fill="FFFFFF"/>
            <w:noWrap w:val="0"/>
            <w:vAlign w:val="center"/>
          </w:tcPr>
          <w:p>
            <w:pPr>
              <w:widowControl/>
              <w:spacing w:line="0" w:lineRule="atLeast"/>
              <w:jc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lang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91" w:hRule="atLeast"/>
          <w:jc w:val="center"/>
        </w:trPr>
        <w:tc>
          <w:tcPr>
            <w:tcW w:w="675"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　</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86"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610"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1991"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c>
          <w:tcPr>
            <w:tcW w:w="3117" w:type="dxa"/>
            <w:shd w:val="clear" w:color="auto" w:fill="FFFFFF"/>
            <w:noWrap w:val="0"/>
            <w:vAlign w:val="center"/>
          </w:tcPr>
          <w:p>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①项目立项是否符合国家法律法规、国民经济发展规划和相关政策；</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②项目立项是否符合行业发展规划和政策要求；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③项目立项是否与部门职责范围相符，属于部门履职所需；</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④项目是否属于公共财政支持范围，是否符合中央、地方事权支出责任划分原则；</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⑤项目是否与相关部门同类项目或部门内部相关项目重复。</w:t>
            </w:r>
          </w:p>
        </w:tc>
        <w:tc>
          <w:tcPr>
            <w:tcW w:w="2387" w:type="dxa"/>
            <w:shd w:val="clear" w:color="auto" w:fill="FFFFFF"/>
            <w:noWrap w:val="0"/>
            <w:vAlign w:val="center"/>
          </w:tcPr>
          <w:p>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①项目立项是否与部门职责范围相符，属于部门履职所需；</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②项目是否属于公共财政支持范围，是否符合中央、地方事权支出责任划分原则；</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③项目是否与相关部门同类项目或部门内部相关项目重复。</w:t>
            </w:r>
            <w:r>
              <w:rPr>
                <w:rFonts w:hint="eastAsia" w:ascii="宋体" w:hAnsi="宋体" w:eastAsia="宋体" w:cs="宋体"/>
                <w:color w:val="000000"/>
                <w:kern w:val="0"/>
                <w:sz w:val="22"/>
                <w:szCs w:val="22"/>
                <w:lang w:eastAsia="zh-CN"/>
              </w:rPr>
              <w:t>符合以上条件得满分，否则扣分，直到扣完为止</w:t>
            </w:r>
          </w:p>
        </w:tc>
        <w:tc>
          <w:tcPr>
            <w:tcW w:w="623" w:type="dxa"/>
            <w:shd w:val="clear" w:color="auto" w:fill="FFFFFF"/>
            <w:noWrap w:val="0"/>
            <w:vAlign w:val="center"/>
          </w:tcPr>
          <w:p>
            <w:pPr>
              <w:widowControl/>
              <w:spacing w:line="0" w:lineRule="atLeast"/>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493" w:type="dxa"/>
            <w:shd w:val="clear" w:color="auto" w:fill="FFFFFF"/>
            <w:noWrap w:val="0"/>
            <w:vAlign w:val="center"/>
          </w:tcPr>
          <w:p>
            <w:pPr>
              <w:widowControl/>
              <w:spacing w:line="0" w:lineRule="atLeast"/>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1093" w:type="dxa"/>
            <w:shd w:val="clear" w:color="auto" w:fill="FFFFFF"/>
            <w:noWrap w:val="0"/>
            <w:vAlign w:val="center"/>
          </w:tcPr>
          <w:p>
            <w:pPr>
              <w:widowControl/>
              <w:spacing w:line="0" w:lineRule="atLeast"/>
              <w:jc w:val="left"/>
              <w:rPr>
                <w:rFonts w:hint="eastAsia"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92" w:hRule="atLeast"/>
          <w:jc w:val="center"/>
        </w:trPr>
        <w:tc>
          <w:tcPr>
            <w:tcW w:w="675" w:type="dxa"/>
            <w:vMerge w:val="continue"/>
            <w:shd w:val="clear" w:color="auto" w:fill="FFFFFF"/>
            <w:noWrap w:val="0"/>
            <w:vAlign w:val="center"/>
          </w:tcPr>
          <w:p>
            <w:pPr>
              <w:spacing w:line="0" w:lineRule="atLeast"/>
              <w:jc w:val="center"/>
              <w:rPr>
                <w:rFonts w:ascii="宋体" w:hAnsi="宋体" w:eastAsia="宋体" w:cs="宋体"/>
                <w:color w:val="000000"/>
                <w:kern w:val="0"/>
                <w:sz w:val="22"/>
                <w:szCs w:val="22"/>
              </w:rPr>
            </w:pPr>
          </w:p>
        </w:tc>
        <w:tc>
          <w:tcPr>
            <w:tcW w:w="686"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610"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1991"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c>
          <w:tcPr>
            <w:tcW w:w="3117" w:type="dxa"/>
            <w:shd w:val="clear" w:color="auto" w:fill="FFFFFF"/>
            <w:noWrap w:val="0"/>
            <w:vAlign w:val="center"/>
          </w:tcPr>
          <w:p>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①项目是否按照规定的程序申请设立；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②审批文件、材料是否符合相关要求；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③事前是否已经过必要的可行性研究、专家论证、风险评估、绩效评估、集体决策。</w:t>
            </w:r>
          </w:p>
        </w:tc>
        <w:tc>
          <w:tcPr>
            <w:tcW w:w="2387" w:type="dxa"/>
            <w:shd w:val="clear" w:color="auto" w:fill="FFFFFF"/>
            <w:noWrap w:val="0"/>
            <w:vAlign w:val="center"/>
          </w:tcPr>
          <w:p>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①项目是否按照规定的程序申请设立；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②审批文件、材料是否符合相关要求；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③事前是否已经过必要的可行性研究、专家论证、风险评估、绩效评估、集体决策。</w:t>
            </w:r>
            <w:r>
              <w:rPr>
                <w:rFonts w:hint="eastAsia" w:ascii="宋体" w:hAnsi="宋体" w:eastAsia="宋体" w:cs="宋体"/>
                <w:color w:val="000000"/>
                <w:kern w:val="0"/>
                <w:sz w:val="22"/>
                <w:szCs w:val="22"/>
                <w:lang w:eastAsia="zh-CN"/>
              </w:rPr>
              <w:t>以上全部完整，得满分，否则扣分，直到扣完为止。</w:t>
            </w:r>
          </w:p>
        </w:tc>
        <w:tc>
          <w:tcPr>
            <w:tcW w:w="623" w:type="dxa"/>
            <w:shd w:val="clear" w:color="auto" w:fill="FFFFFF"/>
            <w:noWrap w:val="0"/>
            <w:vAlign w:val="center"/>
          </w:tcPr>
          <w:p>
            <w:pPr>
              <w:widowControl/>
              <w:spacing w:line="0" w:lineRule="atLeast"/>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0.5</w:t>
            </w:r>
          </w:p>
        </w:tc>
        <w:tc>
          <w:tcPr>
            <w:tcW w:w="493" w:type="dxa"/>
            <w:shd w:val="clear" w:color="auto" w:fill="FFFFFF"/>
            <w:noWrap w:val="0"/>
            <w:vAlign w:val="center"/>
          </w:tcPr>
          <w:p>
            <w:pPr>
              <w:widowControl/>
              <w:spacing w:line="0" w:lineRule="atLeast"/>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0.5</w:t>
            </w:r>
          </w:p>
        </w:tc>
        <w:tc>
          <w:tcPr>
            <w:tcW w:w="1093" w:type="dxa"/>
            <w:shd w:val="clear" w:color="auto" w:fill="FFFFFF"/>
            <w:noWrap w:val="0"/>
            <w:vAlign w:val="center"/>
          </w:tcPr>
          <w:p>
            <w:pPr>
              <w:widowControl/>
              <w:spacing w:line="0" w:lineRule="atLeast"/>
              <w:jc w:val="left"/>
              <w:rPr>
                <w:rFonts w:hint="eastAsia"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67" w:hRule="atLeast"/>
          <w:jc w:val="center"/>
        </w:trPr>
        <w:tc>
          <w:tcPr>
            <w:tcW w:w="675" w:type="dxa"/>
            <w:vMerge w:val="continue"/>
            <w:shd w:val="clear" w:color="auto" w:fill="FFFFFF"/>
            <w:noWrap w:val="0"/>
            <w:vAlign w:val="center"/>
          </w:tcPr>
          <w:p>
            <w:pPr>
              <w:spacing w:line="0" w:lineRule="atLeast"/>
              <w:jc w:val="center"/>
              <w:rPr>
                <w:rFonts w:ascii="宋体" w:hAnsi="宋体" w:eastAsia="宋体" w:cs="宋体"/>
                <w:color w:val="000000"/>
                <w:kern w:val="0"/>
                <w:sz w:val="22"/>
                <w:szCs w:val="22"/>
              </w:rPr>
            </w:pPr>
          </w:p>
        </w:tc>
        <w:tc>
          <w:tcPr>
            <w:tcW w:w="686"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610"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1991"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c>
          <w:tcPr>
            <w:tcW w:w="3117" w:type="dxa"/>
            <w:shd w:val="clear" w:color="000000" w:fill="FFFFFF"/>
            <w:noWrap w:val="0"/>
            <w:vAlign w:val="center"/>
          </w:tcPr>
          <w:p>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（如未设定预算绩效目标，也可考核其他工作任务目标）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①项目是否有绩效目标；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②项目绩效目标与实际工作内容是否具有相关性；</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③项目预期产出效益和效果是否符合正常的业绩水平；</w:t>
            </w:r>
          </w:p>
          <w:p>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w:t>
            </w:r>
          </w:p>
        </w:tc>
        <w:tc>
          <w:tcPr>
            <w:tcW w:w="2387" w:type="dxa"/>
            <w:shd w:val="clear" w:color="000000" w:fill="FFFFFF"/>
            <w:noWrap w:val="0"/>
            <w:vAlign w:val="center"/>
          </w:tcPr>
          <w:p>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①项目有明确绩效目标，得1分；②项目绩效目标与实际工作内容具有相关性，得1分。</w:t>
            </w:r>
          </w:p>
        </w:tc>
        <w:tc>
          <w:tcPr>
            <w:tcW w:w="623" w:type="dxa"/>
            <w:shd w:val="clear" w:color="000000" w:fill="FFFFFF"/>
            <w:noWrap w:val="0"/>
            <w:vAlign w:val="center"/>
          </w:tcPr>
          <w:p>
            <w:pPr>
              <w:widowControl/>
              <w:spacing w:line="0" w:lineRule="atLeast"/>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493" w:type="dxa"/>
            <w:shd w:val="clear" w:color="000000" w:fill="FFFFFF"/>
            <w:noWrap w:val="0"/>
            <w:vAlign w:val="center"/>
          </w:tcPr>
          <w:p>
            <w:pPr>
              <w:widowControl/>
              <w:spacing w:line="0" w:lineRule="atLeast"/>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1093" w:type="dxa"/>
            <w:shd w:val="clear" w:color="000000" w:fill="FFFFFF"/>
            <w:noWrap w:val="0"/>
            <w:vAlign w:val="center"/>
          </w:tcPr>
          <w:p>
            <w:pPr>
              <w:widowControl/>
              <w:spacing w:line="0" w:lineRule="atLeast"/>
              <w:jc w:val="left"/>
              <w:rPr>
                <w:rFonts w:hint="eastAsia"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7" w:hRule="atLeast"/>
          <w:jc w:val="center"/>
        </w:trPr>
        <w:tc>
          <w:tcPr>
            <w:tcW w:w="675"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686"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tc>
        <w:tc>
          <w:tcPr>
            <w:tcW w:w="610"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1991"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3117"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①是否将项目绩效目标细化分解为具体的绩效指标；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②是否通过清晰、可衡量的指标值予以体现；</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③是否与项目目标任务数或计划数相对应。</w:t>
            </w:r>
            <w:r>
              <w:rPr>
                <w:rFonts w:hint="eastAsia" w:ascii="宋体" w:hAnsi="宋体" w:eastAsia="宋体" w:cs="宋体"/>
                <w:color w:val="000000"/>
                <w:kern w:val="0"/>
                <w:sz w:val="22"/>
                <w:szCs w:val="22"/>
              </w:rPr>
              <w:br w:type="textWrapping"/>
            </w:r>
          </w:p>
        </w:tc>
        <w:tc>
          <w:tcPr>
            <w:tcW w:w="2387"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①将项目绩效目标细化分解为具体的绩效指标，得2分；②可以通过清晰、可衡量的指标值予以体现，得2分。</w:t>
            </w:r>
          </w:p>
        </w:tc>
        <w:tc>
          <w:tcPr>
            <w:tcW w:w="62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0.5</w:t>
            </w:r>
          </w:p>
        </w:tc>
        <w:tc>
          <w:tcPr>
            <w:tcW w:w="49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0.5</w:t>
            </w:r>
          </w:p>
        </w:tc>
        <w:tc>
          <w:tcPr>
            <w:tcW w:w="1093"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3" w:hRule="atLeast"/>
          <w:jc w:val="center"/>
        </w:trPr>
        <w:tc>
          <w:tcPr>
            <w:tcW w:w="675" w:type="dxa"/>
            <w:vMerge w:val="continue"/>
            <w:shd w:val="clear" w:color="auto" w:fill="FFFFFF"/>
            <w:noWrap w:val="0"/>
            <w:vAlign w:val="center"/>
          </w:tcPr>
          <w:p>
            <w:pPr>
              <w:spacing w:line="0" w:lineRule="atLeast"/>
              <w:jc w:val="center"/>
              <w:rPr>
                <w:rFonts w:ascii="宋体" w:hAnsi="宋体" w:eastAsia="宋体" w:cs="宋体"/>
                <w:color w:val="000000"/>
                <w:kern w:val="0"/>
                <w:sz w:val="22"/>
                <w:szCs w:val="22"/>
              </w:rPr>
            </w:pPr>
          </w:p>
        </w:tc>
        <w:tc>
          <w:tcPr>
            <w:tcW w:w="686"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10"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1991"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3117"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①预算编制是否经过科学论证；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②预算内容与项目内容是否匹配；</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③预算额度测算依据是否充分，是否按照标准编制；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④预算确定的项目投资额或资金量是否与工作任务相匹配。</w:t>
            </w:r>
          </w:p>
        </w:tc>
        <w:tc>
          <w:tcPr>
            <w:tcW w:w="2387" w:type="dxa"/>
            <w:shd w:val="clear" w:color="auto"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①预算内容与项目内容相匹配，得1分；②预算确定的项目投资额或资金量与工作任务相匹配，得1分。</w:t>
            </w:r>
          </w:p>
        </w:tc>
        <w:tc>
          <w:tcPr>
            <w:tcW w:w="623" w:type="dxa"/>
            <w:shd w:val="clear" w:color="auto" w:fill="FFFFFF"/>
            <w:noWrap w:val="0"/>
            <w:vAlign w:val="center"/>
          </w:tcPr>
          <w:p>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493" w:type="dxa"/>
            <w:shd w:val="clear" w:color="auto" w:fill="FFFFFF"/>
            <w:noWrap w:val="0"/>
            <w:vAlign w:val="center"/>
          </w:tcPr>
          <w:p>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1093" w:type="dxa"/>
            <w:shd w:val="clear" w:color="auto" w:fill="FFFFFF"/>
            <w:noWrap w:val="0"/>
            <w:vAlign w:val="center"/>
          </w:tcPr>
          <w:p>
            <w:pPr>
              <w:widowControl/>
              <w:spacing w:line="0" w:lineRule="atLeast"/>
              <w:rPr>
                <w:rFonts w:hint="eastAsia"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3" w:hRule="atLeast"/>
          <w:jc w:val="center"/>
        </w:trPr>
        <w:tc>
          <w:tcPr>
            <w:tcW w:w="675"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686"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610"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1991"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3117"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①预算资金分配依据是否充分；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②资金分配额度是否合理，与项目单位或地方实际是否相适应。</w:t>
            </w:r>
          </w:p>
        </w:tc>
        <w:tc>
          <w:tcPr>
            <w:tcW w:w="2387" w:type="dxa"/>
            <w:shd w:val="clear" w:color="auto"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①预算资金分配依据充分，得1分；②资金分配额度合理，与项目单位或地方实际相适应，得1分。</w:t>
            </w:r>
          </w:p>
        </w:tc>
        <w:tc>
          <w:tcPr>
            <w:tcW w:w="623" w:type="dxa"/>
            <w:shd w:val="clear" w:color="auto" w:fill="FFFFFF"/>
            <w:noWrap w:val="0"/>
            <w:vAlign w:val="center"/>
          </w:tcPr>
          <w:p>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493" w:type="dxa"/>
            <w:shd w:val="clear" w:color="auto" w:fill="FFFFFF"/>
            <w:noWrap w:val="0"/>
            <w:vAlign w:val="center"/>
          </w:tcPr>
          <w:p>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1093" w:type="dxa"/>
            <w:shd w:val="clear" w:color="auto" w:fill="FFFFFF"/>
            <w:noWrap w:val="0"/>
            <w:vAlign w:val="center"/>
          </w:tcPr>
          <w:p>
            <w:pPr>
              <w:widowControl/>
              <w:spacing w:line="0" w:lineRule="atLeast"/>
              <w:rPr>
                <w:rFonts w:hint="eastAsia"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7" w:hRule="atLeast"/>
          <w:jc w:val="center"/>
        </w:trPr>
        <w:tc>
          <w:tcPr>
            <w:tcW w:w="675" w:type="dxa"/>
            <w:vMerge w:val="restart"/>
            <w:shd w:val="clear" w:color="auto" w:fill="FFFFFF"/>
            <w:noWrap w:val="0"/>
            <w:vAlign w:val="center"/>
          </w:tcPr>
          <w:p>
            <w:pPr>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过程</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lang w:eastAsia="zh-CN"/>
              </w:rPr>
              <w:t>）</w:t>
            </w:r>
          </w:p>
        </w:tc>
        <w:tc>
          <w:tcPr>
            <w:tcW w:w="686" w:type="dxa"/>
            <w:vMerge w:val="restart"/>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610"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1991"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3117"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资金到位率=（实际到位资金/预算资金）×100%。</w:t>
            </w:r>
          </w:p>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tc>
        <w:tc>
          <w:tcPr>
            <w:tcW w:w="2387"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达到100%得5分，较100%每低1%扣减权重分的5%，扣完权重分为止。</w:t>
            </w:r>
          </w:p>
        </w:tc>
        <w:tc>
          <w:tcPr>
            <w:tcW w:w="62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493" w:type="dxa"/>
            <w:shd w:val="clear" w:color="000000" w:fill="FFFFFF"/>
            <w:noWrap w:val="0"/>
            <w:vAlign w:val="center"/>
          </w:tcPr>
          <w:p>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1093"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93" w:hRule="atLeast"/>
          <w:jc w:val="center"/>
        </w:trPr>
        <w:tc>
          <w:tcPr>
            <w:tcW w:w="675" w:type="dxa"/>
            <w:vMerge w:val="continue"/>
            <w:shd w:val="clear" w:color="auto" w:fill="FFFFFF"/>
            <w:noWrap w:val="0"/>
            <w:vAlign w:val="center"/>
          </w:tcPr>
          <w:p>
            <w:pPr>
              <w:spacing w:line="0" w:lineRule="atLeast"/>
              <w:jc w:val="center"/>
              <w:rPr>
                <w:rFonts w:hint="eastAsia" w:ascii="宋体" w:hAnsi="宋体" w:eastAsia="宋体" w:cs="宋体"/>
                <w:color w:val="000000"/>
                <w:kern w:val="0"/>
                <w:sz w:val="22"/>
                <w:szCs w:val="22"/>
              </w:rPr>
            </w:pPr>
          </w:p>
        </w:tc>
        <w:tc>
          <w:tcPr>
            <w:tcW w:w="686" w:type="dxa"/>
            <w:vMerge w:val="continue"/>
            <w:shd w:val="clear" w:color="auto" w:fill="FFFFFF"/>
            <w:noWrap w:val="0"/>
            <w:vAlign w:val="center"/>
          </w:tcPr>
          <w:p>
            <w:pPr>
              <w:spacing w:line="0" w:lineRule="atLeast"/>
              <w:jc w:val="center"/>
              <w:rPr>
                <w:rFonts w:hint="eastAsia" w:ascii="宋体" w:hAnsi="宋体" w:eastAsia="宋体" w:cs="宋体"/>
                <w:color w:val="000000"/>
                <w:kern w:val="0"/>
                <w:sz w:val="22"/>
                <w:szCs w:val="22"/>
              </w:rPr>
            </w:pPr>
          </w:p>
        </w:tc>
        <w:tc>
          <w:tcPr>
            <w:tcW w:w="610"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1991"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3117"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预算执行率=（实际支出资金/实际到位资金）×100%。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实际支出资金：一定时期（本年度或项目期）内项目实际拨付的资金。</w:t>
            </w:r>
          </w:p>
        </w:tc>
        <w:tc>
          <w:tcPr>
            <w:tcW w:w="2387" w:type="dxa"/>
            <w:shd w:val="clear" w:color="auto"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90%≤比率≤100%得满分，每超出或减少该区间1%，扣权重分的5%，扣完为止。</w:t>
            </w:r>
          </w:p>
        </w:tc>
        <w:tc>
          <w:tcPr>
            <w:tcW w:w="623" w:type="dxa"/>
            <w:shd w:val="clear" w:color="auto"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493" w:type="dxa"/>
            <w:shd w:val="clear" w:color="auto" w:fill="FFFFFF"/>
            <w:noWrap w:val="0"/>
            <w:vAlign w:val="center"/>
          </w:tcPr>
          <w:p>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1093" w:type="dxa"/>
            <w:shd w:val="clear" w:color="auto" w:fill="FFFFFF"/>
            <w:noWrap w:val="0"/>
            <w:vAlign w:val="center"/>
          </w:tcPr>
          <w:p>
            <w:pPr>
              <w:widowControl/>
              <w:spacing w:line="0" w:lineRule="atLeast"/>
              <w:rPr>
                <w:rFonts w:hint="eastAsia"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67" w:hRule="atLeast"/>
          <w:jc w:val="center"/>
        </w:trPr>
        <w:tc>
          <w:tcPr>
            <w:tcW w:w="675"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　</w:t>
            </w:r>
          </w:p>
        </w:tc>
        <w:tc>
          <w:tcPr>
            <w:tcW w:w="686"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610"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1991"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3117"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①是否符合国家财经法规和财务管理制度以及有关专项资金管理办法的规定；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②资金的拨付是否有完整的审批程序和手续；</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③是否符合项目预算批复或合同规定的用途；</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④是否存在截留、挤占、挪用、虚列支出等情况。</w:t>
            </w:r>
          </w:p>
        </w:tc>
        <w:tc>
          <w:tcPr>
            <w:tcW w:w="2387"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符合财务管理制度以及有关专项资金管理办法的规定；②资金的拨付有完整的审批程序和手续；③不存在截留、挤占、挪用、虚列支出等情况；以上各项占权重分的1/3，每出现一项不符扣相应权重分，扣完权重分为止。</w:t>
            </w:r>
          </w:p>
        </w:tc>
        <w:tc>
          <w:tcPr>
            <w:tcW w:w="62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493" w:type="dxa"/>
            <w:shd w:val="clear" w:color="000000" w:fill="FFFFFF"/>
            <w:noWrap w:val="0"/>
            <w:vAlign w:val="center"/>
          </w:tcPr>
          <w:p>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1093"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7" w:hRule="atLeast"/>
          <w:jc w:val="center"/>
        </w:trPr>
        <w:tc>
          <w:tcPr>
            <w:tcW w:w="675" w:type="dxa"/>
            <w:vMerge w:val="continue"/>
            <w:shd w:val="clear" w:color="auto" w:fill="FFFFFF"/>
            <w:noWrap w:val="0"/>
            <w:vAlign w:val="center"/>
          </w:tcPr>
          <w:p>
            <w:pPr>
              <w:spacing w:line="0" w:lineRule="atLeast"/>
              <w:jc w:val="center"/>
              <w:rPr>
                <w:rFonts w:ascii="宋体" w:hAnsi="宋体" w:eastAsia="宋体" w:cs="宋体"/>
                <w:color w:val="000000"/>
                <w:kern w:val="0"/>
                <w:sz w:val="22"/>
                <w:szCs w:val="22"/>
              </w:rPr>
            </w:pPr>
          </w:p>
        </w:tc>
        <w:tc>
          <w:tcPr>
            <w:tcW w:w="686"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组织实施</w:t>
            </w:r>
          </w:p>
          <w:p>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10"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1991"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3117"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①是否已制定或具有相应的财务和业务管理制度；</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②财务和业务管理制度是否合法、合规、完整。</w:t>
            </w:r>
          </w:p>
        </w:tc>
        <w:tc>
          <w:tcPr>
            <w:tcW w:w="2387"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①已制定或具有相应的财务和业务管理制度，得3分；②财务和业务管理制度合法、合规、完整，得3分。</w:t>
            </w:r>
          </w:p>
        </w:tc>
        <w:tc>
          <w:tcPr>
            <w:tcW w:w="62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0.5</w:t>
            </w:r>
          </w:p>
        </w:tc>
        <w:tc>
          <w:tcPr>
            <w:tcW w:w="49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0.5</w:t>
            </w:r>
          </w:p>
        </w:tc>
        <w:tc>
          <w:tcPr>
            <w:tcW w:w="1093"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92" w:hRule="atLeast"/>
          <w:jc w:val="center"/>
        </w:trPr>
        <w:tc>
          <w:tcPr>
            <w:tcW w:w="675"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686"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610"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有效性</w:t>
            </w:r>
          </w:p>
        </w:tc>
        <w:tc>
          <w:tcPr>
            <w:tcW w:w="1991"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3117"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①是否遵守相关法律法规和相关管理规定；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②项目调整及支出调整手续是否完备；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③项目合同书、验收报告、技术鉴定等资料是否齐全并及时归档；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④项目实施的人员条件、场地设备、信息支撑等是否落实到位。</w:t>
            </w:r>
          </w:p>
        </w:tc>
        <w:tc>
          <w:tcPr>
            <w:tcW w:w="2387"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①配有专门的财务监控人员；②遵守相关法律法规和相关管理规定；③支出调整及支出调整手续是否完备；以上各项占权重分的1/3，每出现一项不符扣相应权重分，扣完权重分为止。</w:t>
            </w:r>
          </w:p>
        </w:tc>
        <w:tc>
          <w:tcPr>
            <w:tcW w:w="62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0.5</w:t>
            </w:r>
          </w:p>
        </w:tc>
        <w:tc>
          <w:tcPr>
            <w:tcW w:w="49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0.5</w:t>
            </w:r>
          </w:p>
        </w:tc>
        <w:tc>
          <w:tcPr>
            <w:tcW w:w="1093"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92" w:hRule="atLeast"/>
          <w:jc w:val="center"/>
        </w:trPr>
        <w:tc>
          <w:tcPr>
            <w:tcW w:w="675"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产出</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50</w:t>
            </w:r>
            <w:r>
              <w:rPr>
                <w:rFonts w:hint="eastAsia" w:ascii="宋体" w:hAnsi="宋体" w:eastAsia="宋体" w:cs="宋体"/>
                <w:color w:val="000000"/>
                <w:kern w:val="0"/>
                <w:sz w:val="22"/>
                <w:szCs w:val="22"/>
                <w:lang w:eastAsia="zh-CN"/>
              </w:rPr>
              <w:t>）</w:t>
            </w:r>
          </w:p>
        </w:tc>
        <w:tc>
          <w:tcPr>
            <w:tcW w:w="686"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产出数量</w:t>
            </w:r>
          </w:p>
        </w:tc>
        <w:tc>
          <w:tcPr>
            <w:tcW w:w="610"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实际完成率</w:t>
            </w:r>
          </w:p>
        </w:tc>
        <w:tc>
          <w:tcPr>
            <w:tcW w:w="1991"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c>
          <w:tcPr>
            <w:tcW w:w="3117"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实际完成率=（实际产出数/计划产出数）×100%。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实际产出数：一定时期（本年度或项目期）内项目实际产出的产品或提供的服务数量。</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2387"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①按要求</w:t>
            </w:r>
            <w:r>
              <w:rPr>
                <w:rFonts w:hint="eastAsia" w:ascii="宋体" w:hAnsi="宋体" w:eastAsia="宋体" w:cs="宋体"/>
                <w:color w:val="000000"/>
                <w:kern w:val="0"/>
                <w:sz w:val="22"/>
                <w:szCs w:val="22"/>
                <w:lang w:eastAsia="zh-CN"/>
              </w:rPr>
              <w:t>完成单位计划</w:t>
            </w:r>
            <w:r>
              <w:rPr>
                <w:rFonts w:hint="eastAsia" w:ascii="宋体" w:hAnsi="宋体" w:eastAsia="宋体" w:cs="宋体"/>
                <w:color w:val="000000"/>
                <w:kern w:val="0"/>
                <w:sz w:val="22"/>
                <w:szCs w:val="22"/>
              </w:rPr>
              <w:t>数量；②</w:t>
            </w:r>
            <w:r>
              <w:rPr>
                <w:rFonts w:hint="eastAsia" w:ascii="宋体" w:hAnsi="宋体" w:eastAsia="宋体" w:cs="宋体"/>
                <w:color w:val="000000"/>
                <w:kern w:val="0"/>
                <w:sz w:val="22"/>
                <w:szCs w:val="22"/>
                <w:lang w:eastAsia="zh-CN"/>
              </w:rPr>
              <w:t>完成计划数量的</w:t>
            </w:r>
            <w:r>
              <w:rPr>
                <w:rFonts w:hint="eastAsia" w:ascii="宋体" w:hAnsi="宋体" w:eastAsia="宋体" w:cs="宋体"/>
                <w:color w:val="000000"/>
                <w:kern w:val="0"/>
                <w:sz w:val="22"/>
                <w:szCs w:val="22"/>
                <w:lang w:val="en-US" w:eastAsia="zh-CN"/>
              </w:rPr>
              <w:t>100%</w:t>
            </w:r>
            <w:r>
              <w:rPr>
                <w:rFonts w:hint="eastAsia" w:ascii="宋体" w:hAnsi="宋体" w:eastAsia="宋体" w:cs="宋体"/>
                <w:color w:val="000000"/>
                <w:kern w:val="0"/>
                <w:sz w:val="22"/>
                <w:szCs w:val="22"/>
              </w:rPr>
              <w:t>；③</w:t>
            </w:r>
            <w:r>
              <w:rPr>
                <w:rFonts w:hint="eastAsia" w:ascii="宋体" w:hAnsi="宋体" w:eastAsia="宋体" w:cs="宋体"/>
                <w:color w:val="000000"/>
                <w:kern w:val="0"/>
                <w:sz w:val="22"/>
                <w:szCs w:val="22"/>
                <w:lang w:eastAsia="zh-CN"/>
              </w:rPr>
              <w:t>完成计划规定</w:t>
            </w:r>
            <w:r>
              <w:rPr>
                <w:rFonts w:hint="eastAsia" w:ascii="宋体" w:hAnsi="宋体" w:eastAsia="宋体" w:cs="宋体"/>
                <w:color w:val="000000"/>
                <w:kern w:val="0"/>
                <w:sz w:val="22"/>
                <w:szCs w:val="22"/>
              </w:rPr>
              <w:t>数</w:t>
            </w:r>
            <w:r>
              <w:rPr>
                <w:rFonts w:hint="eastAsia" w:ascii="宋体" w:hAnsi="宋体" w:eastAsia="宋体" w:cs="宋体"/>
                <w:color w:val="000000"/>
                <w:kern w:val="0"/>
                <w:sz w:val="22"/>
                <w:szCs w:val="22"/>
                <w:lang w:eastAsia="zh-CN"/>
              </w:rPr>
              <w:t>量</w:t>
            </w:r>
            <w:r>
              <w:rPr>
                <w:rFonts w:hint="eastAsia" w:ascii="宋体" w:hAnsi="宋体" w:eastAsia="宋体" w:cs="宋体"/>
                <w:color w:val="000000"/>
                <w:kern w:val="0"/>
                <w:sz w:val="22"/>
                <w:szCs w:val="22"/>
              </w:rPr>
              <w:t>；以上各项完成率各占权重分的1/3，每出现一项完成率未达100%扣相应权重分，扣完权重分为止。</w:t>
            </w:r>
          </w:p>
        </w:tc>
        <w:tc>
          <w:tcPr>
            <w:tcW w:w="62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w:t>
            </w:r>
          </w:p>
        </w:tc>
        <w:tc>
          <w:tcPr>
            <w:tcW w:w="49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8</w:t>
            </w:r>
          </w:p>
        </w:tc>
        <w:tc>
          <w:tcPr>
            <w:tcW w:w="1093"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kern w:val="0"/>
                <w:sz w:val="21"/>
                <w:szCs w:val="21"/>
                <w:lang w:eastAsia="zh-CN"/>
              </w:rPr>
              <w:t>科学种植技术有待提高</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eastAsia="zh-CN"/>
              </w:rPr>
              <w:t>养殖环境未达标有待改进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92" w:hRule="atLeast"/>
          <w:jc w:val="center"/>
        </w:trPr>
        <w:tc>
          <w:tcPr>
            <w:tcW w:w="675"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w:t>
            </w:r>
          </w:p>
        </w:tc>
        <w:tc>
          <w:tcPr>
            <w:tcW w:w="686"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产出质量</w:t>
            </w:r>
          </w:p>
        </w:tc>
        <w:tc>
          <w:tcPr>
            <w:tcW w:w="610"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质量达标率</w:t>
            </w:r>
          </w:p>
        </w:tc>
        <w:tc>
          <w:tcPr>
            <w:tcW w:w="1991"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项目完成的质量达标产出数与实际产出数的比率，用以反映和考核项目产出质量目标的实现程度。</w:t>
            </w:r>
          </w:p>
        </w:tc>
        <w:tc>
          <w:tcPr>
            <w:tcW w:w="3117"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2387"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w:t>
            </w:r>
            <w:r>
              <w:rPr>
                <w:rFonts w:hint="eastAsia" w:ascii="宋体" w:hAnsi="宋体" w:eastAsia="宋体" w:cs="宋体"/>
                <w:color w:val="000000"/>
                <w:sz w:val="18"/>
                <w:szCs w:val="18"/>
                <w:lang w:val="en-US" w:eastAsia="zh-CN"/>
              </w:rPr>
              <w:t>保证完成任务的质量</w:t>
            </w:r>
            <w:r>
              <w:rPr>
                <w:rFonts w:hint="eastAsia" w:ascii="宋体" w:hAnsi="宋体" w:eastAsia="宋体" w:cs="宋体"/>
                <w:color w:val="000000"/>
                <w:kern w:val="0"/>
                <w:sz w:val="22"/>
                <w:szCs w:val="22"/>
              </w:rPr>
              <w:t>；②</w:t>
            </w:r>
            <w:r>
              <w:rPr>
                <w:rFonts w:hint="eastAsia" w:ascii="宋体" w:hAnsi="宋体" w:eastAsia="宋体" w:cs="宋体"/>
                <w:color w:val="000000"/>
                <w:kern w:val="0"/>
                <w:sz w:val="22"/>
                <w:szCs w:val="22"/>
                <w:lang w:eastAsia="zh-CN"/>
              </w:rPr>
              <w:t>实现预定计划质量完成率</w:t>
            </w:r>
            <w:r>
              <w:rPr>
                <w:rFonts w:hint="eastAsia" w:ascii="宋体" w:hAnsi="宋体" w:eastAsia="宋体" w:cs="宋体"/>
                <w:color w:val="000000"/>
                <w:kern w:val="0"/>
                <w:sz w:val="22"/>
                <w:szCs w:val="22"/>
              </w:rPr>
              <w:t>；以上各项完成率各占权重分的1/4，每出现一项未达标率扣相应权重分，扣完权重分为止。</w:t>
            </w:r>
          </w:p>
        </w:tc>
        <w:tc>
          <w:tcPr>
            <w:tcW w:w="62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w:t>
            </w:r>
          </w:p>
        </w:tc>
        <w:tc>
          <w:tcPr>
            <w:tcW w:w="49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14</w:t>
            </w:r>
          </w:p>
        </w:tc>
        <w:tc>
          <w:tcPr>
            <w:tcW w:w="1093"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3" w:hRule="atLeast"/>
          <w:jc w:val="center"/>
        </w:trPr>
        <w:tc>
          <w:tcPr>
            <w:tcW w:w="675" w:type="dxa"/>
            <w:vMerge w:val="continue"/>
            <w:shd w:val="clear" w:color="auto" w:fill="FFFFFF"/>
            <w:noWrap w:val="0"/>
            <w:vAlign w:val="center"/>
          </w:tcPr>
          <w:p>
            <w:pPr>
              <w:spacing w:line="0" w:lineRule="atLeast"/>
              <w:jc w:val="center"/>
              <w:rPr>
                <w:rFonts w:ascii="宋体" w:hAnsi="宋体" w:eastAsia="宋体" w:cs="宋体"/>
                <w:color w:val="000000"/>
                <w:kern w:val="0"/>
                <w:sz w:val="22"/>
                <w:szCs w:val="22"/>
              </w:rPr>
            </w:pPr>
          </w:p>
        </w:tc>
        <w:tc>
          <w:tcPr>
            <w:tcW w:w="686" w:type="dxa"/>
            <w:shd w:val="clear" w:color="auto" w:fill="FFFFFF"/>
            <w:noWrap w:val="0"/>
            <w:vAlign w:val="center"/>
          </w:tcPr>
          <w:p>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产出时效</w:t>
            </w:r>
          </w:p>
        </w:tc>
        <w:tc>
          <w:tcPr>
            <w:tcW w:w="610"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完成及时性</w:t>
            </w:r>
          </w:p>
        </w:tc>
        <w:tc>
          <w:tcPr>
            <w:tcW w:w="1991"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项目实际完成时间与计划完成时间的比较，用以反映和考核项目产出时效目标的实现程度。</w:t>
            </w:r>
          </w:p>
        </w:tc>
        <w:tc>
          <w:tcPr>
            <w:tcW w:w="3117"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实际完成时间：项目实施单位完成该项目实际所耗用的时间。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计划完成时间：按照项目实施计划或相关规定完成该项目所需的时间。</w:t>
            </w:r>
          </w:p>
        </w:tc>
        <w:tc>
          <w:tcPr>
            <w:tcW w:w="2387"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w:t>
            </w:r>
            <w:r>
              <w:rPr>
                <w:rFonts w:hint="eastAsia" w:ascii="宋体" w:hAnsi="宋体" w:eastAsia="宋体" w:cs="宋体"/>
                <w:color w:val="000000"/>
                <w:kern w:val="0"/>
                <w:sz w:val="22"/>
                <w:szCs w:val="22"/>
                <w:lang w:eastAsia="zh-CN"/>
              </w:rPr>
              <w:t>项目在规定的时间内完成</w:t>
            </w:r>
            <w:r>
              <w:rPr>
                <w:rFonts w:hint="eastAsia" w:ascii="宋体" w:hAnsi="宋体" w:eastAsia="宋体" w:cs="宋体"/>
                <w:color w:val="000000"/>
                <w:kern w:val="0"/>
                <w:sz w:val="22"/>
                <w:szCs w:val="22"/>
              </w:rPr>
              <w:t>；②</w:t>
            </w:r>
            <w:r>
              <w:rPr>
                <w:rFonts w:hint="eastAsia" w:ascii="宋体" w:hAnsi="宋体" w:eastAsia="宋体" w:cs="宋体"/>
                <w:color w:val="000000"/>
                <w:kern w:val="0"/>
                <w:sz w:val="22"/>
                <w:szCs w:val="22"/>
                <w:lang w:eastAsia="zh-CN"/>
              </w:rPr>
              <w:t>规定的时间内完成及时率达标</w:t>
            </w:r>
            <w:r>
              <w:rPr>
                <w:rFonts w:hint="eastAsia" w:ascii="宋体" w:hAnsi="宋体" w:eastAsia="宋体" w:cs="宋体"/>
                <w:color w:val="000000"/>
                <w:kern w:val="0"/>
                <w:sz w:val="22"/>
                <w:szCs w:val="22"/>
              </w:rPr>
              <w:t>；以上各项完成率各占权重分的1/2，每出现一项完成率未达100%扣相应权重分，扣完权重分为止。</w:t>
            </w:r>
          </w:p>
        </w:tc>
        <w:tc>
          <w:tcPr>
            <w:tcW w:w="62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w:t>
            </w:r>
          </w:p>
        </w:tc>
        <w:tc>
          <w:tcPr>
            <w:tcW w:w="49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12</w:t>
            </w:r>
          </w:p>
        </w:tc>
        <w:tc>
          <w:tcPr>
            <w:tcW w:w="1093"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47" w:hRule="atLeast"/>
          <w:jc w:val="center"/>
        </w:trPr>
        <w:tc>
          <w:tcPr>
            <w:tcW w:w="675"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686"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产出成本</w:t>
            </w:r>
          </w:p>
        </w:tc>
        <w:tc>
          <w:tcPr>
            <w:tcW w:w="610"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成本节约率</w:t>
            </w:r>
          </w:p>
        </w:tc>
        <w:tc>
          <w:tcPr>
            <w:tcW w:w="1991"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c>
          <w:tcPr>
            <w:tcW w:w="3117"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成本节约率=[（计划成本-实际成本）/计划成本]×100%。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实际成本：项目实施单位如期、保质、保量完成既定工作目标实际所耗费的支出。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计划成本：项目实施单位为完成工作目标计划安排的支出，一般以项目预算为参考。</w:t>
            </w:r>
          </w:p>
        </w:tc>
        <w:tc>
          <w:tcPr>
            <w:tcW w:w="2387"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w:t>
            </w:r>
            <w:r>
              <w:rPr>
                <w:rFonts w:hint="eastAsia" w:ascii="宋体" w:hAnsi="宋体" w:eastAsia="宋体" w:cs="宋体"/>
                <w:color w:val="000000"/>
                <w:kern w:val="0"/>
                <w:sz w:val="22"/>
                <w:szCs w:val="22"/>
                <w:lang w:eastAsia="zh-CN"/>
              </w:rPr>
              <w:t>完成计划</w:t>
            </w:r>
            <w:r>
              <w:rPr>
                <w:rFonts w:hint="eastAsia" w:ascii="宋体" w:hAnsi="宋体" w:eastAsia="宋体" w:cs="宋体"/>
                <w:color w:val="000000"/>
                <w:kern w:val="0"/>
                <w:sz w:val="22"/>
                <w:szCs w:val="22"/>
              </w:rPr>
              <w:t>成本节约率；②</w:t>
            </w:r>
            <w:r>
              <w:rPr>
                <w:rFonts w:hint="eastAsia" w:ascii="宋体" w:hAnsi="宋体" w:eastAsia="宋体" w:cs="宋体"/>
                <w:color w:val="000000"/>
                <w:kern w:val="0"/>
                <w:sz w:val="22"/>
                <w:szCs w:val="22"/>
                <w:lang w:eastAsia="zh-CN"/>
              </w:rPr>
              <w:t>执行情况完成节约率</w:t>
            </w:r>
            <w:r>
              <w:rPr>
                <w:rFonts w:hint="eastAsia" w:ascii="宋体" w:hAnsi="宋体" w:eastAsia="宋体" w:cs="宋体"/>
                <w:color w:val="000000"/>
                <w:kern w:val="0"/>
                <w:sz w:val="22"/>
                <w:szCs w:val="22"/>
              </w:rPr>
              <w:t>；③</w:t>
            </w:r>
            <w:r>
              <w:rPr>
                <w:rFonts w:hint="eastAsia" w:ascii="宋体" w:hAnsi="宋体" w:eastAsia="宋体" w:cs="宋体"/>
                <w:color w:val="000000"/>
                <w:kern w:val="0"/>
                <w:sz w:val="22"/>
                <w:szCs w:val="22"/>
                <w:lang w:eastAsia="zh-CN"/>
              </w:rPr>
              <w:t>节约开支减少，达到</w:t>
            </w:r>
            <w:r>
              <w:rPr>
                <w:rFonts w:hint="eastAsia" w:ascii="宋体" w:hAnsi="宋体" w:eastAsia="宋体" w:cs="宋体"/>
                <w:color w:val="000000"/>
                <w:kern w:val="0"/>
                <w:sz w:val="22"/>
                <w:szCs w:val="22"/>
              </w:rPr>
              <w:t>成本节约率；成本节约率在10%和20%之间得1分；成本节约率在20%和30%之间得2分；成本节约率大于30%得3分；以上各项成本节约率各占权重分的1/3。</w:t>
            </w:r>
          </w:p>
        </w:tc>
        <w:tc>
          <w:tcPr>
            <w:tcW w:w="62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w:t>
            </w:r>
          </w:p>
        </w:tc>
        <w:tc>
          <w:tcPr>
            <w:tcW w:w="49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w:t>
            </w:r>
          </w:p>
        </w:tc>
        <w:tc>
          <w:tcPr>
            <w:tcW w:w="1093"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8" w:hRule="atLeast"/>
          <w:jc w:val="center"/>
        </w:trPr>
        <w:tc>
          <w:tcPr>
            <w:tcW w:w="675"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效益</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40</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　</w:t>
            </w:r>
          </w:p>
        </w:tc>
        <w:tc>
          <w:tcPr>
            <w:tcW w:w="686"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项目效益　</w:t>
            </w:r>
          </w:p>
        </w:tc>
        <w:tc>
          <w:tcPr>
            <w:tcW w:w="610"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实施效益</w:t>
            </w:r>
          </w:p>
        </w:tc>
        <w:tc>
          <w:tcPr>
            <w:tcW w:w="1991" w:type="dxa"/>
            <w:shd w:val="clear" w:color="auto" w:fill="FFFFFF"/>
            <w:noWrap w:val="0"/>
            <w:vAlign w:val="center"/>
          </w:tcPr>
          <w:p>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项目实施所产生的效益。</w:t>
            </w:r>
          </w:p>
        </w:tc>
        <w:tc>
          <w:tcPr>
            <w:tcW w:w="3117"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2387" w:type="dxa"/>
            <w:shd w:val="clear" w:color="auto" w:fill="FFFFFF"/>
            <w:noWrap w:val="0"/>
            <w:vAlign w:val="center"/>
          </w:tcPr>
          <w:p>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通过项目的实施</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eastAsia="zh-CN"/>
              </w:rPr>
              <w:t>达到预定的计划效益目标</w:t>
            </w:r>
            <w:r>
              <w:rPr>
                <w:rFonts w:hint="eastAsia" w:ascii="宋体" w:hAnsi="宋体" w:eastAsia="宋体" w:cs="宋体"/>
                <w:color w:val="000000"/>
                <w:kern w:val="0"/>
                <w:sz w:val="22"/>
                <w:szCs w:val="22"/>
              </w:rPr>
              <w:t>得满分</w:t>
            </w:r>
            <w:r>
              <w:rPr>
                <w:rFonts w:hint="eastAsia" w:ascii="宋体" w:hAnsi="宋体" w:eastAsia="宋体" w:cs="宋体"/>
                <w:color w:val="000000"/>
                <w:kern w:val="0"/>
                <w:sz w:val="22"/>
                <w:szCs w:val="22"/>
                <w:lang w:eastAsia="zh-CN"/>
              </w:rPr>
              <w:t>，否则扣分，直到扣完为止。</w:t>
            </w:r>
          </w:p>
        </w:tc>
        <w:tc>
          <w:tcPr>
            <w:tcW w:w="623" w:type="dxa"/>
            <w:shd w:val="clear" w:color="auto"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30</w:t>
            </w:r>
          </w:p>
        </w:tc>
        <w:tc>
          <w:tcPr>
            <w:tcW w:w="493" w:type="dxa"/>
            <w:shd w:val="clear" w:color="auto"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30</w:t>
            </w:r>
          </w:p>
        </w:tc>
        <w:tc>
          <w:tcPr>
            <w:tcW w:w="1093" w:type="dxa"/>
            <w:shd w:val="clear" w:color="auto" w:fill="FFFFFF"/>
            <w:noWrap w:val="0"/>
            <w:vAlign w:val="center"/>
          </w:tcPr>
          <w:p>
            <w:pPr>
              <w:widowControl/>
              <w:spacing w:line="0" w:lineRule="atLeast"/>
              <w:rPr>
                <w:rFonts w:hint="eastAsia" w:ascii="宋体" w:hAnsi="宋体" w:eastAsia="宋体" w:cs="宋体"/>
                <w:color w:val="000000"/>
                <w:kern w:val="0"/>
                <w:sz w:val="22"/>
                <w:szCs w:val="2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8" w:hRule="atLeast"/>
          <w:jc w:val="center"/>
        </w:trPr>
        <w:tc>
          <w:tcPr>
            <w:tcW w:w="675"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686"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610"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满意度</w:t>
            </w:r>
          </w:p>
        </w:tc>
        <w:tc>
          <w:tcPr>
            <w:tcW w:w="1991"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社会公众或服务对象对项目实施效果的满意程度。</w:t>
            </w:r>
          </w:p>
        </w:tc>
        <w:tc>
          <w:tcPr>
            <w:tcW w:w="3117"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社会公众或服务对象是指因该项目实施而受到影响的部门（单位）、群体或个人。一般采取社会调查的方式。</w:t>
            </w:r>
          </w:p>
        </w:tc>
        <w:tc>
          <w:tcPr>
            <w:tcW w:w="2387"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满意度达到90%得权重分的100%，每降低1%扣相应权重分的10%，扣完权重分为止。</w:t>
            </w:r>
          </w:p>
        </w:tc>
        <w:tc>
          <w:tcPr>
            <w:tcW w:w="62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w:t>
            </w:r>
          </w:p>
        </w:tc>
        <w:tc>
          <w:tcPr>
            <w:tcW w:w="49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10</w:t>
            </w:r>
          </w:p>
        </w:tc>
        <w:tc>
          <w:tcPr>
            <w:tcW w:w="1093"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4" w:hRule="atLeast"/>
          <w:jc w:val="center"/>
        </w:trPr>
        <w:tc>
          <w:tcPr>
            <w:tcW w:w="9466" w:type="dxa"/>
            <w:gridSpan w:val="6"/>
            <w:shd w:val="clear" w:color="auto" w:fill="FFFFFF"/>
            <w:noWrap w:val="0"/>
            <w:vAlign w:val="center"/>
          </w:tcPr>
          <w:p>
            <w:pPr>
              <w:widowControl/>
              <w:tabs>
                <w:tab w:val="left" w:pos="7453"/>
              </w:tabs>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ab/>
            </w:r>
            <w:r>
              <w:rPr>
                <w:rFonts w:hint="eastAsia" w:ascii="宋体" w:hAnsi="宋体" w:eastAsia="宋体" w:cs="宋体"/>
                <w:color w:val="000000"/>
                <w:kern w:val="0"/>
                <w:sz w:val="22"/>
                <w:szCs w:val="22"/>
                <w:lang w:eastAsia="zh-CN"/>
              </w:rPr>
              <w:t>总分</w:t>
            </w:r>
          </w:p>
        </w:tc>
        <w:tc>
          <w:tcPr>
            <w:tcW w:w="62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c>
          <w:tcPr>
            <w:tcW w:w="493" w:type="dxa"/>
            <w:shd w:val="clear" w:color="000000" w:fill="FFFFFF"/>
            <w:noWrap w:val="0"/>
            <w:vAlign w:val="center"/>
          </w:tcPr>
          <w:p>
            <w:pPr>
              <w:widowControl/>
              <w:spacing w:line="0" w:lineRule="atLeast"/>
              <w:rPr>
                <w:rFonts w:hint="default"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96</w:t>
            </w:r>
          </w:p>
        </w:tc>
        <w:tc>
          <w:tcPr>
            <w:tcW w:w="1093"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p>
        </w:tc>
      </w:tr>
    </w:tbl>
    <w:p>
      <w:pPr>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宋体" w:hAnsi="宋体" w:eastAsia="宋体" w:cs="宋体"/>
          <w:i w:val="0"/>
          <w:color w:val="000000"/>
          <w:sz w:val="32"/>
          <w:szCs w:val="32"/>
          <w:shd w:val="clear" w:color="auto" w:fill="FFFFFF"/>
          <w:lang w:val="en-US" w:eastAsia="zh-CN"/>
        </w:rPr>
      </w:pPr>
    </w:p>
    <w:p>
      <w:pPr>
        <w:pStyle w:val="2"/>
        <w:numPr>
          <w:ilvl w:val="0"/>
          <w:numId w:val="0"/>
        </w:numPr>
        <w:spacing w:before="121" w:line="360" w:lineRule="auto"/>
        <w:ind w:right="1463" w:rightChars="0" w:firstLine="608" w:firstLineChars="200"/>
        <w:rPr>
          <w:rFonts w:hint="eastAsia" w:ascii="宋体" w:hAnsi="宋体" w:eastAsia="宋体" w:cs="宋体"/>
          <w:color w:val="000000"/>
          <w:sz w:val="32"/>
          <w:szCs w:val="32"/>
        </w:rPr>
      </w:pPr>
      <w:r>
        <w:rPr>
          <w:rFonts w:hint="eastAsia" w:ascii="宋体" w:hAnsi="宋体" w:eastAsia="宋体" w:cs="宋体"/>
          <w:color w:val="000000"/>
          <w:w w:val="95"/>
          <w:sz w:val="32"/>
          <w:szCs w:val="32"/>
        </w:rPr>
        <w:t>四、绩效评价指标分析</w:t>
      </w:r>
    </w:p>
    <w:p>
      <w:pPr>
        <w:pStyle w:val="2"/>
        <w:spacing w:before="28" w:line="360" w:lineRule="auto"/>
        <w:ind w:left="747"/>
        <w:rPr>
          <w:rFonts w:hint="eastAsia" w:ascii="宋体" w:hAnsi="宋体" w:eastAsia="宋体" w:cs="宋体"/>
          <w:color w:val="000000"/>
          <w:w w:val="95"/>
          <w:sz w:val="32"/>
          <w:szCs w:val="32"/>
        </w:rPr>
      </w:pPr>
      <w:r>
        <w:rPr>
          <w:rFonts w:hint="eastAsia" w:ascii="宋体" w:hAnsi="宋体" w:eastAsia="宋体" w:cs="宋体"/>
          <w:color w:val="000000"/>
          <w:w w:val="95"/>
          <w:sz w:val="32"/>
          <w:szCs w:val="32"/>
        </w:rPr>
        <w:t>（一）项目决策情况。</w:t>
      </w:r>
    </w:p>
    <w:p>
      <w:pPr>
        <w:pStyle w:val="2"/>
        <w:spacing w:before="28" w:line="360" w:lineRule="auto"/>
        <w:ind w:left="747"/>
        <w:rPr>
          <w:rFonts w:hint="eastAsia" w:ascii="宋体" w:hAnsi="宋体" w:eastAsia="宋体" w:cs="宋体"/>
          <w:i w:val="0"/>
          <w:color w:val="000000"/>
          <w:sz w:val="32"/>
          <w:szCs w:val="32"/>
          <w:shd w:val="clear" w:color="auto" w:fill="FFFFFF"/>
          <w:lang w:val="en-US"/>
        </w:rPr>
      </w:pPr>
      <w:r>
        <w:rPr>
          <w:rFonts w:hint="eastAsia" w:ascii="宋体" w:hAnsi="宋体" w:eastAsia="宋体" w:cs="宋体"/>
          <w:i w:val="0"/>
          <w:color w:val="000000"/>
          <w:sz w:val="32"/>
          <w:szCs w:val="32"/>
          <w:shd w:val="clear" w:color="auto" w:fill="FFFFFF"/>
          <w:lang w:val="en-US"/>
        </w:rPr>
        <w:t>1</w:t>
      </w:r>
      <w:r>
        <w:rPr>
          <w:rFonts w:hint="eastAsia" w:ascii="宋体" w:hAnsi="宋体" w:eastAsia="宋体" w:cs="宋体"/>
          <w:i w:val="0"/>
          <w:color w:val="000000"/>
          <w:sz w:val="32"/>
          <w:szCs w:val="32"/>
          <w:shd w:val="clear" w:color="auto" w:fill="FFFFFF"/>
        </w:rPr>
        <w:t>、投入指标体系</w:t>
      </w:r>
      <w:r>
        <w:rPr>
          <w:rFonts w:hint="eastAsia" w:ascii="宋体" w:hAnsi="宋体" w:eastAsia="宋体" w:cs="宋体"/>
          <w:i w:val="0"/>
          <w:color w:val="000000"/>
          <w:sz w:val="32"/>
          <w:szCs w:val="32"/>
          <w:shd w:val="clear" w:color="auto" w:fill="FFFFFF"/>
          <w:lang w:val="en-US" w:eastAsia="zh-CN"/>
        </w:rPr>
        <w:t>5</w:t>
      </w:r>
      <w:r>
        <w:rPr>
          <w:rFonts w:hint="eastAsia" w:ascii="宋体" w:hAnsi="宋体" w:eastAsia="宋体" w:cs="宋体"/>
          <w:i w:val="0"/>
          <w:color w:val="000000"/>
          <w:sz w:val="32"/>
          <w:szCs w:val="32"/>
          <w:shd w:val="clear" w:color="auto" w:fill="FFFFFF"/>
          <w:lang w:val="en-US"/>
        </w:rPr>
        <w:t>分，自评得分</w:t>
      </w:r>
      <w:r>
        <w:rPr>
          <w:rFonts w:hint="eastAsia" w:ascii="宋体" w:hAnsi="宋体" w:eastAsia="宋体" w:cs="宋体"/>
          <w:i w:val="0"/>
          <w:color w:val="000000"/>
          <w:sz w:val="32"/>
          <w:szCs w:val="32"/>
          <w:shd w:val="clear" w:color="auto" w:fill="FFFFFF"/>
          <w:lang w:val="en-US" w:eastAsia="zh-CN"/>
        </w:rPr>
        <w:t>5</w:t>
      </w:r>
      <w:r>
        <w:rPr>
          <w:rFonts w:hint="eastAsia" w:ascii="宋体" w:hAnsi="宋体" w:eastAsia="宋体" w:cs="宋体"/>
          <w:i w:val="0"/>
          <w:color w:val="000000"/>
          <w:sz w:val="32"/>
          <w:szCs w:val="32"/>
          <w:shd w:val="clear" w:color="auto" w:fill="FFFFFF"/>
          <w:lang w:val="en-US"/>
        </w:rPr>
        <w:t>分。</w:t>
      </w:r>
    </w:p>
    <w:p>
      <w:pPr>
        <w:pStyle w:val="2"/>
        <w:spacing w:before="28" w:line="360" w:lineRule="auto"/>
        <w:ind w:left="747"/>
        <w:rPr>
          <w:rFonts w:hint="eastAsia" w:ascii="宋体" w:hAnsi="宋体" w:eastAsia="宋体" w:cs="宋体"/>
          <w:color w:val="000000"/>
          <w:w w:val="95"/>
          <w:sz w:val="32"/>
          <w:szCs w:val="32"/>
          <w:lang w:val="en-US" w:eastAsia="zh-CN"/>
        </w:rPr>
      </w:pPr>
      <w:r>
        <w:rPr>
          <w:rFonts w:hint="eastAsia" w:ascii="宋体" w:hAnsi="宋体" w:eastAsia="宋体" w:cs="宋体"/>
          <w:i w:val="0"/>
          <w:color w:val="000000"/>
          <w:sz w:val="32"/>
          <w:szCs w:val="32"/>
          <w:shd w:val="clear" w:color="auto" w:fill="FFFFFF"/>
          <w:lang w:val="en-US"/>
        </w:rPr>
        <w:t>其中，资金到位</w:t>
      </w:r>
      <w:r>
        <w:rPr>
          <w:rFonts w:hint="eastAsia" w:ascii="宋体" w:hAnsi="宋体" w:eastAsia="宋体" w:cs="宋体"/>
          <w:i w:val="0"/>
          <w:color w:val="000000"/>
          <w:sz w:val="32"/>
          <w:szCs w:val="32"/>
          <w:shd w:val="clear" w:color="auto" w:fill="FFFFFF"/>
          <w:lang w:val="en-US" w:eastAsia="zh-CN"/>
        </w:rPr>
        <w:t>及时，</w:t>
      </w:r>
      <w:r>
        <w:rPr>
          <w:rFonts w:hint="eastAsia" w:ascii="宋体" w:hAnsi="宋体" w:eastAsia="宋体" w:cs="宋体"/>
          <w:i w:val="0"/>
          <w:color w:val="000000"/>
          <w:sz w:val="32"/>
          <w:szCs w:val="32"/>
          <w:shd w:val="clear" w:color="auto" w:fill="FFFFFF"/>
          <w:lang w:val="en-US"/>
        </w:rPr>
        <w:t>实际完成率100%，得</w:t>
      </w:r>
      <w:r>
        <w:rPr>
          <w:rFonts w:hint="eastAsia" w:ascii="宋体" w:hAnsi="宋体" w:eastAsia="宋体" w:cs="宋体"/>
          <w:i w:val="0"/>
          <w:color w:val="000000"/>
          <w:sz w:val="32"/>
          <w:szCs w:val="32"/>
          <w:shd w:val="clear" w:color="auto" w:fill="FFFFFF"/>
          <w:lang w:val="en-US" w:eastAsia="zh-CN"/>
        </w:rPr>
        <w:t>2.5</w:t>
      </w:r>
      <w:r>
        <w:rPr>
          <w:rFonts w:hint="eastAsia" w:ascii="宋体" w:hAnsi="宋体" w:eastAsia="宋体" w:cs="宋体"/>
          <w:i w:val="0"/>
          <w:color w:val="000000"/>
          <w:sz w:val="32"/>
          <w:szCs w:val="32"/>
          <w:shd w:val="clear" w:color="auto" w:fill="FFFFFF"/>
          <w:lang w:val="en-US"/>
        </w:rPr>
        <w:t>分；</w:t>
      </w:r>
      <w:r>
        <w:rPr>
          <w:rFonts w:hint="eastAsia" w:ascii="宋体" w:hAnsi="宋体" w:eastAsia="宋体" w:cs="宋体"/>
          <w:i w:val="0"/>
          <w:color w:val="000000"/>
          <w:sz w:val="32"/>
          <w:szCs w:val="32"/>
          <w:shd w:val="clear" w:color="auto" w:fill="FFFFFF"/>
          <w:lang w:val="en-US" w:eastAsia="zh-CN"/>
        </w:rPr>
        <w:t>资金使用情况，没有挪用情况，做到专款专用原则，</w:t>
      </w:r>
      <w:r>
        <w:rPr>
          <w:rFonts w:hint="eastAsia" w:ascii="宋体" w:hAnsi="宋体" w:eastAsia="宋体" w:cs="宋体"/>
          <w:i w:val="0"/>
          <w:color w:val="000000"/>
          <w:sz w:val="32"/>
          <w:szCs w:val="32"/>
          <w:shd w:val="clear" w:color="auto" w:fill="FFFFFF"/>
          <w:lang w:val="en-US"/>
        </w:rPr>
        <w:t>得</w:t>
      </w:r>
      <w:r>
        <w:rPr>
          <w:rFonts w:hint="eastAsia" w:ascii="宋体" w:hAnsi="宋体" w:eastAsia="宋体" w:cs="宋体"/>
          <w:i w:val="0"/>
          <w:color w:val="000000"/>
          <w:sz w:val="32"/>
          <w:szCs w:val="32"/>
          <w:shd w:val="clear" w:color="auto" w:fill="FFFFFF"/>
          <w:lang w:val="en-US" w:eastAsia="zh-CN"/>
        </w:rPr>
        <w:t>2.5</w:t>
      </w:r>
      <w:r>
        <w:rPr>
          <w:rFonts w:hint="eastAsia" w:ascii="宋体" w:hAnsi="宋体" w:eastAsia="宋体" w:cs="宋体"/>
          <w:i w:val="0"/>
          <w:color w:val="000000"/>
          <w:sz w:val="32"/>
          <w:szCs w:val="32"/>
          <w:shd w:val="clear" w:color="auto" w:fill="FFFFFF"/>
          <w:lang w:val="en-US"/>
        </w:rPr>
        <w:t>分；</w:t>
      </w:r>
    </w:p>
    <w:p>
      <w:pPr>
        <w:pStyle w:val="2"/>
        <w:numPr>
          <w:ilvl w:val="0"/>
          <w:numId w:val="6"/>
        </w:numPr>
        <w:spacing w:before="120" w:line="360" w:lineRule="auto"/>
        <w:ind w:left="747"/>
        <w:rPr>
          <w:rFonts w:hint="eastAsia" w:ascii="宋体" w:hAnsi="宋体" w:eastAsia="宋体" w:cs="宋体"/>
          <w:color w:val="000000"/>
          <w:w w:val="95"/>
          <w:sz w:val="32"/>
          <w:szCs w:val="32"/>
        </w:rPr>
      </w:pPr>
      <w:r>
        <w:rPr>
          <w:rFonts w:hint="eastAsia" w:ascii="宋体" w:hAnsi="宋体" w:eastAsia="宋体" w:cs="宋体"/>
          <w:color w:val="000000"/>
          <w:w w:val="95"/>
          <w:sz w:val="32"/>
          <w:szCs w:val="32"/>
        </w:rPr>
        <w:t>项目过程情况。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0" w:lineRule="auto"/>
        <w:ind w:left="0" w:right="0" w:firstLine="60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kern w:val="0"/>
          <w:sz w:val="32"/>
          <w:szCs w:val="32"/>
          <w:shd w:val="clear" w:color="auto" w:fill="FFFFFF"/>
          <w:lang w:val="en-US" w:eastAsia="zh-CN" w:bidi="ar"/>
        </w:rPr>
        <w:t>（1）制定项目绩效评价工作方案，工作方案包括项目绩效评价实施方案、评价指标体系及评价标准、基础数据表、绩效评价资料清单。项目小组对项目绩效评价相关事项进行讨论与研究，确定评价证据、数据来源及证据收集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0" w:lineRule="auto"/>
        <w:ind w:left="0" w:right="0" w:firstLine="60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kern w:val="0"/>
          <w:sz w:val="32"/>
          <w:szCs w:val="32"/>
          <w:shd w:val="clear" w:color="auto" w:fill="FFFFFF"/>
          <w:lang w:val="en-US" w:eastAsia="zh-CN" w:bidi="ar"/>
        </w:rPr>
        <w:t>（2）根据制定的项目绩效评价工作方案，收集项目情况实施材料，通过现场评价方法进行绩效评价，包括收集、审核基础资料；开展现场核查，核实各项目是否实施以及项目实施情况是否良好，并进行拍照留痕；对收集的证据运用科学的方法进行综合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0" w:lineRule="auto"/>
        <w:ind w:left="0" w:right="0" w:firstLine="60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kern w:val="0"/>
          <w:sz w:val="32"/>
          <w:szCs w:val="32"/>
          <w:shd w:val="clear" w:color="auto" w:fill="FFFFFF"/>
          <w:lang w:val="en-US" w:eastAsia="zh-CN" w:bidi="ar"/>
        </w:rPr>
        <w:t>（3）根据分析后的情况评分，形成综合评价结果，将评价结果纳入已确定的各项指标临界区间进行比较，确定绩效评价等级（优、良、中、差）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0" w:lineRule="auto"/>
        <w:ind w:left="0" w:right="0" w:firstLine="600"/>
        <w:jc w:val="both"/>
        <w:rPr>
          <w:rFonts w:hint="eastAsia" w:ascii="宋体" w:hAnsi="宋体" w:eastAsia="宋体" w:cs="宋体"/>
          <w:i w:val="0"/>
          <w:caps w:val="0"/>
          <w:color w:val="000000"/>
          <w:spacing w:val="0"/>
          <w:kern w:val="0"/>
          <w:sz w:val="32"/>
          <w:szCs w:val="32"/>
          <w:shd w:val="clear" w:color="auto" w:fill="FFFFFF"/>
          <w:lang w:val="en-US" w:eastAsia="zh-CN" w:bidi="ar"/>
        </w:rPr>
      </w:pPr>
      <w:r>
        <w:rPr>
          <w:rFonts w:hint="eastAsia" w:ascii="宋体" w:hAnsi="宋体" w:eastAsia="宋体" w:cs="宋体"/>
          <w:i w:val="0"/>
          <w:caps w:val="0"/>
          <w:color w:val="000000"/>
          <w:spacing w:val="0"/>
          <w:kern w:val="0"/>
          <w:sz w:val="32"/>
          <w:szCs w:val="32"/>
          <w:shd w:val="clear" w:color="auto" w:fill="FFFFFF"/>
          <w:lang w:val="en-US" w:eastAsia="zh-CN" w:bidi="ar"/>
        </w:rPr>
        <w:t>（4）对项目评价工作进行总结，将项目的基本情况、绩效评价工作情况、评价分析及评价结果、评价等级、经验及做法、问题及建议等形成书面报告，向财政部门汇报。</w:t>
      </w:r>
    </w:p>
    <w:p>
      <w:pPr>
        <w:pStyle w:val="2"/>
        <w:numPr>
          <w:ilvl w:val="0"/>
          <w:numId w:val="0"/>
        </w:numPr>
        <w:spacing w:before="120" w:line="360" w:lineRule="auto"/>
        <w:ind w:right="0" w:rightChars="0" w:firstLine="640" w:firstLineChars="200"/>
        <w:rPr>
          <w:rFonts w:hint="eastAsia" w:ascii="宋体" w:hAnsi="宋体" w:eastAsia="宋体" w:cs="宋体"/>
          <w:i w:val="0"/>
          <w:caps w:val="0"/>
          <w:color w:val="000000"/>
          <w:spacing w:val="0"/>
          <w:kern w:val="0"/>
          <w:sz w:val="32"/>
          <w:szCs w:val="32"/>
          <w:shd w:val="clear" w:color="auto" w:fill="FFFFFF"/>
          <w:lang w:val="en-US" w:eastAsia="zh-CN" w:bidi="ar"/>
        </w:rPr>
      </w:pPr>
      <w:r>
        <w:rPr>
          <w:rFonts w:hint="eastAsia" w:ascii="宋体" w:hAnsi="宋体" w:eastAsia="宋体" w:cs="宋体"/>
          <w:i w:val="0"/>
          <w:color w:val="000000"/>
          <w:sz w:val="32"/>
          <w:szCs w:val="32"/>
          <w:shd w:val="clear" w:color="auto" w:fill="FFFFFF"/>
          <w:lang w:val="en-US" w:eastAsia="zh-CN"/>
        </w:rPr>
        <w:t>财务管理制度完善，按照政府会计制度核算科学技术经费支出，凭证保存完好，</w:t>
      </w:r>
      <w:r>
        <w:rPr>
          <w:rFonts w:hint="eastAsia" w:ascii="宋体" w:hAnsi="宋体" w:eastAsia="宋体" w:cs="宋体"/>
          <w:i w:val="0"/>
          <w:color w:val="000000"/>
          <w:sz w:val="32"/>
          <w:szCs w:val="32"/>
          <w:shd w:val="clear" w:color="auto" w:fill="FFFFFF"/>
          <w:lang w:val="en-US"/>
        </w:rPr>
        <w:t>得</w:t>
      </w:r>
      <w:r>
        <w:rPr>
          <w:rFonts w:hint="eastAsia" w:ascii="宋体" w:hAnsi="宋体" w:eastAsia="宋体" w:cs="宋体"/>
          <w:i w:val="0"/>
          <w:color w:val="000000"/>
          <w:sz w:val="32"/>
          <w:szCs w:val="32"/>
          <w:shd w:val="clear" w:color="auto" w:fill="FFFFFF"/>
          <w:lang w:val="en-US" w:eastAsia="zh-CN"/>
        </w:rPr>
        <w:t>2.</w:t>
      </w:r>
      <w:r>
        <w:rPr>
          <w:rFonts w:hint="eastAsia" w:ascii="宋体" w:hAnsi="宋体" w:eastAsia="宋体" w:cs="宋体"/>
          <w:i w:val="0"/>
          <w:color w:val="000000"/>
          <w:sz w:val="32"/>
          <w:szCs w:val="32"/>
          <w:shd w:val="clear" w:color="auto" w:fill="FFFFFF"/>
          <w:lang w:val="en-US"/>
        </w:rPr>
        <w:t>5分；</w:t>
      </w:r>
      <w:r>
        <w:rPr>
          <w:rFonts w:hint="eastAsia" w:ascii="宋体" w:hAnsi="宋体" w:eastAsia="宋体" w:cs="宋体"/>
          <w:i w:val="0"/>
          <w:color w:val="000000"/>
          <w:sz w:val="32"/>
          <w:szCs w:val="32"/>
          <w:shd w:val="clear" w:color="auto" w:fill="FFFFFF"/>
          <w:lang w:val="en-US" w:eastAsia="zh-CN"/>
        </w:rPr>
        <w:t>成立了绩效评价领导小组，对科学技术经费支出项目进行科学，客观的评价而得出结论，得2.5分。</w:t>
      </w:r>
    </w:p>
    <w:p>
      <w:pPr>
        <w:pStyle w:val="2"/>
        <w:numPr>
          <w:ilvl w:val="0"/>
          <w:numId w:val="6"/>
        </w:numPr>
        <w:spacing w:before="120" w:line="360" w:lineRule="auto"/>
        <w:ind w:left="747" w:leftChars="0" w:firstLine="0" w:firstLineChars="0"/>
        <w:rPr>
          <w:rFonts w:hint="eastAsia" w:ascii="宋体" w:hAnsi="宋体" w:eastAsia="宋体" w:cs="宋体"/>
          <w:color w:val="000000"/>
          <w:w w:val="95"/>
          <w:sz w:val="32"/>
          <w:szCs w:val="32"/>
        </w:rPr>
      </w:pPr>
      <w:r>
        <w:rPr>
          <w:rFonts w:hint="eastAsia" w:ascii="宋体" w:hAnsi="宋体" w:eastAsia="宋体" w:cs="宋体"/>
          <w:color w:val="000000"/>
          <w:w w:val="95"/>
          <w:sz w:val="32"/>
          <w:szCs w:val="32"/>
        </w:rPr>
        <w:t>项目产出情况。</w:t>
      </w:r>
    </w:p>
    <w:p>
      <w:pPr>
        <w:numPr>
          <w:ilvl w:val="0"/>
          <w:numId w:val="2"/>
        </w:numPr>
        <w:spacing w:line="360" w:lineRule="auto"/>
        <w:ind w:left="640" w:leftChars="0" w:firstLine="0" w:firstLineChars="0"/>
        <w:rPr>
          <w:rFonts w:hint="eastAsia" w:ascii="宋体" w:hAnsi="宋体" w:eastAsia="宋体" w:cs="宋体"/>
          <w:i w:val="0"/>
          <w:color w:val="000000"/>
          <w:sz w:val="32"/>
          <w:szCs w:val="32"/>
          <w:shd w:val="clear" w:color="auto" w:fill="FFFFFF"/>
          <w:lang w:val="en-US"/>
        </w:rPr>
      </w:pPr>
      <w:r>
        <w:rPr>
          <w:rFonts w:hint="eastAsia" w:ascii="宋体" w:hAnsi="宋体" w:eastAsia="宋体" w:cs="宋体"/>
          <w:i w:val="0"/>
          <w:color w:val="000000"/>
          <w:sz w:val="32"/>
          <w:szCs w:val="32"/>
          <w:shd w:val="clear" w:color="auto" w:fill="FFFFFF"/>
        </w:rPr>
        <w:t>产出指标体系</w:t>
      </w:r>
      <w:r>
        <w:rPr>
          <w:rFonts w:hint="eastAsia" w:ascii="宋体" w:hAnsi="宋体" w:eastAsia="宋体" w:cs="宋体"/>
          <w:i w:val="0"/>
          <w:color w:val="000000"/>
          <w:sz w:val="32"/>
          <w:szCs w:val="32"/>
          <w:shd w:val="clear" w:color="auto" w:fill="FFFFFF"/>
          <w:lang w:val="en-US" w:eastAsia="zh-CN"/>
        </w:rPr>
        <w:t>5</w:t>
      </w:r>
      <w:r>
        <w:rPr>
          <w:rFonts w:hint="eastAsia" w:ascii="宋体" w:hAnsi="宋体" w:eastAsia="宋体" w:cs="宋体"/>
          <w:i w:val="0"/>
          <w:color w:val="000000"/>
          <w:sz w:val="32"/>
          <w:szCs w:val="32"/>
          <w:shd w:val="clear" w:color="auto" w:fill="FFFFFF"/>
          <w:lang w:val="en-US"/>
        </w:rPr>
        <w:t>0分，自评得分</w:t>
      </w:r>
      <w:r>
        <w:rPr>
          <w:rFonts w:hint="eastAsia" w:ascii="宋体" w:hAnsi="宋体" w:eastAsia="宋体" w:cs="宋体"/>
          <w:i w:val="0"/>
          <w:color w:val="000000"/>
          <w:sz w:val="32"/>
          <w:szCs w:val="32"/>
          <w:shd w:val="clear" w:color="auto" w:fill="FFFFFF"/>
          <w:lang w:val="en-US" w:eastAsia="zh-CN"/>
        </w:rPr>
        <w:t>46</w:t>
      </w:r>
      <w:r>
        <w:rPr>
          <w:rFonts w:hint="eastAsia" w:ascii="宋体" w:hAnsi="宋体" w:eastAsia="宋体" w:cs="宋体"/>
          <w:i w:val="0"/>
          <w:color w:val="000000"/>
          <w:sz w:val="32"/>
          <w:szCs w:val="32"/>
          <w:shd w:val="clear" w:color="auto" w:fill="FFFFFF"/>
          <w:lang w:val="en-US"/>
        </w:rPr>
        <w:t>分。</w:t>
      </w:r>
    </w:p>
    <w:p>
      <w:pPr>
        <w:numPr>
          <w:ilvl w:val="0"/>
          <w:numId w:val="0"/>
        </w:numPr>
        <w:spacing w:line="360" w:lineRule="auto"/>
        <w:ind w:left="640" w:leftChars="0" w:right="0" w:rightChars="0" w:firstLine="640" w:firstLineChars="200"/>
        <w:rPr>
          <w:rFonts w:hint="eastAsia" w:ascii="宋体" w:hAnsi="宋体" w:eastAsia="宋体" w:cs="宋体"/>
          <w:i w:val="0"/>
          <w:color w:val="000000"/>
          <w:sz w:val="32"/>
          <w:szCs w:val="32"/>
          <w:shd w:val="clear" w:color="auto" w:fill="FFFFFF"/>
          <w:lang w:val="en-US"/>
        </w:rPr>
      </w:pPr>
      <w:r>
        <w:rPr>
          <w:rFonts w:hint="eastAsia" w:ascii="宋体" w:hAnsi="宋体" w:eastAsia="宋体" w:cs="宋体"/>
          <w:i w:val="0"/>
          <w:color w:val="000000"/>
          <w:sz w:val="32"/>
          <w:szCs w:val="32"/>
          <w:shd w:val="clear" w:color="auto" w:fill="FFFFFF"/>
          <w:lang w:val="en-US"/>
        </w:rPr>
        <w:t>产出数量目标</w:t>
      </w:r>
      <w:r>
        <w:rPr>
          <w:rFonts w:hint="eastAsia" w:ascii="宋体" w:hAnsi="宋体" w:eastAsia="宋体" w:cs="宋体"/>
          <w:i w:val="0"/>
          <w:color w:val="000000"/>
          <w:sz w:val="32"/>
          <w:szCs w:val="32"/>
          <w:shd w:val="clear" w:color="auto" w:fill="FFFFFF"/>
          <w:lang w:val="en-US" w:eastAsia="zh-CN"/>
        </w:rPr>
        <w:t>8</w:t>
      </w:r>
      <w:r>
        <w:rPr>
          <w:rFonts w:hint="eastAsia" w:ascii="宋体" w:hAnsi="宋体" w:eastAsia="宋体" w:cs="宋体"/>
          <w:i w:val="0"/>
          <w:color w:val="000000"/>
          <w:sz w:val="32"/>
          <w:szCs w:val="32"/>
          <w:shd w:val="clear" w:color="auto" w:fill="FFFFFF"/>
          <w:lang w:val="en-US"/>
        </w:rPr>
        <w:t>个，得分2</w:t>
      </w:r>
      <w:r>
        <w:rPr>
          <w:rFonts w:hint="eastAsia" w:ascii="宋体" w:hAnsi="宋体" w:eastAsia="宋体" w:cs="宋体"/>
          <w:i w:val="0"/>
          <w:color w:val="000000"/>
          <w:sz w:val="32"/>
          <w:szCs w:val="32"/>
          <w:shd w:val="clear" w:color="auto" w:fill="FFFFFF"/>
          <w:lang w:val="en-US" w:eastAsia="zh-CN"/>
        </w:rPr>
        <w:t>0</w:t>
      </w:r>
      <w:r>
        <w:rPr>
          <w:rFonts w:hint="eastAsia" w:ascii="宋体" w:hAnsi="宋体" w:eastAsia="宋体" w:cs="宋体"/>
          <w:i w:val="0"/>
          <w:color w:val="000000"/>
          <w:sz w:val="32"/>
          <w:szCs w:val="32"/>
          <w:shd w:val="clear" w:color="auto" w:fill="FFFFFF"/>
          <w:lang w:val="en-US"/>
        </w:rPr>
        <w:t>分：</w:t>
      </w:r>
    </w:p>
    <w:p>
      <w:pPr>
        <w:numPr>
          <w:ilvl w:val="0"/>
          <w:numId w:val="0"/>
        </w:numPr>
        <w:spacing w:line="360" w:lineRule="auto"/>
        <w:ind w:right="0" w:rightChars="0" w:firstLine="640" w:firstLineChars="200"/>
        <w:rPr>
          <w:rFonts w:hint="eastAsia" w:ascii="宋体" w:hAnsi="宋体" w:eastAsia="宋体" w:cs="宋体"/>
          <w:i w:val="0"/>
          <w:color w:val="000000"/>
          <w:sz w:val="32"/>
          <w:szCs w:val="32"/>
          <w:shd w:val="clear" w:color="auto" w:fill="FFFFFF"/>
          <w:lang w:val="en-US" w:eastAsia="zh-CN"/>
        </w:rPr>
      </w:pPr>
      <w:r>
        <w:rPr>
          <w:rFonts w:hint="eastAsia" w:ascii="宋体" w:hAnsi="宋体" w:eastAsia="宋体" w:cs="宋体"/>
          <w:i w:val="0"/>
          <w:color w:val="000000"/>
          <w:sz w:val="32"/>
          <w:szCs w:val="32"/>
          <w:shd w:val="clear" w:color="auto" w:fill="FFFFFF"/>
          <w:lang w:val="en-US" w:eastAsia="zh-CN"/>
        </w:rPr>
        <w:t>1、</w:t>
      </w:r>
      <w:r>
        <w:rPr>
          <w:rFonts w:hint="eastAsia" w:ascii="宋体" w:hAnsi="宋体" w:eastAsia="宋体" w:cs="宋体"/>
          <w:i w:val="0"/>
          <w:color w:val="000000"/>
          <w:sz w:val="32"/>
          <w:szCs w:val="32"/>
          <w:shd w:val="clear" w:color="auto" w:fill="FFFFFF"/>
          <w:lang w:val="en-US"/>
        </w:rPr>
        <w:t>养殖示范基地目标值为</w:t>
      </w:r>
      <w:r>
        <w:rPr>
          <w:rFonts w:hint="eastAsia" w:ascii="宋体" w:hAnsi="宋体" w:eastAsia="宋体" w:cs="宋体"/>
          <w:i w:val="0"/>
          <w:color w:val="000000"/>
          <w:sz w:val="32"/>
          <w:szCs w:val="32"/>
          <w:shd w:val="clear" w:color="auto" w:fill="FFFFFF"/>
          <w:lang w:val="en-US" w:eastAsia="zh-CN"/>
        </w:rPr>
        <w:t>2</w:t>
      </w:r>
      <w:r>
        <w:rPr>
          <w:rFonts w:hint="eastAsia" w:ascii="宋体" w:hAnsi="宋体" w:eastAsia="宋体" w:cs="宋体"/>
          <w:i w:val="0"/>
          <w:color w:val="000000"/>
          <w:sz w:val="32"/>
          <w:szCs w:val="32"/>
          <w:shd w:val="clear" w:color="auto" w:fill="FFFFFF"/>
          <w:lang w:val="en-US"/>
        </w:rPr>
        <w:t>个，实际完成</w:t>
      </w:r>
      <w:r>
        <w:rPr>
          <w:rFonts w:hint="eastAsia" w:ascii="宋体" w:hAnsi="宋体" w:eastAsia="宋体" w:cs="宋体"/>
          <w:i w:val="0"/>
          <w:color w:val="000000"/>
          <w:sz w:val="32"/>
          <w:szCs w:val="32"/>
          <w:shd w:val="clear" w:color="auto" w:fill="FFFFFF"/>
          <w:lang w:val="en-US" w:eastAsia="zh-CN"/>
        </w:rPr>
        <w:t>2</w:t>
      </w:r>
      <w:r>
        <w:rPr>
          <w:rFonts w:hint="eastAsia" w:ascii="宋体" w:hAnsi="宋体" w:eastAsia="宋体" w:cs="宋体"/>
          <w:i w:val="0"/>
          <w:color w:val="000000"/>
          <w:sz w:val="32"/>
          <w:szCs w:val="32"/>
          <w:shd w:val="clear" w:color="auto" w:fill="FFFFFF"/>
          <w:lang w:val="en-US"/>
        </w:rPr>
        <w:t>个，目标完成比例100%，得分</w:t>
      </w:r>
      <w:r>
        <w:rPr>
          <w:rFonts w:hint="eastAsia" w:ascii="宋体" w:hAnsi="宋体" w:eastAsia="宋体" w:cs="宋体"/>
          <w:i w:val="0"/>
          <w:color w:val="000000"/>
          <w:sz w:val="32"/>
          <w:szCs w:val="32"/>
          <w:shd w:val="clear" w:color="auto" w:fill="FFFFFF"/>
          <w:lang w:val="en-US" w:eastAsia="zh-CN"/>
        </w:rPr>
        <w:t>3</w:t>
      </w:r>
      <w:r>
        <w:rPr>
          <w:rFonts w:hint="eastAsia" w:ascii="宋体" w:hAnsi="宋体" w:eastAsia="宋体" w:cs="宋体"/>
          <w:i w:val="0"/>
          <w:color w:val="000000"/>
          <w:sz w:val="32"/>
          <w:szCs w:val="32"/>
          <w:shd w:val="clear" w:color="auto" w:fill="FFFFFF"/>
          <w:lang w:val="en-US"/>
        </w:rPr>
        <w:t>分</w:t>
      </w:r>
      <w:r>
        <w:rPr>
          <w:rFonts w:hint="eastAsia" w:ascii="宋体" w:hAnsi="宋体" w:eastAsia="宋体" w:cs="宋体"/>
          <w:i w:val="0"/>
          <w:color w:val="000000"/>
          <w:sz w:val="32"/>
          <w:szCs w:val="32"/>
          <w:shd w:val="clear" w:color="auto" w:fill="FFFFFF"/>
          <w:lang w:val="en-US" w:eastAsia="zh-CN"/>
        </w:rPr>
        <w:t>。满分</w:t>
      </w:r>
    </w:p>
    <w:p>
      <w:pPr>
        <w:numPr>
          <w:ilvl w:val="0"/>
          <w:numId w:val="0"/>
        </w:numPr>
        <w:spacing w:line="360" w:lineRule="auto"/>
        <w:ind w:right="0" w:rightChars="0" w:firstLine="640" w:firstLineChars="200"/>
        <w:rPr>
          <w:rFonts w:hint="eastAsia" w:ascii="宋体" w:hAnsi="宋体" w:eastAsia="宋体" w:cs="宋体"/>
          <w:i w:val="0"/>
          <w:color w:val="000000"/>
          <w:sz w:val="32"/>
          <w:szCs w:val="32"/>
          <w:shd w:val="clear" w:color="auto" w:fill="FFFFFF"/>
          <w:lang w:val="en-US" w:eastAsia="zh-CN"/>
        </w:rPr>
      </w:pPr>
      <w:r>
        <w:rPr>
          <w:rFonts w:hint="eastAsia" w:ascii="宋体" w:hAnsi="宋体" w:eastAsia="宋体" w:cs="宋体"/>
          <w:i w:val="0"/>
          <w:color w:val="000000"/>
          <w:sz w:val="32"/>
          <w:szCs w:val="32"/>
          <w:shd w:val="clear" w:color="auto" w:fill="FFFFFF"/>
          <w:lang w:val="en-US" w:eastAsia="zh-CN"/>
        </w:rPr>
        <w:t>2、</w:t>
      </w:r>
      <w:r>
        <w:rPr>
          <w:rFonts w:hint="eastAsia" w:ascii="宋体" w:hAnsi="宋体" w:eastAsia="宋体" w:cs="宋体"/>
          <w:i w:val="0"/>
          <w:color w:val="000000"/>
          <w:sz w:val="32"/>
          <w:szCs w:val="32"/>
          <w:shd w:val="clear" w:color="auto" w:fill="FFFFFF"/>
          <w:lang w:val="en-US"/>
        </w:rPr>
        <w:t>种植示范基地目标值</w:t>
      </w:r>
      <w:r>
        <w:rPr>
          <w:rFonts w:hint="eastAsia" w:ascii="宋体" w:hAnsi="宋体" w:eastAsia="宋体" w:cs="宋体"/>
          <w:i w:val="0"/>
          <w:color w:val="000000"/>
          <w:sz w:val="32"/>
          <w:szCs w:val="32"/>
          <w:shd w:val="clear" w:color="auto" w:fill="FFFFFF"/>
          <w:lang w:val="en-US" w:eastAsia="zh-CN"/>
        </w:rPr>
        <w:t>2</w:t>
      </w:r>
      <w:r>
        <w:rPr>
          <w:rFonts w:hint="eastAsia" w:ascii="宋体" w:hAnsi="宋体" w:eastAsia="宋体" w:cs="宋体"/>
          <w:i w:val="0"/>
          <w:color w:val="000000"/>
          <w:sz w:val="32"/>
          <w:szCs w:val="32"/>
          <w:shd w:val="clear" w:color="auto" w:fill="FFFFFF"/>
          <w:lang w:val="en-US"/>
        </w:rPr>
        <w:t>个，实际完成</w:t>
      </w:r>
      <w:r>
        <w:rPr>
          <w:rFonts w:hint="eastAsia" w:ascii="宋体" w:hAnsi="宋体" w:eastAsia="宋体" w:cs="宋体"/>
          <w:i w:val="0"/>
          <w:color w:val="000000"/>
          <w:sz w:val="32"/>
          <w:szCs w:val="32"/>
          <w:shd w:val="clear" w:color="auto" w:fill="FFFFFF"/>
          <w:lang w:val="en-US" w:eastAsia="zh-CN"/>
        </w:rPr>
        <w:t>2</w:t>
      </w:r>
      <w:r>
        <w:rPr>
          <w:rFonts w:hint="eastAsia" w:ascii="宋体" w:hAnsi="宋体" w:eastAsia="宋体" w:cs="宋体"/>
          <w:i w:val="0"/>
          <w:color w:val="000000"/>
          <w:sz w:val="32"/>
          <w:szCs w:val="32"/>
          <w:shd w:val="clear" w:color="auto" w:fill="FFFFFF"/>
          <w:lang w:val="en-US"/>
        </w:rPr>
        <w:t>个，目标完成比例100%，得分</w:t>
      </w:r>
      <w:r>
        <w:rPr>
          <w:rFonts w:hint="eastAsia" w:ascii="宋体" w:hAnsi="宋体" w:eastAsia="宋体" w:cs="宋体"/>
          <w:i w:val="0"/>
          <w:color w:val="000000"/>
          <w:sz w:val="32"/>
          <w:szCs w:val="32"/>
          <w:shd w:val="clear" w:color="auto" w:fill="FFFFFF"/>
          <w:lang w:val="en-US" w:eastAsia="zh-CN"/>
        </w:rPr>
        <w:t>3</w:t>
      </w:r>
      <w:r>
        <w:rPr>
          <w:rFonts w:hint="eastAsia" w:ascii="宋体" w:hAnsi="宋体" w:eastAsia="宋体" w:cs="宋体"/>
          <w:i w:val="0"/>
          <w:color w:val="000000"/>
          <w:sz w:val="32"/>
          <w:szCs w:val="32"/>
          <w:shd w:val="clear" w:color="auto" w:fill="FFFFFF"/>
          <w:lang w:val="en-US"/>
        </w:rPr>
        <w:t>分</w:t>
      </w:r>
      <w:r>
        <w:rPr>
          <w:rFonts w:hint="eastAsia" w:ascii="宋体" w:hAnsi="宋体" w:eastAsia="宋体" w:cs="宋体"/>
          <w:i w:val="0"/>
          <w:color w:val="000000"/>
          <w:sz w:val="32"/>
          <w:szCs w:val="32"/>
          <w:shd w:val="clear" w:color="auto" w:fill="FFFFFF"/>
          <w:lang w:val="en-US" w:eastAsia="zh-CN"/>
        </w:rPr>
        <w:t>。满分</w:t>
      </w:r>
    </w:p>
    <w:p>
      <w:pPr>
        <w:numPr>
          <w:ilvl w:val="0"/>
          <w:numId w:val="0"/>
        </w:numPr>
        <w:spacing w:line="360" w:lineRule="auto"/>
        <w:ind w:right="0" w:rightChars="0" w:firstLine="640" w:firstLineChars="200"/>
        <w:rPr>
          <w:rFonts w:hint="eastAsia" w:ascii="宋体" w:hAnsi="宋体" w:eastAsia="宋体" w:cs="宋体"/>
          <w:i w:val="0"/>
          <w:color w:val="000000"/>
          <w:sz w:val="32"/>
          <w:szCs w:val="32"/>
          <w:shd w:val="clear" w:color="auto" w:fill="FFFFFF"/>
          <w:lang w:val="en-US" w:eastAsia="zh-CN"/>
        </w:rPr>
      </w:pPr>
      <w:r>
        <w:rPr>
          <w:rFonts w:hint="eastAsia" w:ascii="宋体" w:hAnsi="宋体" w:eastAsia="宋体" w:cs="宋体"/>
          <w:i w:val="0"/>
          <w:color w:val="000000"/>
          <w:sz w:val="32"/>
          <w:szCs w:val="32"/>
          <w:shd w:val="clear" w:color="auto" w:fill="FFFFFF"/>
          <w:lang w:val="en-US"/>
        </w:rPr>
        <w:t>3、</w:t>
      </w:r>
      <w:r>
        <w:rPr>
          <w:rFonts w:hint="eastAsia" w:ascii="宋体" w:hAnsi="宋体" w:eastAsia="宋体" w:cs="宋体"/>
          <w:i w:val="0"/>
          <w:color w:val="000000"/>
          <w:sz w:val="32"/>
          <w:szCs w:val="32"/>
          <w:shd w:val="clear" w:color="auto" w:fill="FFFFFF"/>
          <w:lang w:val="en-US" w:eastAsia="zh-CN"/>
        </w:rPr>
        <w:t>农业</w:t>
      </w:r>
      <w:r>
        <w:rPr>
          <w:rFonts w:hint="eastAsia" w:ascii="宋体" w:hAnsi="宋体" w:eastAsia="宋体" w:cs="宋体"/>
          <w:i w:val="0"/>
          <w:color w:val="000000"/>
          <w:sz w:val="32"/>
          <w:szCs w:val="32"/>
          <w:shd w:val="clear" w:color="auto" w:fill="FFFFFF"/>
          <w:lang w:val="en-US"/>
        </w:rPr>
        <w:t>示范基地完成1个，实际完成1个，目标完成比例100%，得分</w:t>
      </w:r>
      <w:r>
        <w:rPr>
          <w:rFonts w:hint="eastAsia" w:ascii="宋体" w:hAnsi="宋体" w:eastAsia="宋体" w:cs="宋体"/>
          <w:i w:val="0"/>
          <w:color w:val="000000"/>
          <w:sz w:val="32"/>
          <w:szCs w:val="32"/>
          <w:shd w:val="clear" w:color="auto" w:fill="FFFFFF"/>
          <w:lang w:val="en-US" w:eastAsia="zh-CN"/>
        </w:rPr>
        <w:t>3</w:t>
      </w:r>
      <w:r>
        <w:rPr>
          <w:rFonts w:hint="eastAsia" w:ascii="宋体" w:hAnsi="宋体" w:eastAsia="宋体" w:cs="宋体"/>
          <w:i w:val="0"/>
          <w:color w:val="000000"/>
          <w:sz w:val="32"/>
          <w:szCs w:val="32"/>
          <w:shd w:val="clear" w:color="auto" w:fill="FFFFFF"/>
          <w:lang w:val="en-US"/>
        </w:rPr>
        <w:t>分</w:t>
      </w:r>
      <w:r>
        <w:rPr>
          <w:rFonts w:hint="eastAsia" w:ascii="宋体" w:hAnsi="宋体" w:eastAsia="宋体" w:cs="宋体"/>
          <w:i w:val="0"/>
          <w:color w:val="000000"/>
          <w:sz w:val="32"/>
          <w:szCs w:val="32"/>
          <w:shd w:val="clear" w:color="auto" w:fill="FFFFFF"/>
          <w:lang w:val="en-US" w:eastAsia="zh-CN"/>
        </w:rPr>
        <w:t>。满分</w:t>
      </w:r>
    </w:p>
    <w:p>
      <w:pPr>
        <w:numPr>
          <w:ilvl w:val="0"/>
          <w:numId w:val="0"/>
        </w:numPr>
        <w:spacing w:line="360" w:lineRule="auto"/>
        <w:ind w:right="0" w:rightChars="0" w:firstLine="640" w:firstLineChars="200"/>
        <w:rPr>
          <w:rFonts w:hint="eastAsia" w:ascii="宋体" w:hAnsi="宋体" w:eastAsia="宋体" w:cs="宋体"/>
          <w:i w:val="0"/>
          <w:color w:val="000000"/>
          <w:sz w:val="32"/>
          <w:szCs w:val="32"/>
          <w:shd w:val="clear" w:color="auto" w:fill="FFFFFF"/>
          <w:lang w:val="en-US"/>
        </w:rPr>
      </w:pPr>
      <w:r>
        <w:rPr>
          <w:rFonts w:hint="eastAsia" w:ascii="宋体" w:hAnsi="宋体" w:eastAsia="宋体" w:cs="宋体"/>
          <w:i w:val="0"/>
          <w:color w:val="000000"/>
          <w:sz w:val="32"/>
          <w:szCs w:val="32"/>
          <w:shd w:val="clear" w:color="auto" w:fill="FFFFFF"/>
          <w:lang w:val="en-US"/>
        </w:rPr>
        <w:t>4、引进新技术目标值为</w:t>
      </w:r>
      <w:r>
        <w:rPr>
          <w:rFonts w:hint="eastAsia" w:ascii="宋体" w:hAnsi="宋体" w:eastAsia="宋体" w:cs="宋体"/>
          <w:i w:val="0"/>
          <w:color w:val="000000"/>
          <w:sz w:val="32"/>
          <w:szCs w:val="32"/>
          <w:shd w:val="clear" w:color="auto" w:fill="FFFFFF"/>
          <w:lang w:val="en-US" w:eastAsia="zh-CN"/>
        </w:rPr>
        <w:t>3</w:t>
      </w:r>
      <w:r>
        <w:rPr>
          <w:rFonts w:hint="eastAsia" w:ascii="宋体" w:hAnsi="宋体" w:eastAsia="宋体" w:cs="宋体"/>
          <w:i w:val="0"/>
          <w:color w:val="000000"/>
          <w:sz w:val="32"/>
          <w:szCs w:val="32"/>
          <w:shd w:val="clear" w:color="auto" w:fill="FFFFFF"/>
          <w:lang w:val="en-US"/>
        </w:rPr>
        <w:t>个，实际完成</w:t>
      </w:r>
      <w:r>
        <w:rPr>
          <w:rFonts w:hint="eastAsia" w:ascii="宋体" w:hAnsi="宋体" w:eastAsia="宋体" w:cs="宋体"/>
          <w:i w:val="0"/>
          <w:color w:val="000000"/>
          <w:sz w:val="32"/>
          <w:szCs w:val="32"/>
          <w:shd w:val="clear" w:color="auto" w:fill="FFFFFF"/>
          <w:lang w:val="en-US" w:eastAsia="zh-CN"/>
        </w:rPr>
        <w:t>3</w:t>
      </w:r>
      <w:r>
        <w:rPr>
          <w:rFonts w:hint="eastAsia" w:ascii="宋体" w:hAnsi="宋体" w:eastAsia="宋体" w:cs="宋体"/>
          <w:i w:val="0"/>
          <w:color w:val="000000"/>
          <w:sz w:val="32"/>
          <w:szCs w:val="32"/>
          <w:shd w:val="clear" w:color="auto" w:fill="FFFFFF"/>
          <w:lang w:val="en-US"/>
        </w:rPr>
        <w:t>个，目标完成比例100%，得分</w:t>
      </w:r>
      <w:r>
        <w:rPr>
          <w:rFonts w:hint="eastAsia" w:ascii="宋体" w:hAnsi="宋体" w:eastAsia="宋体" w:cs="宋体"/>
          <w:i w:val="0"/>
          <w:color w:val="000000"/>
          <w:sz w:val="32"/>
          <w:szCs w:val="32"/>
          <w:shd w:val="clear" w:color="auto" w:fill="FFFFFF"/>
          <w:lang w:val="en-US" w:eastAsia="zh-CN"/>
        </w:rPr>
        <w:t>2</w:t>
      </w:r>
      <w:r>
        <w:rPr>
          <w:rFonts w:hint="eastAsia" w:ascii="宋体" w:hAnsi="宋体" w:eastAsia="宋体" w:cs="宋体"/>
          <w:i w:val="0"/>
          <w:color w:val="000000"/>
          <w:sz w:val="32"/>
          <w:szCs w:val="32"/>
          <w:shd w:val="clear" w:color="auto" w:fill="FFFFFF"/>
          <w:lang w:val="en-US"/>
        </w:rPr>
        <w:t>分；</w:t>
      </w:r>
    </w:p>
    <w:p>
      <w:pPr>
        <w:numPr>
          <w:ilvl w:val="0"/>
          <w:numId w:val="0"/>
        </w:numPr>
        <w:spacing w:line="360" w:lineRule="auto"/>
        <w:ind w:right="0" w:rightChars="0" w:firstLine="640" w:firstLineChars="200"/>
        <w:rPr>
          <w:rFonts w:hint="eastAsia" w:ascii="宋体" w:hAnsi="宋体" w:eastAsia="宋体" w:cs="宋体"/>
          <w:i w:val="0"/>
          <w:color w:val="000000"/>
          <w:sz w:val="32"/>
          <w:szCs w:val="32"/>
          <w:shd w:val="clear" w:color="auto" w:fill="FFFFFF"/>
          <w:lang w:val="en-US" w:eastAsia="zh-CN"/>
        </w:rPr>
      </w:pPr>
      <w:r>
        <w:rPr>
          <w:rFonts w:hint="eastAsia" w:ascii="宋体" w:hAnsi="宋体" w:eastAsia="宋体" w:cs="宋体"/>
          <w:i w:val="0"/>
          <w:color w:val="000000"/>
          <w:sz w:val="32"/>
          <w:szCs w:val="32"/>
          <w:shd w:val="clear" w:color="auto" w:fill="FFFFFF"/>
          <w:lang w:val="en-US" w:eastAsia="zh-CN"/>
        </w:rPr>
        <w:t>5、科技培训目标值为1次，完成1次，目标完成比例为100%，得2分。满分</w:t>
      </w:r>
    </w:p>
    <w:p>
      <w:pPr>
        <w:numPr>
          <w:ilvl w:val="0"/>
          <w:numId w:val="0"/>
        </w:numPr>
        <w:spacing w:line="360" w:lineRule="auto"/>
        <w:ind w:right="0" w:rightChars="0" w:firstLine="640" w:firstLineChars="200"/>
        <w:rPr>
          <w:rFonts w:hint="eastAsia" w:ascii="宋体" w:hAnsi="宋体" w:eastAsia="宋体" w:cs="宋体"/>
          <w:i w:val="0"/>
          <w:color w:val="000000"/>
          <w:sz w:val="32"/>
          <w:szCs w:val="32"/>
          <w:shd w:val="clear" w:color="auto" w:fill="FFFFFF"/>
          <w:lang w:val="en-US" w:eastAsia="zh-CN"/>
        </w:rPr>
      </w:pPr>
      <w:r>
        <w:rPr>
          <w:rFonts w:hint="eastAsia" w:ascii="宋体" w:hAnsi="宋体" w:eastAsia="宋体" w:cs="宋体"/>
          <w:i w:val="0"/>
          <w:color w:val="000000"/>
          <w:sz w:val="32"/>
          <w:szCs w:val="32"/>
          <w:shd w:val="clear" w:color="auto" w:fill="FFFFFF"/>
          <w:lang w:val="en-US" w:eastAsia="zh-CN"/>
        </w:rPr>
        <w:t>6、科技宣传目标值为1次，实际完成1次，目标完成比例为100%，得2分。满分</w:t>
      </w:r>
    </w:p>
    <w:p>
      <w:pPr>
        <w:numPr>
          <w:ilvl w:val="0"/>
          <w:numId w:val="0"/>
        </w:numPr>
        <w:spacing w:line="360" w:lineRule="auto"/>
        <w:ind w:right="0" w:rightChars="0" w:firstLine="640" w:firstLineChars="200"/>
        <w:rPr>
          <w:rFonts w:hint="eastAsia" w:ascii="宋体" w:hAnsi="宋体" w:eastAsia="宋体" w:cs="宋体"/>
          <w:i w:val="0"/>
          <w:color w:val="000000"/>
          <w:sz w:val="32"/>
          <w:szCs w:val="32"/>
          <w:shd w:val="clear" w:color="auto" w:fill="FFFFFF"/>
          <w:lang w:val="en-US"/>
        </w:rPr>
      </w:pPr>
      <w:r>
        <w:rPr>
          <w:rFonts w:hint="eastAsia" w:ascii="宋体" w:hAnsi="宋体" w:eastAsia="宋体" w:cs="宋体"/>
          <w:i w:val="0"/>
          <w:color w:val="000000"/>
          <w:sz w:val="32"/>
          <w:szCs w:val="32"/>
          <w:shd w:val="clear" w:color="auto" w:fill="FFFFFF"/>
          <w:lang w:val="en-US" w:eastAsia="zh-CN"/>
        </w:rPr>
        <w:t>7</w:t>
      </w:r>
      <w:r>
        <w:rPr>
          <w:rFonts w:hint="eastAsia" w:ascii="宋体" w:hAnsi="宋体" w:eastAsia="宋体" w:cs="宋体"/>
          <w:i w:val="0"/>
          <w:color w:val="000000"/>
          <w:sz w:val="32"/>
          <w:szCs w:val="32"/>
          <w:shd w:val="clear" w:color="auto" w:fill="FFFFFF"/>
          <w:lang w:val="en-US"/>
        </w:rPr>
        <w:t>、示范推广面积目标值为</w:t>
      </w:r>
      <w:r>
        <w:rPr>
          <w:rFonts w:hint="eastAsia" w:ascii="宋体" w:hAnsi="宋体" w:eastAsia="宋体" w:cs="宋体"/>
          <w:i w:val="0"/>
          <w:color w:val="000000"/>
          <w:sz w:val="32"/>
          <w:szCs w:val="32"/>
          <w:shd w:val="clear" w:color="auto" w:fill="FFFFFF"/>
          <w:lang w:val="en-US" w:eastAsia="zh-CN"/>
        </w:rPr>
        <w:t>4</w:t>
      </w:r>
      <w:r>
        <w:rPr>
          <w:rFonts w:hint="eastAsia" w:ascii="宋体" w:hAnsi="宋体" w:eastAsia="宋体" w:cs="宋体"/>
          <w:i w:val="0"/>
          <w:color w:val="000000"/>
          <w:sz w:val="32"/>
          <w:szCs w:val="32"/>
          <w:shd w:val="clear" w:color="auto" w:fill="FFFFFF"/>
          <w:lang w:val="en-US"/>
        </w:rPr>
        <w:t>亩，实际完成</w:t>
      </w:r>
      <w:r>
        <w:rPr>
          <w:rFonts w:hint="eastAsia" w:ascii="宋体" w:hAnsi="宋体" w:eastAsia="宋体" w:cs="宋体"/>
          <w:i w:val="0"/>
          <w:color w:val="000000"/>
          <w:sz w:val="32"/>
          <w:szCs w:val="32"/>
          <w:shd w:val="clear" w:color="auto" w:fill="FFFFFF"/>
          <w:lang w:val="en-US" w:eastAsia="zh-CN"/>
        </w:rPr>
        <w:t>4</w:t>
      </w:r>
      <w:r>
        <w:rPr>
          <w:rFonts w:hint="eastAsia" w:ascii="宋体" w:hAnsi="宋体" w:eastAsia="宋体" w:cs="宋体"/>
          <w:i w:val="0"/>
          <w:color w:val="000000"/>
          <w:sz w:val="32"/>
          <w:szCs w:val="32"/>
          <w:shd w:val="clear" w:color="auto" w:fill="FFFFFF"/>
          <w:lang w:val="en-US"/>
        </w:rPr>
        <w:t>亩，目标完成比例100%，得分</w:t>
      </w:r>
      <w:r>
        <w:rPr>
          <w:rFonts w:hint="eastAsia" w:ascii="宋体" w:hAnsi="宋体" w:eastAsia="宋体" w:cs="宋体"/>
          <w:i w:val="0"/>
          <w:color w:val="000000"/>
          <w:sz w:val="32"/>
          <w:szCs w:val="32"/>
          <w:shd w:val="clear" w:color="auto" w:fill="FFFFFF"/>
          <w:lang w:val="en-US" w:eastAsia="zh-CN"/>
        </w:rPr>
        <w:t>2</w:t>
      </w:r>
      <w:r>
        <w:rPr>
          <w:rFonts w:hint="eastAsia" w:ascii="宋体" w:hAnsi="宋体" w:eastAsia="宋体" w:cs="宋体"/>
          <w:i w:val="0"/>
          <w:color w:val="000000"/>
          <w:sz w:val="32"/>
          <w:szCs w:val="32"/>
          <w:shd w:val="clear" w:color="auto" w:fill="FFFFFF"/>
          <w:lang w:val="en-US"/>
        </w:rPr>
        <w:t>分；</w:t>
      </w:r>
      <w:r>
        <w:rPr>
          <w:rFonts w:hint="eastAsia" w:ascii="宋体" w:hAnsi="宋体" w:eastAsia="宋体" w:cs="宋体"/>
          <w:i w:val="0"/>
          <w:color w:val="000000"/>
          <w:sz w:val="32"/>
          <w:szCs w:val="32"/>
          <w:shd w:val="clear" w:color="auto" w:fill="FFFFFF"/>
          <w:lang w:val="en-US" w:eastAsia="zh-CN"/>
        </w:rPr>
        <w:t>满分</w:t>
      </w:r>
    </w:p>
    <w:p>
      <w:pPr>
        <w:numPr>
          <w:ilvl w:val="0"/>
          <w:numId w:val="0"/>
        </w:numPr>
        <w:spacing w:line="360" w:lineRule="auto"/>
        <w:ind w:right="0" w:rightChars="0" w:firstLine="640" w:firstLineChars="200"/>
        <w:rPr>
          <w:rFonts w:hint="eastAsia" w:ascii="宋体" w:hAnsi="宋体" w:eastAsia="宋体" w:cs="宋体"/>
          <w:i w:val="0"/>
          <w:color w:val="000000"/>
          <w:sz w:val="32"/>
          <w:szCs w:val="32"/>
          <w:shd w:val="clear" w:color="auto" w:fill="FFFFFF"/>
          <w:lang w:val="en-US"/>
        </w:rPr>
      </w:pPr>
      <w:r>
        <w:rPr>
          <w:rFonts w:hint="eastAsia" w:ascii="宋体" w:hAnsi="宋体" w:eastAsia="宋体" w:cs="宋体"/>
          <w:i w:val="0"/>
          <w:color w:val="000000"/>
          <w:sz w:val="32"/>
          <w:szCs w:val="32"/>
          <w:shd w:val="clear" w:color="auto" w:fill="FFFFFF"/>
          <w:lang w:val="en-US" w:eastAsia="zh-CN"/>
        </w:rPr>
        <w:t>8</w:t>
      </w:r>
      <w:r>
        <w:rPr>
          <w:rFonts w:hint="eastAsia" w:ascii="宋体" w:hAnsi="宋体" w:eastAsia="宋体" w:cs="宋体"/>
          <w:i w:val="0"/>
          <w:color w:val="000000"/>
          <w:sz w:val="32"/>
          <w:szCs w:val="32"/>
          <w:shd w:val="clear" w:color="auto" w:fill="FFFFFF"/>
          <w:lang w:val="en-US"/>
        </w:rPr>
        <w:t>、增加就业人数目标值为</w:t>
      </w:r>
      <w:r>
        <w:rPr>
          <w:rFonts w:hint="eastAsia" w:ascii="宋体" w:hAnsi="宋体" w:eastAsia="宋体" w:cs="宋体"/>
          <w:i w:val="0"/>
          <w:color w:val="000000"/>
          <w:sz w:val="32"/>
          <w:szCs w:val="32"/>
          <w:shd w:val="clear" w:color="auto" w:fill="FFFFFF"/>
          <w:lang w:val="en-US" w:eastAsia="zh-CN"/>
        </w:rPr>
        <w:t>80</w:t>
      </w:r>
      <w:r>
        <w:rPr>
          <w:rFonts w:hint="eastAsia" w:ascii="宋体" w:hAnsi="宋体" w:eastAsia="宋体" w:cs="宋体"/>
          <w:i w:val="0"/>
          <w:color w:val="000000"/>
          <w:sz w:val="32"/>
          <w:szCs w:val="32"/>
          <w:shd w:val="clear" w:color="auto" w:fill="FFFFFF"/>
          <w:lang w:val="en-US"/>
        </w:rPr>
        <w:t>人，实际完成</w:t>
      </w:r>
      <w:r>
        <w:rPr>
          <w:rFonts w:hint="eastAsia" w:ascii="宋体" w:hAnsi="宋体" w:eastAsia="宋体" w:cs="宋体"/>
          <w:i w:val="0"/>
          <w:color w:val="000000"/>
          <w:sz w:val="32"/>
          <w:szCs w:val="32"/>
          <w:shd w:val="clear" w:color="auto" w:fill="FFFFFF"/>
          <w:lang w:val="en-US" w:eastAsia="zh-CN"/>
        </w:rPr>
        <w:t>80</w:t>
      </w:r>
      <w:r>
        <w:rPr>
          <w:rFonts w:hint="eastAsia" w:ascii="宋体" w:hAnsi="宋体" w:eastAsia="宋体" w:cs="宋体"/>
          <w:i w:val="0"/>
          <w:color w:val="000000"/>
          <w:sz w:val="32"/>
          <w:szCs w:val="32"/>
          <w:shd w:val="clear" w:color="auto" w:fill="FFFFFF"/>
          <w:lang w:val="en-US"/>
        </w:rPr>
        <w:t>人，目标完成比例100%，得分</w:t>
      </w:r>
      <w:r>
        <w:rPr>
          <w:rFonts w:hint="eastAsia" w:ascii="宋体" w:hAnsi="宋体" w:eastAsia="宋体" w:cs="宋体"/>
          <w:i w:val="0"/>
          <w:color w:val="000000"/>
          <w:sz w:val="32"/>
          <w:szCs w:val="32"/>
          <w:shd w:val="clear" w:color="auto" w:fill="FFFFFF"/>
          <w:lang w:val="en-US" w:eastAsia="zh-CN"/>
        </w:rPr>
        <w:t>2</w:t>
      </w:r>
      <w:r>
        <w:rPr>
          <w:rFonts w:hint="eastAsia" w:ascii="宋体" w:hAnsi="宋体" w:eastAsia="宋体" w:cs="宋体"/>
          <w:i w:val="0"/>
          <w:color w:val="000000"/>
          <w:sz w:val="32"/>
          <w:szCs w:val="32"/>
          <w:shd w:val="clear" w:color="auto" w:fill="FFFFFF"/>
          <w:lang w:val="en-US"/>
        </w:rPr>
        <w:t>分。</w:t>
      </w:r>
      <w:r>
        <w:rPr>
          <w:rFonts w:hint="eastAsia" w:ascii="宋体" w:hAnsi="宋体" w:eastAsia="宋体" w:cs="宋体"/>
          <w:i w:val="0"/>
          <w:color w:val="000000"/>
          <w:sz w:val="32"/>
          <w:szCs w:val="32"/>
          <w:shd w:val="clear" w:color="auto" w:fill="FFFFFF"/>
          <w:lang w:val="en-US" w:eastAsia="zh-CN"/>
        </w:rPr>
        <w:t>满分</w:t>
      </w:r>
    </w:p>
    <w:p>
      <w:pPr>
        <w:numPr>
          <w:ilvl w:val="0"/>
          <w:numId w:val="0"/>
        </w:numPr>
        <w:spacing w:line="360" w:lineRule="auto"/>
        <w:ind w:right="0" w:rightChars="0" w:firstLine="640" w:firstLineChars="200"/>
        <w:rPr>
          <w:rFonts w:hint="eastAsia" w:ascii="宋体" w:hAnsi="宋体" w:eastAsia="宋体" w:cs="宋体"/>
          <w:i w:val="0"/>
          <w:color w:val="000000"/>
          <w:sz w:val="32"/>
          <w:szCs w:val="32"/>
          <w:shd w:val="clear" w:color="auto" w:fill="FFFFFF"/>
          <w:lang w:val="en-US"/>
        </w:rPr>
      </w:pPr>
      <w:r>
        <w:rPr>
          <w:rFonts w:hint="eastAsia" w:ascii="宋体" w:hAnsi="宋体" w:eastAsia="宋体" w:cs="宋体"/>
          <w:i w:val="0"/>
          <w:color w:val="000000"/>
          <w:sz w:val="32"/>
          <w:szCs w:val="32"/>
          <w:shd w:val="clear" w:color="auto" w:fill="FFFFFF"/>
          <w:lang w:val="en-US"/>
        </w:rPr>
        <w:t>质量目标项目</w:t>
      </w:r>
      <w:r>
        <w:rPr>
          <w:rFonts w:hint="eastAsia" w:ascii="宋体" w:hAnsi="宋体" w:eastAsia="宋体" w:cs="宋体"/>
          <w:i w:val="0"/>
          <w:color w:val="000000"/>
          <w:sz w:val="32"/>
          <w:szCs w:val="32"/>
          <w:shd w:val="clear" w:color="auto" w:fill="FFFFFF"/>
          <w:lang w:val="en-US" w:eastAsia="zh-CN"/>
        </w:rPr>
        <w:t>2</w:t>
      </w:r>
      <w:r>
        <w:rPr>
          <w:rFonts w:hint="eastAsia" w:ascii="宋体" w:hAnsi="宋体" w:eastAsia="宋体" w:cs="宋体"/>
          <w:i w:val="0"/>
          <w:color w:val="000000"/>
          <w:sz w:val="32"/>
          <w:szCs w:val="32"/>
          <w:shd w:val="clear" w:color="auto" w:fill="FFFFFF"/>
          <w:lang w:val="en-US"/>
        </w:rPr>
        <w:t>个，得分</w:t>
      </w:r>
      <w:r>
        <w:rPr>
          <w:rFonts w:hint="eastAsia" w:ascii="宋体" w:hAnsi="宋体" w:eastAsia="宋体" w:cs="宋体"/>
          <w:i w:val="0"/>
          <w:color w:val="000000"/>
          <w:sz w:val="32"/>
          <w:szCs w:val="32"/>
          <w:shd w:val="clear" w:color="auto" w:fill="FFFFFF"/>
          <w:lang w:val="en-US" w:eastAsia="zh-CN"/>
        </w:rPr>
        <w:t>12</w:t>
      </w:r>
      <w:r>
        <w:rPr>
          <w:rFonts w:hint="eastAsia" w:ascii="宋体" w:hAnsi="宋体" w:eastAsia="宋体" w:cs="宋体"/>
          <w:i w:val="0"/>
          <w:color w:val="000000"/>
          <w:sz w:val="32"/>
          <w:szCs w:val="32"/>
          <w:shd w:val="clear" w:color="auto" w:fill="FFFFFF"/>
          <w:lang w:val="en-US"/>
        </w:rPr>
        <w:t>分</w:t>
      </w:r>
    </w:p>
    <w:p>
      <w:pPr>
        <w:numPr>
          <w:ilvl w:val="0"/>
          <w:numId w:val="0"/>
        </w:numPr>
        <w:spacing w:line="360" w:lineRule="auto"/>
        <w:ind w:right="0" w:rightChars="0" w:firstLine="640" w:firstLineChars="200"/>
        <w:rPr>
          <w:rFonts w:hint="eastAsia" w:ascii="宋体" w:hAnsi="宋体" w:eastAsia="宋体" w:cs="宋体"/>
          <w:i w:val="0"/>
          <w:color w:val="000000"/>
          <w:sz w:val="32"/>
          <w:szCs w:val="32"/>
          <w:shd w:val="clear" w:color="auto" w:fill="FFFFFF"/>
          <w:lang w:val="en-US" w:eastAsia="zh-CN"/>
        </w:rPr>
      </w:pP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lang w:eastAsia="zh-CN"/>
        </w:rPr>
        <w:t>种植示范基地产量完成率：</w:t>
      </w:r>
      <w:r>
        <w:rPr>
          <w:rFonts w:hint="eastAsia" w:ascii="宋体" w:hAnsi="宋体" w:eastAsia="宋体" w:cs="宋体"/>
          <w:i w:val="0"/>
          <w:color w:val="000000"/>
          <w:sz w:val="32"/>
          <w:szCs w:val="32"/>
          <w:shd w:val="clear" w:color="auto" w:fill="FFFFFF"/>
          <w:lang w:val="en-US" w:eastAsia="zh-CN"/>
        </w:rPr>
        <w:t>目标值为95%，</w:t>
      </w:r>
      <w:r>
        <w:rPr>
          <w:rFonts w:hint="eastAsia" w:ascii="宋体" w:hAnsi="宋体" w:eastAsia="宋体" w:cs="宋体"/>
          <w:i w:val="0"/>
          <w:color w:val="000000"/>
          <w:sz w:val="32"/>
          <w:szCs w:val="32"/>
          <w:shd w:val="clear" w:color="auto" w:fill="FFFFFF"/>
          <w:lang w:val="en-US"/>
        </w:rPr>
        <w:t>实际完成</w:t>
      </w:r>
      <w:r>
        <w:rPr>
          <w:rFonts w:hint="eastAsia" w:ascii="宋体" w:hAnsi="宋体" w:eastAsia="宋体" w:cs="宋体"/>
          <w:i w:val="0"/>
          <w:color w:val="000000"/>
          <w:sz w:val="32"/>
          <w:szCs w:val="32"/>
          <w:shd w:val="clear" w:color="auto" w:fill="FFFFFF"/>
          <w:lang w:val="en-US" w:eastAsia="zh-CN"/>
        </w:rPr>
        <w:t>8</w:t>
      </w:r>
      <w:r>
        <w:rPr>
          <w:rFonts w:hint="eastAsia" w:ascii="宋体" w:hAnsi="宋体" w:eastAsia="宋体" w:cs="宋体"/>
          <w:i w:val="0"/>
          <w:color w:val="000000"/>
          <w:sz w:val="32"/>
          <w:szCs w:val="32"/>
          <w:shd w:val="clear" w:color="auto" w:fill="FFFFFF"/>
          <w:lang w:val="en-US"/>
        </w:rPr>
        <w:t>5%，目标完成比例</w:t>
      </w:r>
      <w:r>
        <w:rPr>
          <w:rFonts w:hint="eastAsia" w:ascii="宋体" w:hAnsi="宋体" w:eastAsia="宋体" w:cs="宋体"/>
          <w:i w:val="0"/>
          <w:color w:val="000000"/>
          <w:sz w:val="32"/>
          <w:szCs w:val="32"/>
          <w:shd w:val="clear" w:color="auto" w:fill="FFFFFF"/>
          <w:lang w:val="en-US" w:eastAsia="zh-CN"/>
        </w:rPr>
        <w:t>89.47%</w:t>
      </w:r>
      <w:r>
        <w:rPr>
          <w:rFonts w:hint="eastAsia" w:ascii="宋体" w:hAnsi="宋体" w:eastAsia="宋体" w:cs="宋体"/>
          <w:i w:val="0"/>
          <w:color w:val="000000"/>
          <w:sz w:val="32"/>
          <w:szCs w:val="32"/>
          <w:shd w:val="clear" w:color="auto" w:fill="FFFFFF"/>
          <w:lang w:val="en-US"/>
        </w:rPr>
        <w:t>，得分</w:t>
      </w:r>
      <w:r>
        <w:rPr>
          <w:rFonts w:hint="eastAsia" w:ascii="宋体" w:hAnsi="宋体" w:eastAsia="宋体" w:cs="宋体"/>
          <w:i w:val="0"/>
          <w:color w:val="000000"/>
          <w:sz w:val="32"/>
          <w:szCs w:val="32"/>
          <w:shd w:val="clear" w:color="auto" w:fill="FFFFFF"/>
          <w:lang w:val="en-US" w:eastAsia="zh-CN"/>
        </w:rPr>
        <w:t>6</w:t>
      </w:r>
      <w:r>
        <w:rPr>
          <w:rFonts w:hint="eastAsia" w:ascii="宋体" w:hAnsi="宋体" w:eastAsia="宋体" w:cs="宋体"/>
          <w:i w:val="0"/>
          <w:color w:val="000000"/>
          <w:sz w:val="32"/>
          <w:szCs w:val="32"/>
          <w:shd w:val="clear" w:color="auto" w:fill="FFFFFF"/>
          <w:lang w:val="en-US"/>
        </w:rPr>
        <w:t>分</w:t>
      </w:r>
      <w:r>
        <w:rPr>
          <w:rFonts w:hint="eastAsia" w:ascii="宋体" w:hAnsi="宋体" w:eastAsia="宋体" w:cs="宋体"/>
          <w:i w:val="0"/>
          <w:color w:val="000000"/>
          <w:sz w:val="32"/>
          <w:szCs w:val="32"/>
          <w:shd w:val="clear" w:color="auto" w:fill="FFFFFF"/>
          <w:lang w:val="en-US" w:eastAsia="zh-CN"/>
        </w:rPr>
        <w:t>，扣2分。</w:t>
      </w:r>
    </w:p>
    <w:p>
      <w:pPr>
        <w:numPr>
          <w:ilvl w:val="0"/>
          <w:numId w:val="0"/>
        </w:numPr>
        <w:spacing w:line="360" w:lineRule="auto"/>
        <w:ind w:right="0" w:rightChars="0" w:firstLine="640" w:firstLineChars="200"/>
        <w:rPr>
          <w:rFonts w:hint="eastAsia" w:ascii="宋体" w:hAnsi="宋体" w:eastAsia="宋体" w:cs="宋体"/>
          <w:i w:val="0"/>
          <w:color w:val="000000"/>
          <w:sz w:val="32"/>
          <w:szCs w:val="32"/>
          <w:shd w:val="clear" w:color="auto" w:fill="FFFFFF"/>
          <w:lang w:val="en-US" w:eastAsia="zh-CN"/>
        </w:rPr>
      </w:pP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lang w:eastAsia="zh-CN"/>
        </w:rPr>
        <w:t>养殖示范基地产出完成率：</w:t>
      </w:r>
      <w:r>
        <w:rPr>
          <w:rFonts w:hint="eastAsia" w:ascii="宋体" w:hAnsi="宋体" w:eastAsia="宋体" w:cs="宋体"/>
          <w:i w:val="0"/>
          <w:color w:val="000000"/>
          <w:sz w:val="32"/>
          <w:szCs w:val="32"/>
          <w:shd w:val="clear" w:color="auto" w:fill="FFFFFF"/>
          <w:lang w:val="en-US" w:eastAsia="zh-CN"/>
        </w:rPr>
        <w:t>目标值为95%，</w:t>
      </w:r>
      <w:r>
        <w:rPr>
          <w:rFonts w:hint="eastAsia" w:ascii="宋体" w:hAnsi="宋体" w:eastAsia="宋体" w:cs="宋体"/>
          <w:i w:val="0"/>
          <w:color w:val="000000"/>
          <w:sz w:val="32"/>
          <w:szCs w:val="32"/>
          <w:shd w:val="clear" w:color="auto" w:fill="FFFFFF"/>
          <w:lang w:val="en-US"/>
        </w:rPr>
        <w:t>实际完成</w:t>
      </w:r>
      <w:r>
        <w:rPr>
          <w:rFonts w:hint="eastAsia" w:ascii="宋体" w:hAnsi="宋体" w:eastAsia="宋体" w:cs="宋体"/>
          <w:i w:val="0"/>
          <w:color w:val="000000"/>
          <w:sz w:val="32"/>
          <w:szCs w:val="32"/>
          <w:shd w:val="clear" w:color="auto" w:fill="FFFFFF"/>
          <w:lang w:val="en-US" w:eastAsia="zh-CN"/>
        </w:rPr>
        <w:t>8</w:t>
      </w:r>
      <w:r>
        <w:rPr>
          <w:rFonts w:hint="eastAsia" w:ascii="宋体" w:hAnsi="宋体" w:eastAsia="宋体" w:cs="宋体"/>
          <w:i w:val="0"/>
          <w:color w:val="000000"/>
          <w:sz w:val="32"/>
          <w:szCs w:val="32"/>
          <w:shd w:val="clear" w:color="auto" w:fill="FFFFFF"/>
          <w:lang w:val="en-US"/>
        </w:rPr>
        <w:t>5%，目标完成比例</w:t>
      </w:r>
      <w:r>
        <w:rPr>
          <w:rFonts w:hint="eastAsia" w:ascii="宋体" w:hAnsi="宋体" w:eastAsia="宋体" w:cs="宋体"/>
          <w:i w:val="0"/>
          <w:color w:val="000000"/>
          <w:sz w:val="32"/>
          <w:szCs w:val="32"/>
          <w:shd w:val="clear" w:color="auto" w:fill="FFFFFF"/>
          <w:lang w:val="en-US" w:eastAsia="zh-CN"/>
        </w:rPr>
        <w:t>89.47%</w:t>
      </w:r>
      <w:r>
        <w:rPr>
          <w:rFonts w:hint="eastAsia" w:ascii="宋体" w:hAnsi="宋体" w:eastAsia="宋体" w:cs="宋体"/>
          <w:i w:val="0"/>
          <w:color w:val="000000"/>
          <w:sz w:val="32"/>
          <w:szCs w:val="32"/>
          <w:shd w:val="clear" w:color="auto" w:fill="FFFFFF"/>
          <w:lang w:val="en-US"/>
        </w:rPr>
        <w:t>，得分</w:t>
      </w:r>
      <w:r>
        <w:rPr>
          <w:rFonts w:hint="eastAsia" w:ascii="宋体" w:hAnsi="宋体" w:eastAsia="宋体" w:cs="宋体"/>
          <w:i w:val="0"/>
          <w:color w:val="000000"/>
          <w:sz w:val="32"/>
          <w:szCs w:val="32"/>
          <w:shd w:val="clear" w:color="auto" w:fill="FFFFFF"/>
          <w:lang w:val="en-US" w:eastAsia="zh-CN"/>
        </w:rPr>
        <w:t>6</w:t>
      </w:r>
      <w:r>
        <w:rPr>
          <w:rFonts w:hint="eastAsia" w:ascii="宋体" w:hAnsi="宋体" w:eastAsia="宋体" w:cs="宋体"/>
          <w:i w:val="0"/>
          <w:color w:val="000000"/>
          <w:sz w:val="32"/>
          <w:szCs w:val="32"/>
          <w:shd w:val="clear" w:color="auto" w:fill="FFFFFF"/>
          <w:lang w:val="en-US"/>
        </w:rPr>
        <w:t>分</w:t>
      </w:r>
      <w:r>
        <w:rPr>
          <w:rFonts w:hint="eastAsia" w:ascii="宋体" w:hAnsi="宋体" w:eastAsia="宋体" w:cs="宋体"/>
          <w:i w:val="0"/>
          <w:color w:val="000000"/>
          <w:sz w:val="32"/>
          <w:szCs w:val="32"/>
          <w:shd w:val="clear" w:color="auto" w:fill="FFFFFF"/>
          <w:lang w:val="en-US" w:eastAsia="zh-CN"/>
        </w:rPr>
        <w:t>，扣2分。</w:t>
      </w:r>
    </w:p>
    <w:p>
      <w:pPr>
        <w:numPr>
          <w:ilvl w:val="0"/>
          <w:numId w:val="0"/>
        </w:numPr>
        <w:spacing w:line="360" w:lineRule="auto"/>
        <w:ind w:right="0" w:rightChars="0" w:firstLine="640" w:firstLineChars="200"/>
        <w:rPr>
          <w:rFonts w:hint="eastAsia" w:ascii="宋体" w:hAnsi="宋体" w:eastAsia="宋体" w:cs="宋体"/>
          <w:i w:val="0"/>
          <w:color w:val="000000"/>
          <w:sz w:val="32"/>
          <w:szCs w:val="32"/>
          <w:shd w:val="clear" w:color="auto" w:fill="FFFFFF"/>
          <w:lang w:val="en-US" w:eastAsia="zh-CN"/>
        </w:rPr>
      </w:pPr>
      <w:r>
        <w:rPr>
          <w:rFonts w:hint="eastAsia" w:ascii="宋体" w:hAnsi="宋体" w:eastAsia="宋体" w:cs="宋体"/>
          <w:i w:val="0"/>
          <w:color w:val="000000"/>
          <w:sz w:val="32"/>
          <w:szCs w:val="32"/>
          <w:shd w:val="clear" w:color="auto" w:fill="FFFFFF"/>
          <w:lang w:val="en-US" w:eastAsia="zh-CN"/>
        </w:rPr>
        <w:t>时效指标1个，得分4分，满分</w:t>
      </w:r>
    </w:p>
    <w:p>
      <w:pPr>
        <w:numPr>
          <w:ilvl w:val="0"/>
          <w:numId w:val="0"/>
        </w:numPr>
        <w:spacing w:line="360" w:lineRule="auto"/>
        <w:ind w:right="0" w:rightChars="0" w:firstLine="640" w:firstLineChars="200"/>
        <w:rPr>
          <w:rFonts w:hint="eastAsia" w:ascii="宋体" w:hAnsi="宋体" w:eastAsia="宋体" w:cs="宋体"/>
          <w:i w:val="0"/>
          <w:color w:val="000000"/>
          <w:sz w:val="32"/>
          <w:szCs w:val="32"/>
          <w:shd w:val="clear" w:color="auto" w:fill="FFFFFF"/>
          <w:lang w:val="en-US"/>
        </w:rPr>
      </w:pP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lang w:eastAsia="zh-CN"/>
        </w:rPr>
        <w:t>在实际种植及养殖时效内完成：目标值为</w:t>
      </w:r>
      <w:r>
        <w:rPr>
          <w:rFonts w:hint="eastAsia" w:ascii="宋体" w:hAnsi="宋体" w:eastAsia="宋体" w:cs="宋体"/>
          <w:color w:val="000000"/>
          <w:kern w:val="0"/>
          <w:sz w:val="32"/>
          <w:szCs w:val="32"/>
          <w:lang w:val="en-US" w:eastAsia="zh-CN"/>
        </w:rPr>
        <w:t>90天，实际在90天内完成，得4分，满分。</w:t>
      </w:r>
    </w:p>
    <w:p>
      <w:pPr>
        <w:pStyle w:val="2"/>
        <w:numPr>
          <w:ilvl w:val="0"/>
          <w:numId w:val="0"/>
        </w:numPr>
        <w:spacing w:before="120" w:line="360" w:lineRule="auto"/>
        <w:ind w:left="747" w:leftChars="0" w:right="0" w:rightChars="0"/>
        <w:rPr>
          <w:rFonts w:hint="eastAsia" w:ascii="宋体" w:hAnsi="宋体" w:eastAsia="宋体" w:cs="宋体"/>
          <w:color w:val="000000"/>
          <w:w w:val="95"/>
          <w:sz w:val="32"/>
          <w:szCs w:val="32"/>
          <w:lang w:val="en-US" w:eastAsia="zh-CN"/>
        </w:rPr>
      </w:pPr>
      <w:r>
        <w:rPr>
          <w:rFonts w:hint="eastAsia" w:ascii="宋体" w:hAnsi="宋体" w:eastAsia="宋体" w:cs="宋体"/>
          <w:color w:val="000000"/>
          <w:w w:val="95"/>
          <w:sz w:val="32"/>
          <w:szCs w:val="32"/>
          <w:lang w:eastAsia="zh-CN"/>
        </w:rPr>
        <w:t>成本效益指标</w:t>
      </w:r>
      <w:r>
        <w:rPr>
          <w:rFonts w:hint="eastAsia" w:ascii="宋体" w:hAnsi="宋体" w:eastAsia="宋体" w:cs="宋体"/>
          <w:color w:val="000000"/>
          <w:w w:val="95"/>
          <w:sz w:val="32"/>
          <w:szCs w:val="32"/>
          <w:lang w:val="en-US" w:eastAsia="zh-CN"/>
        </w:rPr>
        <w:t>3个，得10分，满分</w:t>
      </w:r>
    </w:p>
    <w:p>
      <w:pPr>
        <w:pStyle w:val="2"/>
        <w:numPr>
          <w:ilvl w:val="0"/>
          <w:numId w:val="7"/>
        </w:numPr>
        <w:spacing w:before="120" w:line="360" w:lineRule="auto"/>
        <w:ind w:left="456" w:leftChars="0" w:right="0" w:rightChars="0" w:firstLine="0" w:firstLineChars="0"/>
        <w:rPr>
          <w:rFonts w:hint="eastAsia" w:ascii="宋体" w:hAnsi="宋体" w:eastAsia="宋体" w:cs="宋体"/>
          <w:color w:val="000000"/>
          <w:w w:val="95"/>
          <w:sz w:val="32"/>
          <w:szCs w:val="32"/>
          <w:lang w:val="en-US" w:eastAsia="zh-CN"/>
        </w:rPr>
      </w:pPr>
      <w:r>
        <w:rPr>
          <w:rFonts w:hint="eastAsia" w:ascii="宋体" w:hAnsi="宋体" w:eastAsia="宋体" w:cs="宋体"/>
          <w:color w:val="000000"/>
          <w:w w:val="95"/>
          <w:sz w:val="32"/>
          <w:szCs w:val="32"/>
          <w:lang w:val="en-US" w:eastAsia="zh-CN"/>
        </w:rPr>
        <w:t>科技基地实验经费，指标值为4万元，实际支出完成4万元，得3分，满分。</w:t>
      </w:r>
    </w:p>
    <w:p>
      <w:pPr>
        <w:pStyle w:val="2"/>
        <w:numPr>
          <w:ilvl w:val="0"/>
          <w:numId w:val="7"/>
        </w:numPr>
        <w:spacing w:before="120" w:line="360" w:lineRule="auto"/>
        <w:ind w:left="456" w:leftChars="0" w:right="0" w:rightChars="0" w:firstLine="0" w:firstLineChars="0"/>
        <w:rPr>
          <w:rFonts w:hint="eastAsia" w:ascii="宋体" w:hAnsi="宋体" w:eastAsia="宋体" w:cs="宋体"/>
          <w:color w:val="000000"/>
          <w:w w:val="95"/>
          <w:sz w:val="32"/>
          <w:szCs w:val="32"/>
          <w:lang w:val="en-US" w:eastAsia="zh-CN"/>
        </w:rPr>
      </w:pPr>
      <w:r>
        <w:rPr>
          <w:rFonts w:hint="eastAsia" w:ascii="宋体" w:hAnsi="宋体" w:eastAsia="宋体" w:cs="宋体"/>
          <w:color w:val="000000"/>
          <w:w w:val="95"/>
          <w:sz w:val="32"/>
          <w:szCs w:val="32"/>
          <w:lang w:val="en-US" w:eastAsia="zh-CN"/>
        </w:rPr>
        <w:t>科技宣传经费，指标值为1万元，实际完成支出1万元，得4分，满分。</w:t>
      </w:r>
    </w:p>
    <w:p>
      <w:pPr>
        <w:pStyle w:val="2"/>
        <w:numPr>
          <w:ilvl w:val="0"/>
          <w:numId w:val="7"/>
        </w:numPr>
        <w:spacing w:before="120" w:line="360" w:lineRule="auto"/>
        <w:ind w:left="456" w:leftChars="0" w:right="0" w:rightChars="0" w:firstLine="0" w:firstLineChars="0"/>
        <w:rPr>
          <w:rFonts w:hint="eastAsia" w:ascii="宋体" w:hAnsi="宋体" w:eastAsia="宋体" w:cs="宋体"/>
          <w:color w:val="000000"/>
          <w:w w:val="95"/>
          <w:sz w:val="32"/>
          <w:szCs w:val="32"/>
          <w:lang w:val="en-US" w:eastAsia="zh-CN"/>
        </w:rPr>
      </w:pPr>
      <w:r>
        <w:rPr>
          <w:rFonts w:hint="eastAsia" w:ascii="宋体" w:hAnsi="宋体" w:eastAsia="宋体" w:cs="宋体"/>
          <w:color w:val="000000"/>
          <w:w w:val="95"/>
          <w:sz w:val="32"/>
          <w:szCs w:val="32"/>
          <w:lang w:val="en-US" w:eastAsia="zh-CN"/>
        </w:rPr>
        <w:t>科技培训经费，指标值为1万元，实际完成支出1万元，得3分，满分。</w:t>
      </w:r>
    </w:p>
    <w:p>
      <w:pPr>
        <w:pStyle w:val="2"/>
        <w:numPr>
          <w:ilvl w:val="0"/>
          <w:numId w:val="6"/>
        </w:numPr>
        <w:spacing w:before="120" w:line="360" w:lineRule="auto"/>
        <w:ind w:left="747" w:leftChars="0" w:firstLine="0" w:firstLineChars="0"/>
        <w:rPr>
          <w:rFonts w:hint="eastAsia" w:ascii="宋体" w:hAnsi="宋体" w:eastAsia="宋体" w:cs="宋体"/>
          <w:color w:val="000000"/>
          <w:w w:val="95"/>
          <w:sz w:val="32"/>
          <w:szCs w:val="32"/>
        </w:rPr>
      </w:pPr>
      <w:r>
        <w:rPr>
          <w:rFonts w:hint="eastAsia" w:ascii="宋体" w:hAnsi="宋体" w:eastAsia="宋体" w:cs="宋体"/>
          <w:color w:val="000000"/>
          <w:w w:val="95"/>
          <w:sz w:val="32"/>
          <w:szCs w:val="32"/>
        </w:rPr>
        <w:t>项目效益情况。</w:t>
      </w:r>
    </w:p>
    <w:p>
      <w:pPr>
        <w:pStyle w:val="2"/>
        <w:numPr>
          <w:ilvl w:val="0"/>
          <w:numId w:val="0"/>
        </w:numPr>
        <w:spacing w:before="120" w:line="360" w:lineRule="auto"/>
        <w:ind w:left="747" w:leftChars="0" w:right="0" w:rightChars="0"/>
        <w:rPr>
          <w:rFonts w:hint="eastAsia" w:ascii="宋体" w:hAnsi="宋体" w:eastAsia="宋体" w:cs="宋体"/>
          <w:i w:val="0"/>
          <w:color w:val="000000"/>
          <w:sz w:val="32"/>
          <w:szCs w:val="32"/>
          <w:shd w:val="clear" w:color="auto" w:fill="FFFFFF"/>
          <w:lang w:val="en-US"/>
        </w:rPr>
      </w:pPr>
      <w:r>
        <w:rPr>
          <w:rFonts w:hint="eastAsia" w:ascii="宋体" w:hAnsi="宋体" w:eastAsia="宋体" w:cs="宋体"/>
          <w:i w:val="0"/>
          <w:color w:val="000000"/>
          <w:sz w:val="32"/>
          <w:szCs w:val="32"/>
          <w:shd w:val="clear" w:color="auto" w:fill="FFFFFF"/>
          <w:lang w:val="en-US"/>
        </w:rPr>
        <w:t>效益指标</w:t>
      </w:r>
      <w:r>
        <w:rPr>
          <w:rFonts w:hint="eastAsia" w:ascii="宋体" w:hAnsi="宋体" w:eastAsia="宋体" w:cs="宋体"/>
          <w:i w:val="0"/>
          <w:color w:val="000000"/>
          <w:sz w:val="32"/>
          <w:szCs w:val="32"/>
          <w:shd w:val="clear" w:color="auto" w:fill="FFFFFF"/>
          <w:lang w:val="en-US" w:eastAsia="zh-CN"/>
        </w:rPr>
        <w:t>4</w:t>
      </w:r>
      <w:r>
        <w:rPr>
          <w:rFonts w:hint="eastAsia" w:ascii="宋体" w:hAnsi="宋体" w:eastAsia="宋体" w:cs="宋体"/>
          <w:i w:val="0"/>
          <w:color w:val="000000"/>
          <w:sz w:val="32"/>
          <w:szCs w:val="32"/>
          <w:shd w:val="clear" w:color="auto" w:fill="FFFFFF"/>
          <w:lang w:val="en-US"/>
        </w:rPr>
        <w:t>个，得分</w:t>
      </w:r>
      <w:r>
        <w:rPr>
          <w:rFonts w:hint="eastAsia" w:ascii="宋体" w:hAnsi="宋体" w:eastAsia="宋体" w:cs="宋体"/>
          <w:i w:val="0"/>
          <w:color w:val="000000"/>
          <w:sz w:val="32"/>
          <w:szCs w:val="32"/>
          <w:shd w:val="clear" w:color="auto" w:fill="FFFFFF"/>
          <w:lang w:val="en-US" w:eastAsia="zh-CN"/>
        </w:rPr>
        <w:t>30</w:t>
      </w:r>
      <w:r>
        <w:rPr>
          <w:rFonts w:hint="eastAsia" w:ascii="宋体" w:hAnsi="宋体" w:eastAsia="宋体" w:cs="宋体"/>
          <w:i w:val="0"/>
          <w:color w:val="000000"/>
          <w:sz w:val="32"/>
          <w:szCs w:val="32"/>
          <w:shd w:val="clear" w:color="auto" w:fill="FFFFFF"/>
          <w:lang w:val="en-US"/>
        </w:rPr>
        <w:t>分</w:t>
      </w:r>
    </w:p>
    <w:p>
      <w:pPr>
        <w:pStyle w:val="2"/>
        <w:numPr>
          <w:ilvl w:val="0"/>
          <w:numId w:val="0"/>
        </w:numPr>
        <w:spacing w:before="120" w:line="360" w:lineRule="auto"/>
        <w:ind w:right="0" w:rightChars="0"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lang w:eastAsia="zh-CN"/>
        </w:rPr>
        <w:t>通过科技养殖及种植提高养殖和种植户的收入增长率：目标值为</w:t>
      </w:r>
      <w:r>
        <w:rPr>
          <w:rFonts w:hint="eastAsia" w:ascii="宋体" w:hAnsi="宋体" w:eastAsia="宋体" w:cs="宋体"/>
          <w:color w:val="000000"/>
          <w:kern w:val="0"/>
          <w:sz w:val="32"/>
          <w:szCs w:val="32"/>
          <w:lang w:val="en-US" w:eastAsia="zh-CN"/>
        </w:rPr>
        <w:t>95%，实际完成95%，得8分，满分。</w:t>
      </w:r>
    </w:p>
    <w:p>
      <w:pPr>
        <w:pStyle w:val="2"/>
        <w:numPr>
          <w:ilvl w:val="0"/>
          <w:numId w:val="0"/>
        </w:numPr>
        <w:spacing w:before="120" w:line="360" w:lineRule="auto"/>
        <w:ind w:right="0" w:rightChars="0"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lang w:eastAsia="zh-CN"/>
        </w:rPr>
        <w:t>通过该项目的施行</w:t>
      </w:r>
      <w:r>
        <w:rPr>
          <w:rFonts w:hint="eastAsia" w:ascii="宋体" w:hAnsi="宋体" w:eastAsia="宋体" w:cs="宋体"/>
          <w:i w:val="0"/>
          <w:color w:val="000000"/>
          <w:kern w:val="2"/>
          <w:sz w:val="32"/>
          <w:szCs w:val="32"/>
          <w:lang w:val="en-US" w:eastAsia="zh-CN" w:bidi="ar"/>
        </w:rPr>
        <w:t>为企业发展提供指导、帮助和服务，提高企业就业率：</w:t>
      </w:r>
      <w:r>
        <w:rPr>
          <w:rFonts w:hint="eastAsia" w:ascii="宋体" w:hAnsi="宋体" w:eastAsia="宋体" w:cs="宋体"/>
          <w:color w:val="000000"/>
          <w:kern w:val="0"/>
          <w:sz w:val="32"/>
          <w:szCs w:val="32"/>
          <w:lang w:eastAsia="zh-CN"/>
        </w:rPr>
        <w:t>目标值为</w:t>
      </w:r>
      <w:r>
        <w:rPr>
          <w:rFonts w:hint="eastAsia" w:ascii="宋体" w:hAnsi="宋体" w:eastAsia="宋体" w:cs="宋体"/>
          <w:color w:val="000000"/>
          <w:kern w:val="0"/>
          <w:sz w:val="32"/>
          <w:szCs w:val="32"/>
          <w:lang w:val="en-US" w:eastAsia="zh-CN"/>
        </w:rPr>
        <w:t>96%，实际完成96%，得8分，满分。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0" w:firstLineChars="200"/>
        <w:jc w:val="both"/>
        <w:rPr>
          <w:rFonts w:hint="eastAsia" w:ascii="宋体" w:hAnsi="宋体" w:eastAsia="宋体" w:cs="宋体"/>
          <w:i w:val="0"/>
          <w:color w:val="000000"/>
          <w:kern w:val="2"/>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0" w:firstLineChars="200"/>
        <w:jc w:val="both"/>
        <w:rPr>
          <w:rFonts w:hint="eastAsia" w:ascii="宋体" w:hAnsi="宋体" w:eastAsia="宋体" w:cs="宋体"/>
          <w:i w:val="0"/>
          <w:color w:val="000000"/>
          <w:kern w:val="2"/>
          <w:sz w:val="32"/>
          <w:szCs w:val="32"/>
          <w:lang w:val="en-US" w:eastAsia="zh-CN" w:bidi="ar"/>
        </w:rPr>
      </w:pPr>
      <w:r>
        <w:rPr>
          <w:rFonts w:hint="eastAsia" w:ascii="宋体" w:hAnsi="宋体" w:eastAsia="宋体" w:cs="宋体"/>
          <w:i w:val="0"/>
          <w:color w:val="000000"/>
          <w:kern w:val="2"/>
          <w:sz w:val="32"/>
          <w:szCs w:val="32"/>
          <w:lang w:val="en-US" w:eastAsia="zh-CN" w:bidi="ar"/>
        </w:rPr>
        <w:t>3、</w:t>
      </w:r>
      <w:r>
        <w:rPr>
          <w:rFonts w:hint="eastAsia" w:ascii="宋体" w:hAnsi="宋体" w:eastAsia="宋体" w:cs="宋体"/>
          <w:color w:val="000000"/>
          <w:kern w:val="0"/>
          <w:sz w:val="32"/>
          <w:szCs w:val="32"/>
          <w:lang w:val="en-US" w:eastAsia="zh-CN"/>
        </w:rPr>
        <w:t>通过该项目的实施，</w:t>
      </w:r>
      <w:r>
        <w:rPr>
          <w:rFonts w:hint="eastAsia" w:ascii="宋体" w:hAnsi="宋体" w:eastAsia="宋体" w:cs="宋体"/>
          <w:i w:val="0"/>
          <w:color w:val="000000"/>
          <w:kern w:val="2"/>
          <w:sz w:val="32"/>
          <w:szCs w:val="32"/>
          <w:lang w:val="en-US" w:eastAsia="zh-CN" w:bidi="ar"/>
        </w:rPr>
        <w:t>指导服务的企业、产业实现低碳、环保、绿色、安全发展，得4分，满分。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0" w:firstLineChars="200"/>
        <w:jc w:val="both"/>
        <w:rPr>
          <w:rFonts w:hint="eastAsia" w:ascii="宋体" w:hAnsi="宋体" w:eastAsia="宋体" w:cs="宋体"/>
          <w:i w:val="0"/>
          <w:color w:val="000000"/>
          <w:kern w:val="2"/>
          <w:sz w:val="32"/>
          <w:szCs w:val="32"/>
          <w:lang w:val="en-US" w:eastAsia="zh-CN" w:bidi="ar"/>
        </w:rPr>
      </w:pPr>
      <w:r>
        <w:rPr>
          <w:rFonts w:hint="eastAsia" w:ascii="宋体" w:hAnsi="宋体" w:eastAsia="宋体" w:cs="宋体"/>
          <w:i w:val="0"/>
          <w:color w:val="000000"/>
          <w:kern w:val="2"/>
          <w:sz w:val="32"/>
          <w:szCs w:val="32"/>
          <w:lang w:val="en-US" w:eastAsia="zh-CN" w:bidi="ar"/>
        </w:rPr>
        <w:t>4、</w:t>
      </w:r>
      <w:r>
        <w:rPr>
          <w:rFonts w:hint="eastAsia" w:ascii="宋体" w:hAnsi="宋体" w:eastAsia="宋体" w:cs="宋体"/>
          <w:color w:val="000000"/>
          <w:kern w:val="0"/>
          <w:sz w:val="32"/>
          <w:szCs w:val="32"/>
          <w:lang w:eastAsia="zh-CN"/>
        </w:rPr>
        <w:t>通过该项目工程实施可为以后年度科技工作提供可靠的依据，保持实施，</w:t>
      </w:r>
      <w:r>
        <w:rPr>
          <w:rFonts w:hint="eastAsia" w:ascii="宋体" w:hAnsi="宋体" w:eastAsia="宋体" w:cs="宋体"/>
          <w:i w:val="0"/>
          <w:color w:val="000000"/>
          <w:kern w:val="2"/>
          <w:sz w:val="32"/>
          <w:szCs w:val="32"/>
          <w:lang w:val="en-US" w:eastAsia="zh-CN" w:bidi="ar"/>
        </w:rPr>
        <w:t>得4分，满分。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0" w:firstLineChars="200"/>
        <w:jc w:val="both"/>
        <w:rPr>
          <w:rFonts w:hint="eastAsia" w:ascii="宋体" w:hAnsi="宋体" w:eastAsia="宋体" w:cs="宋体"/>
          <w:i w:val="0"/>
          <w:color w:val="000000"/>
          <w:kern w:val="2"/>
          <w:sz w:val="32"/>
          <w:szCs w:val="32"/>
          <w:lang w:val="en-US" w:eastAsia="zh-CN" w:bidi="ar"/>
        </w:rPr>
      </w:pPr>
      <w:r>
        <w:rPr>
          <w:rFonts w:hint="eastAsia" w:ascii="宋体" w:hAnsi="宋体" w:eastAsia="宋体" w:cs="宋体"/>
          <w:i w:val="0"/>
          <w:color w:val="000000"/>
          <w:kern w:val="2"/>
          <w:sz w:val="32"/>
          <w:szCs w:val="32"/>
          <w:lang w:val="en-US" w:eastAsia="zh-CN" w:bidi="ar"/>
        </w:rPr>
        <w:t xml:space="preserve">   满意度指标2个，得10分，满分</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0" w:firstLineChars="200"/>
        <w:jc w:val="both"/>
        <w:rPr>
          <w:rFonts w:hint="eastAsia" w:ascii="宋体" w:hAnsi="宋体" w:eastAsia="宋体" w:cs="宋体"/>
          <w:i w:val="0"/>
          <w:color w:val="000000"/>
          <w:kern w:val="2"/>
          <w:sz w:val="32"/>
          <w:szCs w:val="32"/>
          <w:lang w:val="en-US" w:eastAsia="zh-CN" w:bidi="ar"/>
        </w:rPr>
      </w:pPr>
      <w:r>
        <w:rPr>
          <w:rFonts w:hint="eastAsia" w:ascii="宋体" w:hAnsi="宋体" w:eastAsia="宋体" w:cs="宋体"/>
          <w:i w:val="0"/>
          <w:color w:val="000000"/>
          <w:kern w:val="2"/>
          <w:sz w:val="32"/>
          <w:szCs w:val="32"/>
          <w:lang w:val="en-US" w:eastAsia="zh-CN" w:bidi="ar"/>
        </w:rPr>
        <w:t>科技人员满意度，指标值为&gt;=95%,实际完成〉=95%，得5分，满分。</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0" w:firstLineChars="200"/>
        <w:jc w:val="both"/>
        <w:rPr>
          <w:rFonts w:hint="eastAsia" w:ascii="宋体" w:hAnsi="宋体" w:eastAsia="宋体" w:cs="宋体"/>
          <w:i w:val="0"/>
          <w:color w:val="000000"/>
          <w:kern w:val="2"/>
          <w:sz w:val="32"/>
          <w:szCs w:val="32"/>
          <w:lang w:val="en-US" w:eastAsia="zh-CN" w:bidi="ar"/>
        </w:rPr>
      </w:pPr>
      <w:r>
        <w:rPr>
          <w:rFonts w:hint="eastAsia" w:ascii="宋体" w:hAnsi="宋体" w:eastAsia="宋体" w:cs="宋体"/>
          <w:i w:val="0"/>
          <w:color w:val="000000"/>
          <w:kern w:val="2"/>
          <w:sz w:val="32"/>
          <w:szCs w:val="32"/>
          <w:lang w:val="en-US" w:eastAsia="zh-CN" w:bidi="ar"/>
        </w:rPr>
        <w:t>社会公众满意度，指标值为&gt;=95%,实际完成〉=95%，得5分，满分。</w:t>
      </w:r>
    </w:p>
    <w:p>
      <w:pPr>
        <w:pStyle w:val="2"/>
        <w:numPr>
          <w:ilvl w:val="0"/>
          <w:numId w:val="5"/>
        </w:numPr>
        <w:spacing w:before="120" w:line="360" w:lineRule="auto"/>
        <w:ind w:left="747" w:leftChars="0" w:right="1783" w:firstLine="0" w:firstLineChars="0"/>
        <w:rPr>
          <w:rFonts w:hint="eastAsia" w:ascii="宋体" w:hAnsi="宋体" w:eastAsia="宋体" w:cs="宋体"/>
          <w:color w:val="000000"/>
          <w:sz w:val="32"/>
          <w:szCs w:val="32"/>
        </w:rPr>
      </w:pPr>
      <w:r>
        <w:rPr>
          <w:rFonts w:hint="eastAsia" w:ascii="宋体" w:hAnsi="宋体" w:eastAsia="宋体" w:cs="宋体"/>
          <w:color w:val="000000"/>
          <w:sz w:val="32"/>
          <w:szCs w:val="32"/>
        </w:rPr>
        <w:t>主要经验及做法、存在的问题及原因分析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宋体" w:hAnsi="宋体" w:eastAsia="宋体" w:cs="宋体"/>
          <w:color w:val="000000"/>
          <w:sz w:val="32"/>
          <w:szCs w:val="32"/>
        </w:rPr>
      </w:pPr>
      <w:r>
        <w:rPr>
          <w:rFonts w:hint="eastAsia" w:ascii="宋体" w:hAnsi="宋体" w:eastAsia="宋体" w:cs="宋体"/>
          <w:i w:val="0"/>
          <w:color w:val="000000"/>
          <w:kern w:val="2"/>
          <w:sz w:val="32"/>
          <w:szCs w:val="32"/>
          <w:lang w:val="en-US" w:eastAsia="zh-CN" w:bidi="ar"/>
        </w:rPr>
        <w:t>（一）科技创新切合了当前经济发展新常态的需要，服务平台建设项目担负着落实创新驱动发展战略和科技强县的重任，工作量大，各方面工作机制有待完善。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宋体" w:hAnsi="宋体" w:eastAsia="宋体" w:cs="宋体"/>
          <w:color w:val="000000"/>
          <w:sz w:val="32"/>
          <w:szCs w:val="32"/>
        </w:rPr>
      </w:pPr>
      <w:r>
        <w:rPr>
          <w:rFonts w:hint="eastAsia" w:ascii="宋体" w:hAnsi="宋体" w:eastAsia="宋体" w:cs="宋体"/>
          <w:i w:val="0"/>
          <w:color w:val="000000"/>
          <w:kern w:val="2"/>
          <w:sz w:val="32"/>
          <w:szCs w:val="32"/>
          <w:lang w:val="en-US" w:eastAsia="zh-CN" w:bidi="ar"/>
        </w:rPr>
        <w:t>（二）由于资金仅限于9.3万元，仅能在科技发展政策服务和高新技术产业发展方面的重点工作上取得成效。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宋体" w:hAnsi="宋体" w:eastAsia="宋体" w:cs="宋体"/>
          <w:color w:val="000000"/>
          <w:sz w:val="32"/>
          <w:szCs w:val="32"/>
        </w:rPr>
      </w:pPr>
      <w:r>
        <w:rPr>
          <w:rFonts w:hint="eastAsia" w:ascii="宋体" w:hAnsi="宋体" w:eastAsia="宋体" w:cs="宋体"/>
          <w:i w:val="0"/>
          <w:color w:val="000000"/>
          <w:kern w:val="2"/>
          <w:sz w:val="32"/>
          <w:szCs w:val="32"/>
          <w:lang w:val="en-US" w:eastAsia="zh-CN" w:bidi="ar"/>
        </w:rPr>
        <w:t>（三）该平台建设目前尚处于起步阶段，管理机制有待健全，会计基础工作还需不断完善，管理、报表、数据之间还有待加强衔接。</w:t>
      </w:r>
    </w:p>
    <w:p>
      <w:pPr>
        <w:pStyle w:val="2"/>
        <w:numPr>
          <w:ilvl w:val="0"/>
          <w:numId w:val="0"/>
        </w:numPr>
        <w:spacing w:before="120" w:line="360" w:lineRule="auto"/>
        <w:ind w:left="747" w:leftChars="0" w:right="1783" w:rightChars="0"/>
        <w:rPr>
          <w:rFonts w:hint="eastAsia" w:ascii="宋体" w:hAnsi="宋体" w:eastAsia="宋体" w:cs="宋体"/>
          <w:color w:val="000000"/>
          <w:w w:val="95"/>
          <w:sz w:val="32"/>
          <w:szCs w:val="32"/>
        </w:rPr>
      </w:pPr>
      <w:r>
        <w:rPr>
          <w:rFonts w:hint="eastAsia" w:ascii="宋体" w:hAnsi="宋体" w:eastAsia="宋体" w:cs="宋体"/>
          <w:color w:val="000000"/>
          <w:w w:val="95"/>
          <w:sz w:val="32"/>
          <w:szCs w:val="32"/>
          <w:lang w:eastAsia="zh-CN"/>
        </w:rPr>
        <w:t>五</w:t>
      </w:r>
      <w:r>
        <w:rPr>
          <w:rFonts w:hint="eastAsia" w:ascii="宋体" w:hAnsi="宋体" w:eastAsia="宋体" w:cs="宋体"/>
          <w:color w:val="000000"/>
          <w:w w:val="95"/>
          <w:sz w:val="32"/>
          <w:szCs w:val="32"/>
        </w:rPr>
        <w:t>、有关建议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firstLineChars="200"/>
        <w:jc w:val="left"/>
        <w:rPr>
          <w:rFonts w:hint="eastAsia" w:ascii="宋体" w:hAnsi="宋体" w:eastAsia="宋体" w:cs="宋体"/>
          <w:color w:val="000000"/>
          <w:sz w:val="32"/>
          <w:szCs w:val="32"/>
        </w:rPr>
      </w:pPr>
      <w:r>
        <w:rPr>
          <w:rFonts w:hint="eastAsia" w:ascii="宋体" w:hAnsi="宋体" w:eastAsia="宋体" w:cs="宋体"/>
          <w:b/>
          <w:i w:val="0"/>
          <w:color w:val="000000"/>
          <w:kern w:val="2"/>
          <w:sz w:val="32"/>
          <w:szCs w:val="32"/>
          <w:lang w:val="en-US" w:eastAsia="zh-CN" w:bidi="ar"/>
        </w:rPr>
        <w:t>（一)加强领导。</w:t>
      </w:r>
      <w:r>
        <w:rPr>
          <w:rFonts w:hint="eastAsia" w:ascii="宋体" w:hAnsi="宋体" w:eastAsia="宋体" w:cs="宋体"/>
          <w:i w:val="0"/>
          <w:color w:val="000000"/>
          <w:kern w:val="2"/>
          <w:sz w:val="32"/>
          <w:szCs w:val="32"/>
          <w:lang w:val="en-US" w:eastAsia="zh-CN" w:bidi="ar"/>
        </w:rPr>
        <w:t>国家作出了实施创新驱动发展战略的重大部署，省委、省政府提出要在2017年率先在中部地区实现全面建成小康社会，区委、区政府坚持以党建为抓手，吹响“实施科技强区，推进旅游区”的号角。要全面加强科技创新服务平台建设项目，进一步加大财政支持力度，全面提升全区科技创新能力，大力促进科技与经济的结合日益紧密，充分发挥科技对经济社会发展的支撑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firstLineChars="200"/>
        <w:jc w:val="left"/>
        <w:rPr>
          <w:rFonts w:hint="eastAsia" w:ascii="宋体" w:hAnsi="宋体" w:eastAsia="宋体" w:cs="宋体"/>
          <w:color w:val="000000"/>
          <w:sz w:val="32"/>
          <w:szCs w:val="32"/>
        </w:rPr>
      </w:pPr>
      <w:r>
        <w:rPr>
          <w:rFonts w:hint="eastAsia" w:ascii="宋体" w:hAnsi="宋体" w:eastAsia="宋体" w:cs="宋体"/>
          <w:b/>
          <w:i w:val="0"/>
          <w:color w:val="000000"/>
          <w:kern w:val="2"/>
          <w:sz w:val="32"/>
          <w:szCs w:val="32"/>
          <w:lang w:val="en-US" w:eastAsia="zh-CN" w:bidi="ar"/>
        </w:rPr>
        <w:t>（二）提升功能。</w:t>
      </w:r>
      <w:r>
        <w:rPr>
          <w:rFonts w:hint="eastAsia" w:ascii="宋体" w:hAnsi="宋体" w:eastAsia="宋体" w:cs="宋体"/>
          <w:i w:val="0"/>
          <w:color w:val="000000"/>
          <w:kern w:val="2"/>
          <w:sz w:val="32"/>
          <w:szCs w:val="32"/>
          <w:lang w:val="en-US" w:eastAsia="zh-CN" w:bidi="ar"/>
        </w:rPr>
        <w:t>就我区已有的情况来看，还没有科研实力十分突出、技术密集、带动力强、高新技术产值和附加值高、发展后劲足的大型科技企业。除少数企业、少数产品居于国内甚至国际领先水平外，大多数企业的技术创新意识还不十分强烈，在科技创新投入上还明显不足。要进一步加强科技创新服务平台项目的顶层设计，依靠科技创新发展高新技术产业、依靠高新技术改造传统产业，实现经济转型升级还任重道远。</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20" w:line="360" w:lineRule="auto"/>
        <w:ind w:right="0" w:rightChars="0" w:firstLine="643" w:firstLineChars="200"/>
        <w:textAlignment w:val="auto"/>
        <w:rPr>
          <w:rFonts w:hint="eastAsia" w:ascii="宋体" w:hAnsi="宋体" w:eastAsia="宋体" w:cs="宋体"/>
          <w:color w:val="000000"/>
          <w:w w:val="95"/>
          <w:sz w:val="32"/>
          <w:szCs w:val="32"/>
        </w:rPr>
      </w:pPr>
      <w:r>
        <w:rPr>
          <w:rFonts w:hint="eastAsia" w:ascii="宋体" w:hAnsi="宋体" w:eastAsia="宋体" w:cs="宋体"/>
          <w:b/>
          <w:i w:val="0"/>
          <w:color w:val="000000"/>
          <w:kern w:val="2"/>
          <w:sz w:val="32"/>
          <w:szCs w:val="32"/>
          <w:lang w:val="en-US" w:eastAsia="zh-CN" w:bidi="ar"/>
        </w:rPr>
        <w:t>（三）强化作用。</w:t>
      </w:r>
      <w:r>
        <w:rPr>
          <w:rFonts w:hint="eastAsia" w:ascii="宋体" w:hAnsi="宋体" w:eastAsia="宋体" w:cs="宋体"/>
          <w:i w:val="0"/>
          <w:color w:val="000000"/>
          <w:kern w:val="2"/>
          <w:sz w:val="32"/>
          <w:szCs w:val="32"/>
          <w:lang w:val="en-US" w:eastAsia="zh-CN" w:bidi="ar"/>
        </w:rPr>
        <w:t>要进一步发挥科技创新服务平台项目的引导功能，全面推动企业积极引进高素质人才，与高等院校、科研院所开展技术合作，积极申报专利和科研成果，科技咨询活动氛围浓厚，积极争取国家、省、市科技项目支持。引导企业要组织力量进行技术攻关，重点突破一批关键技术和核心技术，以技术领先占领产业发展制高点，促进高新技术产业从加工装备为主向自主研发延伸，加快培育形成特色优势明显、核心竞争力强的支柱产业。要全面加强平台项目资金调度和监管，做到环环相扣，充分发挥财政资金的作用。</w:t>
      </w:r>
    </w:p>
    <w:p>
      <w:pPr>
        <w:pStyle w:val="2"/>
        <w:spacing w:before="28" w:line="360" w:lineRule="auto"/>
        <w:ind w:left="747"/>
        <w:rPr>
          <w:rFonts w:hint="eastAsia" w:ascii="宋体" w:hAnsi="宋体" w:eastAsia="宋体" w:cs="宋体"/>
          <w:color w:val="000000"/>
          <w:spacing w:val="-28"/>
          <w:sz w:val="32"/>
          <w:szCs w:val="32"/>
          <w:lang w:val="en-US" w:eastAsia="zh-CN"/>
        </w:rPr>
      </w:pPr>
      <w:r>
        <w:rPr>
          <w:rFonts w:hint="eastAsia" w:ascii="宋体" w:hAnsi="宋体" w:eastAsia="宋体" w:cs="宋体"/>
          <w:color w:val="000000"/>
          <w:w w:val="95"/>
          <w:sz w:val="32"/>
          <w:szCs w:val="32"/>
          <w:lang w:eastAsia="zh-CN"/>
        </w:rPr>
        <w:t>六</w:t>
      </w:r>
      <w:r>
        <w:rPr>
          <w:rFonts w:hint="eastAsia" w:ascii="宋体" w:hAnsi="宋体" w:eastAsia="宋体" w:cs="宋体"/>
          <w:color w:val="000000"/>
          <w:w w:val="95"/>
          <w:sz w:val="32"/>
          <w:szCs w:val="32"/>
        </w:rPr>
        <w:t>、其他需要说明的问题</w:t>
      </w:r>
    </w:p>
    <w:p>
      <w:pPr>
        <w:spacing w:line="360" w:lineRule="auto"/>
        <w:ind w:firstLine="640" w:firstLineChars="200"/>
        <w:rPr>
          <w:rFonts w:hint="default" w:ascii="宋体" w:hAnsi="宋体" w:eastAsia="宋体" w:cs="宋体"/>
          <w:sz w:val="14"/>
          <w:lang w:val="en-US"/>
        </w:rPr>
        <w:sectPr>
          <w:footerReference r:id="rId4" w:type="default"/>
          <w:pgSz w:w="11910" w:h="16840"/>
          <w:pgMar w:top="1580" w:right="1560" w:bottom="1140" w:left="1440" w:header="0" w:footer="959" w:gutter="0"/>
          <w:cols w:space="720" w:num="1"/>
        </w:sectPr>
      </w:pPr>
      <w:r>
        <w:rPr>
          <w:rFonts w:hint="eastAsia" w:ascii="宋体" w:hAnsi="宋体" w:eastAsia="宋体" w:cs="宋体"/>
          <w:b w:val="0"/>
          <w:bCs w:val="0"/>
          <w:color w:val="000000"/>
          <w:sz w:val="32"/>
          <w:szCs w:val="32"/>
          <w:lang w:eastAsia="zh-CN"/>
        </w:rPr>
        <w:t>本报告主要依据项目客体提供的项目各项基础资料进行的评价，要取数过程中存在取资料的局限性，一定程序上影响和制约了绩效评价结果的准</w:t>
      </w:r>
      <w:r>
        <w:rPr>
          <w:rFonts w:hint="eastAsia" w:ascii="宋体" w:hAnsi="宋体" w:eastAsia="宋体" w:cs="宋体"/>
          <w:b w:val="0"/>
          <w:bCs w:val="0"/>
          <w:color w:val="000000"/>
          <w:sz w:val="32"/>
          <w:szCs w:val="32"/>
          <w:lang w:val="en-US" w:eastAsia="zh-CN"/>
        </w:rPr>
        <w:t>确。</w:t>
      </w:r>
    </w:p>
    <w:p>
      <w:pPr>
        <w:tabs>
          <w:tab w:val="left" w:pos="5803"/>
        </w:tabs>
        <w:bidi w:val="0"/>
        <w:jc w:val="left"/>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ab/>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5826760</wp:posOffset>
              </wp:positionH>
              <wp:positionV relativeFrom="page">
                <wp:posOffset>9942830</wp:posOffset>
              </wp:positionV>
              <wp:extent cx="560705" cy="2057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60705" cy="205740"/>
                      </a:xfrm>
                      <a:prstGeom prst="rect">
                        <a:avLst/>
                      </a:prstGeom>
                      <a:noFill/>
                      <a:ln>
                        <a:noFill/>
                      </a:ln>
                      <a:effectLst/>
                    </wps:spPr>
                    <wps:txbx>
                      <w:txbxContent>
                        <w:p>
                          <w:pPr>
                            <w:spacing w:before="0" w:line="303" w:lineRule="exact"/>
                            <w:ind w:left="20" w:right="0" w:firstLine="0"/>
                            <w:jc w:val="left"/>
                            <w:rPr>
                              <w:rFonts w:ascii="宋体" w:hAnsi="宋体"/>
                              <w:sz w:val="28"/>
                            </w:rPr>
                          </w:pPr>
                          <w:r>
                            <w:rPr>
                              <w:rFonts w:ascii="宋体" w:hAnsi="宋体"/>
                              <w:sz w:val="28"/>
                            </w:rPr>
                            <w:t>——</w:t>
                          </w:r>
                        </w:p>
                      </w:txbxContent>
                    </wps:txbx>
                    <wps:bodyPr lIns="0" tIns="0" rIns="0" bIns="0" upright="1"/>
                  </wps:wsp>
                </a:graphicData>
              </a:graphic>
            </wp:anchor>
          </w:drawing>
        </mc:Choice>
        <mc:Fallback>
          <w:pict>
            <v:shape id="文本框 1" o:spid="_x0000_s1026" o:spt="202" type="#_x0000_t202" style="position:absolute;left:0pt;margin-left:458.8pt;margin-top:782.9pt;height:16.2pt;width:44.15pt;mso-position-horizontal-relative:page;mso-position-vertical-relative:page;z-index:-251656192;mso-width-relative:page;mso-height-relative:page;" filled="f" stroked="f" coordsize="21600,21600" o:gfxdata="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xwhLdoAAAAOAQAADwAAAAAAAAABACAAAAAiAAAAZHJzL2Rvd25yZXYu&#10;eG1sUEsBAhQAFAAAAAgAh07iQBY8c17AAQAAfwMAAA4AAAAAAAAAAQAgAAAAKQEAAGRycy9lMm9E&#10;b2MueG1sUEsFBgAAAAAGAAYAWQEAAFsFAAAAAA==&#10;">
              <v:fill on="f" focussize="0,0"/>
              <v:stroke on="f"/>
              <v:imagedata o:title=""/>
              <o:lock v:ext="edit" aspectratio="f"/>
              <v:textbox inset="0mm,0mm,0mm,0mm">
                <w:txbxContent>
                  <w:p>
                    <w:pPr>
                      <w:spacing w:before="0" w:line="303" w:lineRule="exact"/>
                      <w:ind w:left="20" w:right="0" w:firstLine="0"/>
                      <w:jc w:val="left"/>
                      <w:rPr>
                        <w:rFonts w:ascii="宋体" w:hAnsi="宋体"/>
                        <w:sz w:val="28"/>
                      </w:rPr>
                    </w:pPr>
                    <w:r>
                      <w:rPr>
                        <w:rFonts w:ascii="宋体" w:hAnsi="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72E7E"/>
    <w:multiLevelType w:val="singleLevel"/>
    <w:tmpl w:val="86F72E7E"/>
    <w:lvl w:ilvl="0" w:tentative="0">
      <w:start w:val="1"/>
      <w:numFmt w:val="decimal"/>
      <w:suff w:val="nothing"/>
      <w:lvlText w:val="%1、"/>
      <w:lvlJc w:val="left"/>
    </w:lvl>
  </w:abstractNum>
  <w:abstractNum w:abstractNumId="1">
    <w:nsid w:val="A67967F8"/>
    <w:multiLevelType w:val="singleLevel"/>
    <w:tmpl w:val="A67967F8"/>
    <w:lvl w:ilvl="0" w:tentative="0">
      <w:start w:val="3"/>
      <w:numFmt w:val="decimal"/>
      <w:suff w:val="nothing"/>
      <w:lvlText w:val="%1、"/>
      <w:lvlJc w:val="left"/>
      <w:pPr>
        <w:ind w:left="640" w:firstLine="0"/>
      </w:pPr>
    </w:lvl>
  </w:abstractNum>
  <w:abstractNum w:abstractNumId="2">
    <w:nsid w:val="C202461A"/>
    <w:multiLevelType w:val="singleLevel"/>
    <w:tmpl w:val="C202461A"/>
    <w:lvl w:ilvl="0" w:tentative="0">
      <w:start w:val="2"/>
      <w:numFmt w:val="chineseCounting"/>
      <w:suff w:val="nothing"/>
      <w:lvlText w:val="（%1）"/>
      <w:lvlJc w:val="left"/>
      <w:rPr>
        <w:rFonts w:hint="eastAsia"/>
      </w:rPr>
    </w:lvl>
  </w:abstractNum>
  <w:abstractNum w:abstractNumId="3">
    <w:nsid w:val="C79F1A93"/>
    <w:multiLevelType w:val="singleLevel"/>
    <w:tmpl w:val="C79F1A93"/>
    <w:lvl w:ilvl="0" w:tentative="0">
      <w:start w:val="3"/>
      <w:numFmt w:val="chineseCounting"/>
      <w:suff w:val="nothing"/>
      <w:lvlText w:val="%1、"/>
      <w:lvlJc w:val="left"/>
      <w:rPr>
        <w:rFonts w:hint="eastAsia"/>
      </w:rPr>
    </w:lvl>
  </w:abstractNum>
  <w:abstractNum w:abstractNumId="4">
    <w:nsid w:val="D837B6BE"/>
    <w:multiLevelType w:val="singleLevel"/>
    <w:tmpl w:val="D837B6BE"/>
    <w:lvl w:ilvl="0" w:tentative="0">
      <w:start w:val="1"/>
      <w:numFmt w:val="chineseCounting"/>
      <w:suff w:val="nothing"/>
      <w:lvlText w:val="%1、"/>
      <w:lvlJc w:val="left"/>
      <w:rPr>
        <w:rFonts w:hint="eastAsia"/>
      </w:rPr>
    </w:lvl>
  </w:abstractNum>
  <w:abstractNum w:abstractNumId="5">
    <w:nsid w:val="D86EF3AA"/>
    <w:multiLevelType w:val="singleLevel"/>
    <w:tmpl w:val="D86EF3AA"/>
    <w:lvl w:ilvl="0" w:tentative="0">
      <w:start w:val="1"/>
      <w:numFmt w:val="decimal"/>
      <w:suff w:val="nothing"/>
      <w:lvlText w:val="%1、"/>
      <w:lvlJc w:val="left"/>
    </w:lvl>
  </w:abstractNum>
  <w:abstractNum w:abstractNumId="6">
    <w:nsid w:val="4E9D2982"/>
    <w:multiLevelType w:val="singleLevel"/>
    <w:tmpl w:val="4E9D2982"/>
    <w:lvl w:ilvl="0" w:tentative="0">
      <w:start w:val="1"/>
      <w:numFmt w:val="decimal"/>
      <w:suff w:val="nothing"/>
      <w:lvlText w:val="%1、"/>
      <w:lvlJc w:val="left"/>
      <w:pPr>
        <w:ind w:left="456" w:firstLine="0"/>
      </w:pPr>
    </w:lvl>
  </w:abstractNum>
  <w:abstractNum w:abstractNumId="7">
    <w:nsid w:val="6E8D4230"/>
    <w:multiLevelType w:val="singleLevel"/>
    <w:tmpl w:val="6E8D4230"/>
    <w:lvl w:ilvl="0" w:tentative="0">
      <w:start w:val="2"/>
      <w:numFmt w:val="chineseCounting"/>
      <w:suff w:val="nothing"/>
      <w:lvlText w:val="（%1）"/>
      <w:lvlJc w:val="left"/>
      <w:rPr>
        <w:rFonts w:hint="eastAsia"/>
      </w:rPr>
    </w:lvl>
  </w:abstractNum>
  <w:num w:numId="1">
    <w:abstractNumId w:val="5"/>
  </w:num>
  <w:num w:numId="2">
    <w:abstractNumId w:val="1"/>
  </w:num>
  <w:num w:numId="3">
    <w:abstractNumId w:val="4"/>
  </w:num>
  <w:num w:numId="4">
    <w:abstractNumId w:val="2"/>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NDMyNjZlYjNmNDNhNmZiMzhhZWE4ZGI4OGE5ZTEifQ=="/>
  </w:docVars>
  <w:rsids>
    <w:rsidRoot w:val="00000000"/>
    <w:rsid w:val="03F4121F"/>
    <w:rsid w:val="0700588D"/>
    <w:rsid w:val="0742462E"/>
    <w:rsid w:val="46626653"/>
    <w:rsid w:val="473B5D0D"/>
    <w:rsid w:val="4CF87E71"/>
    <w:rsid w:val="55924885"/>
    <w:rsid w:val="580736D7"/>
    <w:rsid w:val="701F3FA0"/>
    <w:rsid w:val="70F95E95"/>
    <w:rsid w:val="74A879A9"/>
    <w:rsid w:val="7B3D3B0A"/>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1"/>
    <w:pPr>
      <w:ind w:left="128"/>
      <w:outlineLvl w:val="0"/>
    </w:pPr>
    <w:rPr>
      <w:rFonts w:ascii="方正小标宋简体" w:hAnsi="方正小标宋简体" w:eastAsia="方正小标宋简体" w:cs="方正小标宋简体"/>
      <w:sz w:val="44"/>
      <w:szCs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5">
    <w:name w:val="Plain Text"/>
    <w:basedOn w:val="1"/>
    <w:qFormat/>
    <w:uiPriority w:val="0"/>
    <w:pPr>
      <w:spacing w:line="576" w:lineRule="exact"/>
    </w:pPr>
    <w:rPr>
      <w:rFonts w:ascii="宋体" w:hAnsi="Courier New" w:cs="Courier New"/>
      <w:kern w:val="0"/>
      <w:szCs w:val="21"/>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默认段落字体1"/>
    <w:qFormat/>
    <w:uiPriority w:val="0"/>
  </w:style>
  <w:style w:type="table" w:customStyle="1" w:styleId="11">
    <w:name w:val="普通表格1"/>
    <w:semiHidden/>
    <w:qFormat/>
    <w:uiPriority w:val="0"/>
    <w:tblPr>
      <w:tblCellMar>
        <w:top w:w="0" w:type="dxa"/>
        <w:left w:w="108" w:type="dxa"/>
        <w:bottom w:w="0" w:type="dxa"/>
        <w:right w:w="108" w:type="dxa"/>
      </w:tblCellMar>
    </w:tblPr>
  </w:style>
  <w:style w:type="character" w:customStyle="1" w:styleId="12">
    <w:name w:val="页眉 Char"/>
    <w:link w:val="13"/>
    <w:qFormat/>
    <w:uiPriority w:val="0"/>
    <w:rPr>
      <w:sz w:val="18"/>
      <w:szCs w:val="18"/>
    </w:rPr>
  </w:style>
  <w:style w:type="paragraph" w:customStyle="1" w:styleId="13">
    <w:name w:val="页眉1"/>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脚 Char"/>
    <w:link w:val="15"/>
    <w:qFormat/>
    <w:uiPriority w:val="0"/>
    <w:rPr>
      <w:sz w:val="18"/>
      <w:szCs w:val="18"/>
    </w:rPr>
  </w:style>
  <w:style w:type="paragraph" w:customStyle="1" w:styleId="15">
    <w:name w:val="页脚1"/>
    <w:basedOn w:val="1"/>
    <w:link w:val="14"/>
    <w:qFormat/>
    <w:uiPriority w:val="0"/>
    <w:pPr>
      <w:tabs>
        <w:tab w:val="center" w:pos="4153"/>
        <w:tab w:val="right" w:pos="8306"/>
      </w:tabs>
      <w:snapToGrid w:val="0"/>
      <w:jc w:val="left"/>
    </w:pPr>
    <w:rPr>
      <w:sz w:val="18"/>
      <w:szCs w:val="18"/>
    </w:rPr>
  </w:style>
  <w:style w:type="character" w:customStyle="1" w:styleId="16">
    <w:name w:val="批注框文本 Char"/>
    <w:link w:val="17"/>
    <w:qFormat/>
    <w:uiPriority w:val="0"/>
    <w:rPr>
      <w:sz w:val="18"/>
      <w:szCs w:val="18"/>
    </w:rPr>
  </w:style>
  <w:style w:type="paragraph" w:customStyle="1" w:styleId="17">
    <w:name w:val="批注框文本1"/>
    <w:basedOn w:val="1"/>
    <w:link w:val="16"/>
    <w:qFormat/>
    <w:uiPriority w:val="0"/>
    <w:rPr>
      <w:sz w:val="18"/>
      <w:szCs w:val="18"/>
    </w:rPr>
  </w:style>
  <w:style w:type="paragraph" w:customStyle="1" w:styleId="18">
    <w:name w:val="批注文字1"/>
    <w:basedOn w:val="1"/>
    <w:qFormat/>
    <w:uiPriority w:val="0"/>
    <w:pPr>
      <w:jc w:val="left"/>
    </w:pPr>
  </w:style>
  <w:style w:type="paragraph" w:customStyle="1" w:styleId="19">
    <w:name w:val="p0"/>
    <w:basedOn w:val="1"/>
    <w:qFormat/>
    <w:uiPriority w:val="0"/>
    <w:pPr>
      <w:widowControl/>
    </w:pPr>
    <w:rPr>
      <w:kern w:val="0"/>
      <w:szCs w:val="21"/>
    </w:rPr>
  </w:style>
  <w:style w:type="table" w:customStyle="1" w:styleId="20">
    <w:name w:val="网格型1"/>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57</Pages>
  <Words>25434</Words>
  <Characters>27972</Characters>
  <Lines>119</Lines>
  <Paragraphs>33</Paragraphs>
  <TotalTime>2</TotalTime>
  <ScaleCrop>false</ScaleCrop>
  <LinksUpToDate>false</LinksUpToDate>
  <CharactersWithSpaces>28588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李嘉玉</dc:creator>
  <cp:lastModifiedBy>Administrator</cp:lastModifiedBy>
  <cp:lastPrinted>2024-05-22T07:51:00Z</cp:lastPrinted>
  <dcterms:modified xsi:type="dcterms:W3CDTF">2024-09-20T05:30:15Z</dcterms:modified>
  <dc:title>李嘉玉</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E88CA6A42945494399BDBAD5E900FCBA</vt:lpwstr>
  </property>
</Properties>
</file>