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昌江区林业局2023年度部门决算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昌江区林业局概况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昌江区林业局概况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widowControl/>
        <w:spacing w:line="480" w:lineRule="auto"/>
        <w:ind w:firstLine="640" w:firstLineChars="200"/>
        <w:textAlignment w:val="center"/>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负责全区林业及其生态保护修复的监督管理。</w:t>
      </w:r>
    </w:p>
    <w:p>
      <w:pPr>
        <w:widowControl/>
        <w:spacing w:line="480" w:lineRule="auto"/>
        <w:ind w:firstLine="640" w:firstLineChars="200"/>
        <w:textAlignment w:val="center"/>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组织全区林业生态保护修复和造林绿化工作。</w:t>
      </w:r>
    </w:p>
    <w:p>
      <w:pPr>
        <w:widowControl/>
        <w:spacing w:line="480" w:lineRule="auto"/>
        <w:ind w:firstLine="640" w:firstLineChars="200"/>
        <w:textAlignment w:val="center"/>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负责全区森林、湿地资源的监督管理。</w:t>
      </w:r>
    </w:p>
    <w:p>
      <w:pPr>
        <w:widowControl/>
        <w:spacing w:line="480" w:lineRule="auto"/>
        <w:ind w:firstLine="640" w:firstLineChars="200"/>
        <w:textAlignment w:val="center"/>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）负责全区野生动植物资源监督管理。</w:t>
      </w:r>
    </w:p>
    <w:p>
      <w:pPr>
        <w:widowControl/>
        <w:spacing w:line="480" w:lineRule="auto"/>
        <w:ind w:firstLine="640" w:firstLineChars="200"/>
        <w:textAlignment w:val="center"/>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rPr>
        <w:t>）负责监督管理全区各类自然保护地</w:t>
      </w:r>
      <w:r>
        <w:rPr>
          <w:rFonts w:hint="eastAsia" w:ascii="仿宋_GB2312" w:hAnsi="仿宋_GB2312" w:eastAsia="仿宋_GB2312" w:cs="仿宋_GB2312"/>
          <w:color w:val="333333"/>
          <w:kern w:val="0"/>
          <w:sz w:val="32"/>
          <w:szCs w:val="32"/>
          <w:lang w:eastAsia="zh-CN"/>
        </w:rPr>
        <w:t>。</w:t>
      </w:r>
    </w:p>
    <w:p>
      <w:pPr>
        <w:widowControl/>
        <w:spacing w:line="480" w:lineRule="auto"/>
        <w:ind w:firstLine="640" w:firstLineChars="200"/>
        <w:textAlignment w:val="center"/>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6</w:t>
      </w:r>
      <w:r>
        <w:rPr>
          <w:rFonts w:hint="eastAsia" w:ascii="仿宋_GB2312" w:hAnsi="仿宋_GB2312" w:eastAsia="仿宋_GB2312" w:cs="仿宋_GB2312"/>
          <w:color w:val="333333"/>
          <w:kern w:val="0"/>
          <w:sz w:val="32"/>
          <w:szCs w:val="32"/>
        </w:rPr>
        <w:t>）负责推进全区林业改革相关工作</w:t>
      </w:r>
      <w:r>
        <w:rPr>
          <w:rFonts w:hint="eastAsia" w:ascii="仿宋_GB2312" w:hAnsi="仿宋_GB2312" w:eastAsia="仿宋_GB2312" w:cs="仿宋_GB2312"/>
          <w:color w:val="333333"/>
          <w:kern w:val="0"/>
          <w:sz w:val="32"/>
          <w:szCs w:val="32"/>
          <w:lang w:eastAsia="zh-CN"/>
        </w:rPr>
        <w:t>。</w:t>
      </w:r>
    </w:p>
    <w:p>
      <w:pPr>
        <w:widowControl/>
        <w:spacing w:line="480" w:lineRule="auto"/>
        <w:ind w:firstLine="640" w:firstLineChars="200"/>
        <w:textAlignment w:val="center"/>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7</w:t>
      </w:r>
      <w:r>
        <w:rPr>
          <w:rFonts w:hint="eastAsia" w:ascii="仿宋_GB2312" w:hAnsi="仿宋_GB2312" w:eastAsia="仿宋_GB2312" w:cs="仿宋_GB2312"/>
          <w:color w:val="333333"/>
          <w:kern w:val="0"/>
          <w:sz w:val="32"/>
          <w:szCs w:val="32"/>
        </w:rPr>
        <w:t>）拟订全区林业产业发展规划和产业政策，指导和推动林业产业高质量发展。</w:t>
      </w:r>
    </w:p>
    <w:p>
      <w:pPr>
        <w:widowControl/>
        <w:spacing w:line="480" w:lineRule="auto"/>
        <w:ind w:firstLine="640" w:firstLineChars="200"/>
        <w:textAlignment w:val="center"/>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8</w:t>
      </w:r>
      <w:r>
        <w:rPr>
          <w:rFonts w:hint="eastAsia" w:ascii="仿宋_GB2312" w:hAnsi="仿宋_GB2312" w:eastAsia="仿宋_GB2312" w:cs="仿宋_GB2312"/>
          <w:color w:val="333333"/>
          <w:kern w:val="0"/>
          <w:sz w:val="32"/>
          <w:szCs w:val="32"/>
        </w:rPr>
        <w:t>）负责全区林业系统科技、教育工作，指导全区林业系统人才队伍建设。</w:t>
      </w:r>
    </w:p>
    <w:p>
      <w:pPr>
        <w:widowControl/>
        <w:spacing w:line="480" w:lineRule="auto"/>
        <w:ind w:firstLine="640" w:firstLineChars="200"/>
        <w:textAlignment w:val="center"/>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9</w:t>
      </w:r>
      <w:r>
        <w:rPr>
          <w:rFonts w:hint="eastAsia" w:ascii="仿宋_GB2312" w:hAnsi="仿宋_GB2312" w:eastAsia="仿宋_GB2312" w:cs="仿宋_GB2312"/>
          <w:color w:val="333333"/>
          <w:kern w:val="0"/>
          <w:sz w:val="32"/>
          <w:szCs w:val="32"/>
        </w:rPr>
        <w:t>）负责落实综合防灾减灾规划相关要求，组织编制森林火灾防治规划和防护标准并指导实施，指导开展森林防火巡护、火源管理、防火设施建设等工作。</w:t>
      </w:r>
    </w:p>
    <w:p>
      <w:pPr>
        <w:widowControl/>
        <w:spacing w:line="480" w:lineRule="auto"/>
        <w:ind w:firstLine="640" w:firstLineChars="200"/>
        <w:textAlignment w:val="center"/>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10</w:t>
      </w:r>
      <w:r>
        <w:rPr>
          <w:rFonts w:hint="eastAsia" w:ascii="仿宋_GB2312" w:hAnsi="仿宋_GB2312" w:eastAsia="仿宋_GB2312" w:cs="仿宋_GB2312"/>
          <w:color w:val="333333"/>
          <w:kern w:val="0"/>
          <w:sz w:val="32"/>
          <w:szCs w:val="32"/>
        </w:rPr>
        <w:t>）负责林业行业生态环境保护和节能减排工作，督促指导林业行业落实生态环境保护责任制。</w:t>
      </w:r>
    </w:p>
    <w:p>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olor w:val="auto"/>
          <w:sz w:val="32"/>
          <w:szCs w:val="32"/>
        </w:rPr>
      </w:pPr>
    </w:p>
    <w:p>
      <w:pPr>
        <w:ind w:firstLine="630"/>
        <w:jc w:val="left"/>
        <w:rPr>
          <w:rFonts w:hint="eastAsia" w:ascii="仿宋_GB2312" w:hAnsi="仿宋_GB2312" w:eastAsia="仿宋_GB2312"/>
          <w:color w:val="FF0000"/>
          <w:sz w:val="32"/>
          <w:szCs w:val="32"/>
        </w:rPr>
      </w:pPr>
    </w:p>
    <w:p>
      <w:pPr>
        <w:jc w:val="left"/>
        <w:rPr>
          <w:rFonts w:hint="default" w:ascii="仿宋_GB2312" w:hAnsi="仿宋_GB2312" w:eastAsia="仿宋_GB2312"/>
          <w:sz w:val="32"/>
          <w:szCs w:val="32"/>
          <w:lang w:val="en-US" w:eastAsia="zh-CN"/>
        </w:rPr>
      </w:pPr>
    </w:p>
    <w:p>
      <w:pPr>
        <w:jc w:val="left"/>
        <w:rPr>
          <w:rFonts w:hint="eastAsia" w:ascii="仿宋_GB2312" w:hAnsi="仿宋_GB2312" w:eastAsia="仿宋_GB2312"/>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3</w:t>
      </w:r>
      <w:r>
        <w:rPr>
          <w:rFonts w:hint="eastAsia" w:ascii="仿宋_GB2312" w:hAnsi="仿宋_GB2312" w:eastAsia="仿宋_GB2312"/>
          <w:sz w:val="32"/>
          <w:szCs w:val="32"/>
        </w:rPr>
        <w:t>个，包括：</w:t>
      </w:r>
    </w:p>
    <w:tbl>
      <w:tblPr>
        <w:tblStyle w:val="7"/>
        <w:tblW w:w="8117"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w:t>
            </w:r>
          </w:p>
        </w:tc>
        <w:tc>
          <w:tcPr>
            <w:tcW w:w="4769" w:type="dxa"/>
            <w:shd w:val="clear" w:color="auto" w:fill="auto"/>
            <w:noWrap w:val="0"/>
            <w:vAlign w:val="top"/>
          </w:tcPr>
          <w:p>
            <w:pPr>
              <w:jc w:val="left"/>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景德镇市昌江区林业局</w:t>
            </w:r>
          </w:p>
        </w:tc>
        <w:tc>
          <w:tcPr>
            <w:tcW w:w="2348" w:type="dxa"/>
            <w:shd w:val="clear" w:color="auto" w:fill="auto"/>
            <w:noWrap w:val="0"/>
            <w:vAlign w:val="top"/>
          </w:tcPr>
          <w:p>
            <w:pPr>
              <w:jc w:val="left"/>
              <w:rPr>
                <w:rFonts w:ascii="仿宋_GB2312" w:hAnsi="仿宋_GB2312"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lang w:val="en-US" w:eastAsia="zh-CN"/>
              </w:rPr>
              <w:t>2</w:t>
            </w:r>
            <w:r>
              <w:rPr>
                <w:rFonts w:hint="eastAsia" w:ascii="仿宋_GB2312" w:hAnsi="仿宋_GB2312" w:eastAsia="仿宋_GB2312"/>
                <w:sz w:val="30"/>
                <w:szCs w:val="30"/>
              </w:rPr>
              <w:t xml:space="preserve"> </w:t>
            </w:r>
          </w:p>
        </w:tc>
        <w:tc>
          <w:tcPr>
            <w:tcW w:w="4769" w:type="dxa"/>
            <w:shd w:val="clear" w:color="auto" w:fill="auto"/>
            <w:noWrap w:val="0"/>
            <w:vAlign w:val="top"/>
          </w:tcPr>
          <w:p>
            <w:pPr>
              <w:jc w:val="left"/>
              <w:rPr>
                <w:rFonts w:hint="default"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景德镇市昌江区新桥林业检查站</w:t>
            </w:r>
          </w:p>
        </w:tc>
        <w:tc>
          <w:tcPr>
            <w:tcW w:w="2348"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3</w:t>
            </w:r>
          </w:p>
        </w:tc>
        <w:tc>
          <w:tcPr>
            <w:tcW w:w="4769" w:type="dxa"/>
            <w:shd w:val="clear" w:color="auto" w:fill="auto"/>
            <w:noWrap w:val="0"/>
            <w:vAlign w:val="top"/>
          </w:tcPr>
          <w:p>
            <w:pPr>
              <w:jc w:val="left"/>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景德镇市昌江区青山湾林场</w:t>
            </w:r>
          </w:p>
        </w:tc>
        <w:tc>
          <w:tcPr>
            <w:tcW w:w="2348" w:type="dxa"/>
            <w:shd w:val="clear" w:color="auto" w:fill="auto"/>
            <w:noWrap w:val="0"/>
            <w:vAlign w:val="top"/>
          </w:tcPr>
          <w:p>
            <w:pPr>
              <w:jc w:val="left"/>
              <w:rPr>
                <w:rFonts w:hint="eastAsia" w:ascii="仿宋_GB2312" w:hAnsi="仿宋_GB2312" w:eastAsia="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bl>
    <w:p>
      <w:pPr>
        <w:ind w:firstLine="640" w:firstLineChars="200"/>
        <w:jc w:val="left"/>
        <w:rPr>
          <w:rFonts w:hint="eastAsia"/>
        </w:rPr>
      </w:pPr>
      <w:r>
        <w:rPr>
          <w:rFonts w:hint="eastAsia" w:ascii="仿宋_GB2312" w:hAnsi="仿宋_GB2312" w:eastAsia="仿宋_GB2312"/>
          <w:sz w:val="32"/>
          <w:szCs w:val="32"/>
        </w:rPr>
        <w:t>本部门年末在职人员23人，离退休人员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人（不含由养老保险基金发放养老金的离退休人员），其他人员15人。由养老保险基金发放养老金的离退休人员7人。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部门：昌江区林业局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4300" w:type="dxa"/>
            <w:gridSpan w:val="3"/>
            <w:vAlign w:val="center"/>
          </w:tcPr>
          <w:p>
            <w:pPr>
              <w:jc w:val="center"/>
            </w:pPr>
            <w:r>
              <w:rPr>
                <w:rFonts w:ascii="宋体" w:hAnsi="宋体" w:eastAsia="宋体" w:cs="宋体"/>
                <w:b w:val="0"/>
                <w:i w:val="0"/>
                <w:color w:val="000000"/>
                <w:sz w:val="14"/>
              </w:rPr>
              <w:t>收入</w:t>
            </w:r>
          </w:p>
        </w:tc>
        <w:tc>
          <w:tcPr>
            <w:tcW w:w="4006"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1,361.17</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pPr>
              <w:jc w:val="right"/>
            </w:pPr>
            <w:r>
              <w:rPr>
                <w:rFonts w:ascii="宋体" w:hAnsi="宋体" w:eastAsia="宋体" w:cs="宋体"/>
                <w:b w:val="0"/>
                <w:i w:val="0"/>
                <w:color w:val="000000"/>
                <w:sz w:val="14"/>
              </w:rPr>
              <w:t>66.93</w:t>
            </w: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120.29</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32.40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13.08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pPr>
              <w:jc w:val="right"/>
            </w:pPr>
            <w:r>
              <w:rPr>
                <w:rFonts w:ascii="宋体" w:hAnsi="宋体" w:eastAsia="宋体" w:cs="宋体"/>
                <w:b w:val="0"/>
                <w:i w:val="0"/>
                <w:color w:val="000000"/>
                <w:sz w:val="14"/>
              </w:rPr>
              <w:t>1,460.50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27.80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1,548.39</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1,533.79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pPr>
              <w:jc w:val="right"/>
            </w:pPr>
            <w:r>
              <w:rPr>
                <w:rFonts w:ascii="宋体" w:hAnsi="宋体" w:eastAsia="宋体" w:cs="宋体"/>
                <w:b w:val="0"/>
                <w:i w:val="0"/>
                <w:color w:val="000000"/>
                <w:sz w:val="14"/>
              </w:rPr>
              <w:t>24.03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29.28</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19.86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1,577.67</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1,577.67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8306"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部门：昌江区林业局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202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1,548.39</w:t>
            </w:r>
          </w:p>
        </w:tc>
        <w:tc>
          <w:tcPr>
            <w:tcW w:w="900" w:type="dxa"/>
            <w:vAlign w:val="center"/>
          </w:tcPr>
          <w:p>
            <w:pPr>
              <w:jc w:val="right"/>
            </w:pPr>
            <w:r>
              <w:rPr>
                <w:rFonts w:ascii="宋体" w:hAnsi="宋体" w:eastAsia="宋体" w:cs="宋体"/>
                <w:b w:val="0"/>
                <w:i w:val="0"/>
                <w:color w:val="000000"/>
                <w:sz w:val="9"/>
              </w:rPr>
              <w:t>1,361.17</w:t>
            </w:r>
          </w:p>
        </w:tc>
        <w:tc>
          <w:tcPr>
            <w:tcW w:w="880" w:type="dxa"/>
            <w:vAlign w:val="center"/>
          </w:tcPr>
          <w:p/>
        </w:tc>
        <w:tc>
          <w:tcPr>
            <w:tcW w:w="880" w:type="dxa"/>
            <w:vAlign w:val="center"/>
          </w:tcPr>
          <w:p/>
        </w:tc>
        <w:tc>
          <w:tcPr>
            <w:tcW w:w="900" w:type="dxa"/>
            <w:vAlign w:val="center"/>
          </w:tcPr>
          <w:p>
            <w:pPr>
              <w:jc w:val="right"/>
            </w:pPr>
            <w:r>
              <w:rPr>
                <w:rFonts w:ascii="宋体" w:hAnsi="宋体" w:eastAsia="宋体" w:cs="宋体"/>
                <w:b w:val="0"/>
                <w:i w:val="0"/>
                <w:color w:val="000000"/>
                <w:sz w:val="9"/>
              </w:rPr>
              <w:t>66.93</w:t>
            </w:r>
          </w:p>
        </w:tc>
        <w:tc>
          <w:tcPr>
            <w:tcW w:w="880" w:type="dxa"/>
            <w:vAlign w:val="center"/>
          </w:tcPr>
          <w:p/>
        </w:tc>
        <w:tc>
          <w:tcPr>
            <w:tcW w:w="986" w:type="dxa"/>
            <w:vAlign w:val="center"/>
          </w:tcPr>
          <w:p>
            <w:pPr>
              <w:jc w:val="right"/>
            </w:pPr>
            <w:r>
              <w:rPr>
                <w:rFonts w:ascii="宋体" w:hAnsi="宋体" w:eastAsia="宋体" w:cs="宋体"/>
                <w:b w:val="0"/>
                <w:i w:val="0"/>
                <w:color w:val="000000"/>
                <w:sz w:val="9"/>
              </w:rPr>
              <w:t>120.29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32.40</w:t>
            </w:r>
          </w:p>
        </w:tc>
        <w:tc>
          <w:tcPr>
            <w:tcW w:w="900" w:type="dxa"/>
            <w:vAlign w:val="center"/>
          </w:tcPr>
          <w:p>
            <w:pPr>
              <w:jc w:val="right"/>
            </w:pPr>
            <w:r>
              <w:rPr>
                <w:rFonts w:ascii="宋体" w:hAnsi="宋体" w:eastAsia="宋体" w:cs="宋体"/>
                <w:b w:val="0"/>
                <w:i w:val="0"/>
                <w:color w:val="000000"/>
                <w:sz w:val="9"/>
              </w:rPr>
              <w:t>32.40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32.40</w:t>
            </w:r>
          </w:p>
        </w:tc>
        <w:tc>
          <w:tcPr>
            <w:tcW w:w="900" w:type="dxa"/>
            <w:vAlign w:val="center"/>
          </w:tcPr>
          <w:p>
            <w:pPr>
              <w:jc w:val="right"/>
            </w:pPr>
            <w:r>
              <w:rPr>
                <w:rFonts w:ascii="宋体" w:hAnsi="宋体" w:eastAsia="宋体" w:cs="宋体"/>
                <w:b w:val="0"/>
                <w:i w:val="0"/>
                <w:color w:val="000000"/>
                <w:sz w:val="9"/>
              </w:rPr>
              <w:t>32.40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25.34</w:t>
            </w:r>
          </w:p>
        </w:tc>
        <w:tc>
          <w:tcPr>
            <w:tcW w:w="900" w:type="dxa"/>
            <w:vAlign w:val="center"/>
          </w:tcPr>
          <w:p>
            <w:pPr>
              <w:jc w:val="right"/>
            </w:pPr>
            <w:r>
              <w:rPr>
                <w:rFonts w:ascii="宋体" w:hAnsi="宋体" w:eastAsia="宋体" w:cs="宋体"/>
                <w:b w:val="0"/>
                <w:i w:val="0"/>
                <w:color w:val="000000"/>
                <w:sz w:val="9"/>
              </w:rPr>
              <w:t>25.34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2080506</w:t>
            </w:r>
          </w:p>
        </w:tc>
        <w:tc>
          <w:tcPr>
            <w:tcW w:w="1420" w:type="dxa"/>
            <w:vAlign w:val="center"/>
          </w:tcPr>
          <w:p>
            <w:pPr>
              <w:jc w:val="left"/>
            </w:pPr>
            <w:r>
              <w:rPr>
                <w:rFonts w:ascii="宋体" w:hAnsi="宋体" w:eastAsia="宋体" w:cs="宋体"/>
                <w:b w:val="0"/>
                <w:i w:val="0"/>
                <w:color w:val="000000"/>
                <w:sz w:val="9"/>
              </w:rPr>
              <w:t>机关事业单位职业年金缴费支出</w:t>
            </w:r>
          </w:p>
        </w:tc>
        <w:tc>
          <w:tcPr>
            <w:tcW w:w="860" w:type="dxa"/>
            <w:vAlign w:val="center"/>
          </w:tcPr>
          <w:p>
            <w:pPr>
              <w:jc w:val="right"/>
            </w:pPr>
            <w:r>
              <w:rPr>
                <w:rFonts w:ascii="宋体" w:hAnsi="宋体" w:eastAsia="宋体" w:cs="宋体"/>
                <w:b w:val="0"/>
                <w:i w:val="0"/>
                <w:color w:val="000000"/>
                <w:sz w:val="9"/>
              </w:rPr>
              <w:t>7.06</w:t>
            </w:r>
          </w:p>
        </w:tc>
        <w:tc>
          <w:tcPr>
            <w:tcW w:w="900" w:type="dxa"/>
            <w:vAlign w:val="center"/>
          </w:tcPr>
          <w:p>
            <w:pPr>
              <w:jc w:val="right"/>
            </w:pPr>
            <w:r>
              <w:rPr>
                <w:rFonts w:ascii="宋体" w:hAnsi="宋体" w:eastAsia="宋体" w:cs="宋体"/>
                <w:b w:val="0"/>
                <w:i w:val="0"/>
                <w:color w:val="000000"/>
                <w:sz w:val="9"/>
              </w:rPr>
              <w:t>7.06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13.08</w:t>
            </w:r>
          </w:p>
        </w:tc>
        <w:tc>
          <w:tcPr>
            <w:tcW w:w="900" w:type="dxa"/>
            <w:vAlign w:val="center"/>
          </w:tcPr>
          <w:p>
            <w:pPr>
              <w:jc w:val="right"/>
            </w:pPr>
            <w:r>
              <w:rPr>
                <w:rFonts w:ascii="宋体" w:hAnsi="宋体" w:eastAsia="宋体" w:cs="宋体"/>
                <w:b w:val="0"/>
                <w:i w:val="0"/>
                <w:color w:val="000000"/>
                <w:sz w:val="9"/>
              </w:rPr>
              <w:t>13.08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13.08</w:t>
            </w:r>
          </w:p>
        </w:tc>
        <w:tc>
          <w:tcPr>
            <w:tcW w:w="900" w:type="dxa"/>
            <w:vAlign w:val="center"/>
          </w:tcPr>
          <w:p>
            <w:pPr>
              <w:jc w:val="right"/>
            </w:pPr>
            <w:r>
              <w:rPr>
                <w:rFonts w:ascii="宋体" w:hAnsi="宋体" w:eastAsia="宋体" w:cs="宋体"/>
                <w:b w:val="0"/>
                <w:i w:val="0"/>
                <w:color w:val="000000"/>
                <w:sz w:val="9"/>
              </w:rPr>
              <w:t>13.08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10.45</w:t>
            </w:r>
          </w:p>
        </w:tc>
        <w:tc>
          <w:tcPr>
            <w:tcW w:w="900" w:type="dxa"/>
            <w:vAlign w:val="center"/>
          </w:tcPr>
          <w:p>
            <w:pPr>
              <w:jc w:val="right"/>
            </w:pPr>
            <w:r>
              <w:rPr>
                <w:rFonts w:ascii="宋体" w:hAnsi="宋体" w:eastAsia="宋体" w:cs="宋体"/>
                <w:b w:val="0"/>
                <w:i w:val="0"/>
                <w:color w:val="000000"/>
                <w:sz w:val="9"/>
              </w:rPr>
              <w:t>10.45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2.63</w:t>
            </w:r>
          </w:p>
        </w:tc>
        <w:tc>
          <w:tcPr>
            <w:tcW w:w="900" w:type="dxa"/>
            <w:vAlign w:val="center"/>
          </w:tcPr>
          <w:p>
            <w:pPr>
              <w:jc w:val="right"/>
            </w:pPr>
            <w:r>
              <w:rPr>
                <w:rFonts w:ascii="宋体" w:hAnsi="宋体" w:eastAsia="宋体" w:cs="宋体"/>
                <w:b w:val="0"/>
                <w:i w:val="0"/>
                <w:color w:val="000000"/>
                <w:sz w:val="9"/>
              </w:rPr>
              <w:t>2.63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w:t>
            </w:r>
          </w:p>
        </w:tc>
        <w:tc>
          <w:tcPr>
            <w:tcW w:w="1420" w:type="dxa"/>
            <w:vAlign w:val="center"/>
          </w:tcPr>
          <w:p>
            <w:pPr>
              <w:jc w:val="left"/>
            </w:pPr>
            <w:r>
              <w:rPr>
                <w:rFonts w:ascii="宋体" w:hAnsi="宋体" w:eastAsia="宋体" w:cs="宋体"/>
                <w:b w:val="0"/>
                <w:i w:val="0"/>
                <w:color w:val="000000"/>
                <w:sz w:val="9"/>
              </w:rPr>
              <w:t>农林水支出</w:t>
            </w:r>
          </w:p>
        </w:tc>
        <w:tc>
          <w:tcPr>
            <w:tcW w:w="860" w:type="dxa"/>
            <w:vAlign w:val="center"/>
          </w:tcPr>
          <w:p>
            <w:pPr>
              <w:jc w:val="right"/>
            </w:pPr>
            <w:r>
              <w:rPr>
                <w:rFonts w:ascii="宋体" w:hAnsi="宋体" w:eastAsia="宋体" w:cs="宋体"/>
                <w:b w:val="0"/>
                <w:i w:val="0"/>
                <w:color w:val="000000"/>
                <w:sz w:val="9"/>
              </w:rPr>
              <w:t>1,475.10</w:t>
            </w:r>
          </w:p>
        </w:tc>
        <w:tc>
          <w:tcPr>
            <w:tcW w:w="900" w:type="dxa"/>
            <w:vAlign w:val="center"/>
          </w:tcPr>
          <w:p>
            <w:pPr>
              <w:jc w:val="right"/>
            </w:pPr>
            <w:r>
              <w:rPr>
                <w:rFonts w:ascii="宋体" w:hAnsi="宋体" w:eastAsia="宋体" w:cs="宋体"/>
                <w:b w:val="0"/>
                <w:i w:val="0"/>
                <w:color w:val="000000"/>
                <w:sz w:val="9"/>
              </w:rPr>
              <w:t>1,287.88</w:t>
            </w:r>
          </w:p>
        </w:tc>
        <w:tc>
          <w:tcPr>
            <w:tcW w:w="880" w:type="dxa"/>
            <w:vAlign w:val="center"/>
          </w:tcPr>
          <w:p/>
        </w:tc>
        <w:tc>
          <w:tcPr>
            <w:tcW w:w="880" w:type="dxa"/>
            <w:vAlign w:val="center"/>
          </w:tcPr>
          <w:p/>
        </w:tc>
        <w:tc>
          <w:tcPr>
            <w:tcW w:w="900" w:type="dxa"/>
            <w:vAlign w:val="center"/>
          </w:tcPr>
          <w:p>
            <w:pPr>
              <w:jc w:val="right"/>
            </w:pPr>
            <w:r>
              <w:rPr>
                <w:rFonts w:ascii="宋体" w:hAnsi="宋体" w:eastAsia="宋体" w:cs="宋体"/>
                <w:b w:val="0"/>
                <w:i w:val="0"/>
                <w:color w:val="000000"/>
                <w:sz w:val="9"/>
              </w:rPr>
              <w:t>66.93</w:t>
            </w:r>
          </w:p>
        </w:tc>
        <w:tc>
          <w:tcPr>
            <w:tcW w:w="880" w:type="dxa"/>
            <w:vAlign w:val="center"/>
          </w:tcPr>
          <w:p/>
        </w:tc>
        <w:tc>
          <w:tcPr>
            <w:tcW w:w="986" w:type="dxa"/>
            <w:vAlign w:val="center"/>
          </w:tcPr>
          <w:p>
            <w:pPr>
              <w:jc w:val="right"/>
            </w:pPr>
            <w:r>
              <w:rPr>
                <w:rFonts w:ascii="宋体" w:hAnsi="宋体" w:eastAsia="宋体" w:cs="宋体"/>
                <w:b w:val="0"/>
                <w:i w:val="0"/>
                <w:color w:val="000000"/>
                <w:sz w:val="9"/>
              </w:rPr>
              <w:t>120.29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21301</w:t>
            </w:r>
          </w:p>
        </w:tc>
        <w:tc>
          <w:tcPr>
            <w:tcW w:w="1420" w:type="dxa"/>
            <w:vAlign w:val="center"/>
          </w:tcPr>
          <w:p>
            <w:pPr>
              <w:jc w:val="left"/>
            </w:pPr>
            <w:r>
              <w:rPr>
                <w:rFonts w:ascii="宋体" w:hAnsi="宋体" w:eastAsia="宋体" w:cs="宋体"/>
                <w:b w:val="0"/>
                <w:i w:val="0"/>
                <w:color w:val="000000"/>
                <w:sz w:val="9"/>
              </w:rPr>
              <w:t>农业农村</w:t>
            </w:r>
          </w:p>
        </w:tc>
        <w:tc>
          <w:tcPr>
            <w:tcW w:w="860" w:type="dxa"/>
            <w:vAlign w:val="center"/>
          </w:tcPr>
          <w:p>
            <w:pPr>
              <w:jc w:val="right"/>
            </w:pPr>
            <w:r>
              <w:rPr>
                <w:rFonts w:ascii="宋体" w:hAnsi="宋体" w:eastAsia="宋体" w:cs="宋体"/>
                <w:b w:val="0"/>
                <w:i w:val="0"/>
                <w:color w:val="000000"/>
                <w:sz w:val="9"/>
              </w:rPr>
              <w:t>178.65</w:t>
            </w:r>
          </w:p>
        </w:tc>
        <w:tc>
          <w:tcPr>
            <w:tcW w:w="900" w:type="dxa"/>
            <w:vAlign w:val="center"/>
          </w:tcPr>
          <w:p>
            <w:pPr>
              <w:jc w:val="right"/>
            </w:pPr>
            <w:r>
              <w:rPr>
                <w:rFonts w:ascii="宋体" w:hAnsi="宋体" w:eastAsia="宋体" w:cs="宋体"/>
                <w:b w:val="0"/>
                <w:i w:val="0"/>
                <w:color w:val="000000"/>
                <w:sz w:val="9"/>
              </w:rPr>
              <w:t>178.65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2130101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178.65</w:t>
            </w:r>
          </w:p>
        </w:tc>
        <w:tc>
          <w:tcPr>
            <w:tcW w:w="900" w:type="dxa"/>
            <w:vAlign w:val="center"/>
          </w:tcPr>
          <w:p>
            <w:pPr>
              <w:jc w:val="right"/>
            </w:pPr>
            <w:r>
              <w:rPr>
                <w:rFonts w:ascii="宋体" w:hAnsi="宋体" w:eastAsia="宋体" w:cs="宋体"/>
                <w:b w:val="0"/>
                <w:i w:val="0"/>
                <w:color w:val="000000"/>
                <w:sz w:val="9"/>
              </w:rPr>
              <w:t>178.65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21302</w:t>
            </w:r>
          </w:p>
        </w:tc>
        <w:tc>
          <w:tcPr>
            <w:tcW w:w="1420" w:type="dxa"/>
            <w:vAlign w:val="center"/>
          </w:tcPr>
          <w:p>
            <w:pPr>
              <w:jc w:val="left"/>
            </w:pPr>
            <w:r>
              <w:rPr>
                <w:rFonts w:ascii="宋体" w:hAnsi="宋体" w:eastAsia="宋体" w:cs="宋体"/>
                <w:b w:val="0"/>
                <w:i w:val="0"/>
                <w:color w:val="000000"/>
                <w:sz w:val="9"/>
              </w:rPr>
              <w:t>林业和草原</w:t>
            </w:r>
          </w:p>
        </w:tc>
        <w:tc>
          <w:tcPr>
            <w:tcW w:w="860" w:type="dxa"/>
            <w:vAlign w:val="center"/>
          </w:tcPr>
          <w:p>
            <w:pPr>
              <w:jc w:val="right"/>
            </w:pPr>
            <w:r>
              <w:rPr>
                <w:rFonts w:ascii="宋体" w:hAnsi="宋体" w:eastAsia="宋体" w:cs="宋体"/>
                <w:b w:val="0"/>
                <w:i w:val="0"/>
                <w:color w:val="000000"/>
                <w:sz w:val="9"/>
              </w:rPr>
              <w:t>1,290.45</w:t>
            </w:r>
          </w:p>
        </w:tc>
        <w:tc>
          <w:tcPr>
            <w:tcW w:w="900" w:type="dxa"/>
            <w:vAlign w:val="center"/>
          </w:tcPr>
          <w:p>
            <w:pPr>
              <w:jc w:val="right"/>
            </w:pPr>
            <w:r>
              <w:rPr>
                <w:rFonts w:ascii="宋体" w:hAnsi="宋体" w:eastAsia="宋体" w:cs="宋体"/>
                <w:b w:val="0"/>
                <w:i w:val="0"/>
                <w:color w:val="000000"/>
                <w:sz w:val="9"/>
              </w:rPr>
              <w:t>1,103.23</w:t>
            </w:r>
          </w:p>
        </w:tc>
        <w:tc>
          <w:tcPr>
            <w:tcW w:w="880" w:type="dxa"/>
            <w:vAlign w:val="center"/>
          </w:tcPr>
          <w:p/>
        </w:tc>
        <w:tc>
          <w:tcPr>
            <w:tcW w:w="880" w:type="dxa"/>
            <w:vAlign w:val="center"/>
          </w:tcPr>
          <w:p/>
        </w:tc>
        <w:tc>
          <w:tcPr>
            <w:tcW w:w="900" w:type="dxa"/>
            <w:vAlign w:val="center"/>
          </w:tcPr>
          <w:p>
            <w:pPr>
              <w:jc w:val="right"/>
            </w:pPr>
            <w:r>
              <w:rPr>
                <w:rFonts w:ascii="宋体" w:hAnsi="宋体" w:eastAsia="宋体" w:cs="宋体"/>
                <w:b w:val="0"/>
                <w:i w:val="0"/>
                <w:color w:val="000000"/>
                <w:sz w:val="9"/>
              </w:rPr>
              <w:t>66.93</w:t>
            </w:r>
          </w:p>
        </w:tc>
        <w:tc>
          <w:tcPr>
            <w:tcW w:w="880" w:type="dxa"/>
            <w:vAlign w:val="center"/>
          </w:tcPr>
          <w:p/>
        </w:tc>
        <w:tc>
          <w:tcPr>
            <w:tcW w:w="986" w:type="dxa"/>
            <w:vAlign w:val="center"/>
          </w:tcPr>
          <w:p>
            <w:pPr>
              <w:jc w:val="right"/>
            </w:pPr>
            <w:r>
              <w:rPr>
                <w:rFonts w:ascii="宋体" w:hAnsi="宋体" w:eastAsia="宋体" w:cs="宋体"/>
                <w:b w:val="0"/>
                <w:i w:val="0"/>
                <w:color w:val="000000"/>
                <w:sz w:val="9"/>
              </w:rPr>
              <w:t>120.29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2130201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65.95</w:t>
            </w:r>
          </w:p>
        </w:tc>
        <w:tc>
          <w:tcPr>
            <w:tcW w:w="900" w:type="dxa"/>
            <w:vAlign w:val="center"/>
          </w:tcPr>
          <w:p>
            <w:pPr>
              <w:jc w:val="right"/>
            </w:pPr>
            <w:r>
              <w:rPr>
                <w:rFonts w:ascii="宋体" w:hAnsi="宋体" w:eastAsia="宋体" w:cs="宋体"/>
                <w:b w:val="0"/>
                <w:i w:val="0"/>
                <w:color w:val="000000"/>
                <w:sz w:val="9"/>
              </w:rPr>
              <w:t>65.95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2130202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7.06</w:t>
            </w:r>
          </w:p>
        </w:tc>
        <w:tc>
          <w:tcPr>
            <w:tcW w:w="900" w:type="dxa"/>
            <w:vAlign w:val="center"/>
          </w:tcPr>
          <w:p>
            <w:pPr>
              <w:jc w:val="right"/>
            </w:pPr>
            <w:r>
              <w:rPr>
                <w:rFonts w:ascii="宋体" w:hAnsi="宋体" w:eastAsia="宋体" w:cs="宋体"/>
                <w:b w:val="0"/>
                <w:i w:val="0"/>
                <w:color w:val="000000"/>
                <w:sz w:val="9"/>
              </w:rPr>
              <w:t>7.06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2130204</w:t>
            </w:r>
          </w:p>
        </w:tc>
        <w:tc>
          <w:tcPr>
            <w:tcW w:w="1420" w:type="dxa"/>
            <w:vAlign w:val="center"/>
          </w:tcPr>
          <w:p>
            <w:pPr>
              <w:jc w:val="left"/>
            </w:pPr>
            <w:r>
              <w:rPr>
                <w:rFonts w:ascii="宋体" w:hAnsi="宋体" w:eastAsia="宋体" w:cs="宋体"/>
                <w:b w:val="0"/>
                <w:i w:val="0"/>
                <w:color w:val="000000"/>
                <w:sz w:val="9"/>
              </w:rPr>
              <w:t>事业机构</w:t>
            </w:r>
          </w:p>
        </w:tc>
        <w:tc>
          <w:tcPr>
            <w:tcW w:w="860" w:type="dxa"/>
            <w:vAlign w:val="center"/>
          </w:tcPr>
          <w:p>
            <w:pPr>
              <w:jc w:val="right"/>
            </w:pPr>
            <w:r>
              <w:rPr>
                <w:rFonts w:ascii="宋体" w:hAnsi="宋体" w:eastAsia="宋体" w:cs="宋体"/>
                <w:b w:val="0"/>
                <w:i w:val="0"/>
                <w:color w:val="000000"/>
                <w:sz w:val="9"/>
              </w:rPr>
              <w:t>131.09</w:t>
            </w:r>
          </w:p>
        </w:tc>
        <w:tc>
          <w:tcPr>
            <w:tcW w:w="900" w:type="dxa"/>
            <w:vAlign w:val="center"/>
          </w:tcPr>
          <w:p>
            <w:pPr>
              <w:jc w:val="right"/>
            </w:pPr>
            <w:r>
              <w:rPr>
                <w:rFonts w:ascii="宋体" w:hAnsi="宋体" w:eastAsia="宋体" w:cs="宋体"/>
                <w:b w:val="0"/>
                <w:i w:val="0"/>
                <w:color w:val="000000"/>
                <w:sz w:val="9"/>
              </w:rPr>
              <w:t>131.03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2130205</w:t>
            </w:r>
          </w:p>
        </w:tc>
        <w:tc>
          <w:tcPr>
            <w:tcW w:w="1420" w:type="dxa"/>
            <w:vAlign w:val="center"/>
          </w:tcPr>
          <w:p>
            <w:pPr>
              <w:jc w:val="left"/>
            </w:pPr>
            <w:r>
              <w:rPr>
                <w:rFonts w:ascii="宋体" w:hAnsi="宋体" w:eastAsia="宋体" w:cs="宋体"/>
                <w:b w:val="0"/>
                <w:i w:val="0"/>
                <w:color w:val="000000"/>
                <w:sz w:val="9"/>
              </w:rPr>
              <w:t>森林资源培育</w:t>
            </w:r>
          </w:p>
        </w:tc>
        <w:tc>
          <w:tcPr>
            <w:tcW w:w="860" w:type="dxa"/>
            <w:vAlign w:val="center"/>
          </w:tcPr>
          <w:p>
            <w:pPr>
              <w:jc w:val="right"/>
            </w:pPr>
            <w:r>
              <w:rPr>
                <w:rFonts w:ascii="宋体" w:hAnsi="宋体" w:eastAsia="宋体" w:cs="宋体"/>
                <w:b w:val="0"/>
                <w:i w:val="0"/>
                <w:color w:val="000000"/>
                <w:sz w:val="9"/>
              </w:rPr>
              <w:t>192.79</w:t>
            </w:r>
          </w:p>
        </w:tc>
        <w:tc>
          <w:tcPr>
            <w:tcW w:w="900" w:type="dxa"/>
            <w:vAlign w:val="center"/>
          </w:tcPr>
          <w:p>
            <w:pPr>
              <w:jc w:val="right"/>
            </w:pPr>
            <w:r>
              <w:rPr>
                <w:rFonts w:ascii="宋体" w:hAnsi="宋体" w:eastAsia="宋体" w:cs="宋体"/>
                <w:b w:val="0"/>
                <w:i w:val="0"/>
                <w:color w:val="000000"/>
                <w:sz w:val="9"/>
              </w:rPr>
              <w:t>83.73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109.06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2130207</w:t>
            </w:r>
          </w:p>
        </w:tc>
        <w:tc>
          <w:tcPr>
            <w:tcW w:w="1420" w:type="dxa"/>
            <w:vAlign w:val="center"/>
          </w:tcPr>
          <w:p>
            <w:pPr>
              <w:jc w:val="left"/>
            </w:pPr>
            <w:r>
              <w:rPr>
                <w:rFonts w:ascii="宋体" w:hAnsi="宋体" w:eastAsia="宋体" w:cs="宋体"/>
                <w:b w:val="0"/>
                <w:i w:val="0"/>
                <w:color w:val="000000"/>
                <w:sz w:val="9"/>
              </w:rPr>
              <w:t>森林资源管理</w:t>
            </w:r>
          </w:p>
        </w:tc>
        <w:tc>
          <w:tcPr>
            <w:tcW w:w="860" w:type="dxa"/>
            <w:vAlign w:val="center"/>
          </w:tcPr>
          <w:p>
            <w:pPr>
              <w:jc w:val="right"/>
            </w:pPr>
            <w:r>
              <w:rPr>
                <w:rFonts w:ascii="宋体" w:hAnsi="宋体" w:eastAsia="宋体" w:cs="宋体"/>
                <w:b w:val="0"/>
                <w:i w:val="0"/>
                <w:color w:val="000000"/>
                <w:sz w:val="9"/>
              </w:rPr>
              <w:t>11.72</w:t>
            </w:r>
          </w:p>
        </w:tc>
        <w:tc>
          <w:tcPr>
            <w:tcW w:w="900" w:type="dxa"/>
            <w:vAlign w:val="center"/>
          </w:tcPr>
          <w:p>
            <w:pPr>
              <w:jc w:val="right"/>
            </w:pPr>
            <w:r>
              <w:rPr>
                <w:rFonts w:ascii="宋体" w:hAnsi="宋体" w:eastAsia="宋体" w:cs="宋体"/>
                <w:b w:val="0"/>
                <w:i w:val="0"/>
                <w:color w:val="000000"/>
                <w:sz w:val="9"/>
              </w:rPr>
              <w:t>11.72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2130209</w:t>
            </w:r>
          </w:p>
        </w:tc>
        <w:tc>
          <w:tcPr>
            <w:tcW w:w="1420" w:type="dxa"/>
            <w:vAlign w:val="center"/>
          </w:tcPr>
          <w:p>
            <w:pPr>
              <w:jc w:val="left"/>
            </w:pPr>
            <w:r>
              <w:rPr>
                <w:rFonts w:ascii="宋体" w:hAnsi="宋体" w:eastAsia="宋体" w:cs="宋体"/>
                <w:b w:val="0"/>
                <w:i w:val="0"/>
                <w:color w:val="000000"/>
                <w:sz w:val="9"/>
              </w:rPr>
              <w:t>森林生态效益补偿</w:t>
            </w:r>
          </w:p>
        </w:tc>
        <w:tc>
          <w:tcPr>
            <w:tcW w:w="860" w:type="dxa"/>
            <w:vAlign w:val="center"/>
          </w:tcPr>
          <w:p>
            <w:pPr>
              <w:jc w:val="right"/>
            </w:pPr>
            <w:r>
              <w:rPr>
                <w:rFonts w:ascii="宋体" w:hAnsi="宋体" w:eastAsia="宋体" w:cs="宋体"/>
                <w:b w:val="0"/>
                <w:i w:val="0"/>
                <w:color w:val="000000"/>
                <w:sz w:val="9"/>
              </w:rPr>
              <w:t>93.85</w:t>
            </w:r>
          </w:p>
        </w:tc>
        <w:tc>
          <w:tcPr>
            <w:tcW w:w="900" w:type="dxa"/>
            <w:vAlign w:val="center"/>
          </w:tcPr>
          <w:p>
            <w:pPr>
              <w:jc w:val="right"/>
            </w:pPr>
            <w:r>
              <w:rPr>
                <w:rFonts w:ascii="宋体" w:hAnsi="宋体" w:eastAsia="宋体" w:cs="宋体"/>
                <w:b w:val="0"/>
                <w:i w:val="0"/>
                <w:color w:val="000000"/>
                <w:sz w:val="9"/>
              </w:rPr>
              <w:t>82.93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10.92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2130234</w:t>
            </w:r>
          </w:p>
        </w:tc>
        <w:tc>
          <w:tcPr>
            <w:tcW w:w="1420" w:type="dxa"/>
            <w:vAlign w:val="center"/>
          </w:tcPr>
          <w:p>
            <w:pPr>
              <w:jc w:val="left"/>
            </w:pPr>
            <w:r>
              <w:rPr>
                <w:rFonts w:ascii="宋体" w:hAnsi="宋体" w:eastAsia="宋体" w:cs="宋体"/>
                <w:b w:val="0"/>
                <w:i w:val="0"/>
                <w:color w:val="000000"/>
                <w:sz w:val="9"/>
              </w:rPr>
              <w:t>林业草原防灾减灾</w:t>
            </w:r>
          </w:p>
        </w:tc>
        <w:tc>
          <w:tcPr>
            <w:tcW w:w="860" w:type="dxa"/>
            <w:vAlign w:val="center"/>
          </w:tcPr>
          <w:p>
            <w:pPr>
              <w:jc w:val="right"/>
            </w:pPr>
            <w:r>
              <w:rPr>
                <w:rFonts w:ascii="宋体" w:hAnsi="宋体" w:eastAsia="宋体" w:cs="宋体"/>
                <w:b w:val="0"/>
                <w:i w:val="0"/>
                <w:color w:val="000000"/>
                <w:sz w:val="9"/>
              </w:rPr>
              <w:t>10.00</w:t>
            </w:r>
          </w:p>
        </w:tc>
        <w:tc>
          <w:tcPr>
            <w:tcW w:w="900" w:type="dxa"/>
            <w:vAlign w:val="center"/>
          </w:tcPr>
          <w:p>
            <w:pPr>
              <w:jc w:val="right"/>
            </w:pPr>
            <w:r>
              <w:rPr>
                <w:rFonts w:ascii="宋体" w:hAnsi="宋体" w:eastAsia="宋体" w:cs="宋体"/>
                <w:b w:val="0"/>
                <w:i w:val="0"/>
                <w:color w:val="000000"/>
                <w:sz w:val="9"/>
              </w:rPr>
              <w:t>10.00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2130299</w:t>
            </w:r>
          </w:p>
        </w:tc>
        <w:tc>
          <w:tcPr>
            <w:tcW w:w="1420" w:type="dxa"/>
            <w:vAlign w:val="center"/>
          </w:tcPr>
          <w:p>
            <w:pPr>
              <w:jc w:val="left"/>
            </w:pPr>
            <w:r>
              <w:rPr>
                <w:rFonts w:ascii="宋体" w:hAnsi="宋体" w:eastAsia="宋体" w:cs="宋体"/>
                <w:b w:val="0"/>
                <w:i w:val="0"/>
                <w:color w:val="000000"/>
                <w:sz w:val="9"/>
              </w:rPr>
              <w:t>其他林业和草原支出</w:t>
            </w:r>
          </w:p>
        </w:tc>
        <w:tc>
          <w:tcPr>
            <w:tcW w:w="860" w:type="dxa"/>
            <w:vAlign w:val="center"/>
          </w:tcPr>
          <w:p>
            <w:pPr>
              <w:jc w:val="right"/>
            </w:pPr>
            <w:r>
              <w:rPr>
                <w:rFonts w:ascii="宋体" w:hAnsi="宋体" w:eastAsia="宋体" w:cs="宋体"/>
                <w:b w:val="0"/>
                <w:i w:val="0"/>
                <w:color w:val="000000"/>
                <w:sz w:val="9"/>
              </w:rPr>
              <w:t>778.00</w:t>
            </w:r>
          </w:p>
        </w:tc>
        <w:tc>
          <w:tcPr>
            <w:tcW w:w="900" w:type="dxa"/>
            <w:vAlign w:val="center"/>
          </w:tcPr>
          <w:p>
            <w:pPr>
              <w:jc w:val="right"/>
            </w:pPr>
            <w:r>
              <w:rPr>
                <w:rFonts w:ascii="宋体" w:hAnsi="宋体" w:eastAsia="宋体" w:cs="宋体"/>
                <w:b w:val="0"/>
                <w:i w:val="0"/>
                <w:color w:val="000000"/>
                <w:sz w:val="9"/>
              </w:rPr>
              <w:t>710.82</w:t>
            </w:r>
          </w:p>
        </w:tc>
        <w:tc>
          <w:tcPr>
            <w:tcW w:w="880" w:type="dxa"/>
            <w:vAlign w:val="center"/>
          </w:tcPr>
          <w:p/>
        </w:tc>
        <w:tc>
          <w:tcPr>
            <w:tcW w:w="880" w:type="dxa"/>
            <w:vAlign w:val="center"/>
          </w:tcPr>
          <w:p/>
        </w:tc>
        <w:tc>
          <w:tcPr>
            <w:tcW w:w="900" w:type="dxa"/>
            <w:vAlign w:val="center"/>
          </w:tcPr>
          <w:p>
            <w:pPr>
              <w:jc w:val="right"/>
            </w:pPr>
            <w:r>
              <w:rPr>
                <w:rFonts w:ascii="宋体" w:hAnsi="宋体" w:eastAsia="宋体" w:cs="宋体"/>
                <w:b w:val="0"/>
                <w:i w:val="0"/>
                <w:color w:val="000000"/>
                <w:sz w:val="9"/>
              </w:rPr>
              <w:t>66.93</w:t>
            </w:r>
          </w:p>
        </w:tc>
        <w:tc>
          <w:tcPr>
            <w:tcW w:w="880" w:type="dxa"/>
            <w:vAlign w:val="center"/>
          </w:tcPr>
          <w:p/>
        </w:tc>
        <w:tc>
          <w:tcPr>
            <w:tcW w:w="986" w:type="dxa"/>
            <w:vAlign w:val="center"/>
          </w:tcPr>
          <w:p>
            <w:pPr>
              <w:jc w:val="right"/>
            </w:pPr>
            <w:r>
              <w:rPr>
                <w:rFonts w:ascii="宋体" w:hAnsi="宋体" w:eastAsia="宋体" w:cs="宋体"/>
                <w:b w:val="0"/>
                <w:i w:val="0"/>
                <w:color w:val="000000"/>
                <w:sz w:val="9"/>
              </w:rPr>
              <w:t>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21303</w:t>
            </w:r>
          </w:p>
        </w:tc>
        <w:tc>
          <w:tcPr>
            <w:tcW w:w="1420" w:type="dxa"/>
            <w:vAlign w:val="center"/>
          </w:tcPr>
          <w:p>
            <w:pPr>
              <w:jc w:val="left"/>
            </w:pPr>
            <w:r>
              <w:rPr>
                <w:rFonts w:ascii="宋体" w:hAnsi="宋体" w:eastAsia="宋体" w:cs="宋体"/>
                <w:b w:val="0"/>
                <w:i w:val="0"/>
                <w:color w:val="000000"/>
                <w:sz w:val="9"/>
              </w:rPr>
              <w:t>水利</w:t>
            </w:r>
          </w:p>
        </w:tc>
        <w:tc>
          <w:tcPr>
            <w:tcW w:w="860" w:type="dxa"/>
            <w:vAlign w:val="center"/>
          </w:tcPr>
          <w:p>
            <w:pPr>
              <w:jc w:val="right"/>
            </w:pPr>
            <w:r>
              <w:rPr>
                <w:rFonts w:ascii="宋体" w:hAnsi="宋体" w:eastAsia="宋体" w:cs="宋体"/>
                <w:b w:val="0"/>
                <w:i w:val="0"/>
                <w:color w:val="000000"/>
                <w:sz w:val="9"/>
              </w:rPr>
              <w:t>6.00</w:t>
            </w:r>
          </w:p>
        </w:tc>
        <w:tc>
          <w:tcPr>
            <w:tcW w:w="900" w:type="dxa"/>
            <w:vAlign w:val="center"/>
          </w:tcPr>
          <w:p>
            <w:pPr>
              <w:jc w:val="right"/>
            </w:pPr>
            <w:r>
              <w:rPr>
                <w:rFonts w:ascii="宋体" w:hAnsi="宋体" w:eastAsia="宋体" w:cs="宋体"/>
                <w:b w:val="0"/>
                <w:i w:val="0"/>
                <w:color w:val="000000"/>
                <w:sz w:val="9"/>
              </w:rPr>
              <w:t>6.00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2130301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6.00</w:t>
            </w:r>
          </w:p>
        </w:tc>
        <w:tc>
          <w:tcPr>
            <w:tcW w:w="900" w:type="dxa"/>
            <w:vAlign w:val="center"/>
          </w:tcPr>
          <w:p>
            <w:pPr>
              <w:jc w:val="right"/>
            </w:pPr>
            <w:r>
              <w:rPr>
                <w:rFonts w:ascii="宋体" w:hAnsi="宋体" w:eastAsia="宋体" w:cs="宋体"/>
                <w:b w:val="0"/>
                <w:i w:val="0"/>
                <w:color w:val="000000"/>
                <w:sz w:val="9"/>
              </w:rPr>
              <w:t>6.00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27.80</w:t>
            </w:r>
          </w:p>
        </w:tc>
        <w:tc>
          <w:tcPr>
            <w:tcW w:w="900" w:type="dxa"/>
            <w:vAlign w:val="center"/>
          </w:tcPr>
          <w:p>
            <w:pPr>
              <w:jc w:val="right"/>
            </w:pPr>
            <w:r>
              <w:rPr>
                <w:rFonts w:ascii="宋体" w:hAnsi="宋体" w:eastAsia="宋体" w:cs="宋体"/>
                <w:b w:val="0"/>
                <w:i w:val="0"/>
                <w:color w:val="000000"/>
                <w:sz w:val="9"/>
              </w:rPr>
              <w:t>27.80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27.80</w:t>
            </w:r>
          </w:p>
        </w:tc>
        <w:tc>
          <w:tcPr>
            <w:tcW w:w="900" w:type="dxa"/>
            <w:vAlign w:val="center"/>
          </w:tcPr>
          <w:p>
            <w:pPr>
              <w:jc w:val="right"/>
            </w:pPr>
            <w:r>
              <w:rPr>
                <w:rFonts w:ascii="宋体" w:hAnsi="宋体" w:eastAsia="宋体" w:cs="宋体"/>
                <w:b w:val="0"/>
                <w:i w:val="0"/>
                <w:color w:val="000000"/>
                <w:sz w:val="9"/>
              </w:rPr>
              <w:t>27.80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27.80</w:t>
            </w:r>
          </w:p>
        </w:tc>
        <w:tc>
          <w:tcPr>
            <w:tcW w:w="900" w:type="dxa"/>
            <w:vAlign w:val="center"/>
          </w:tcPr>
          <w:p>
            <w:pPr>
              <w:jc w:val="right"/>
            </w:pPr>
            <w:r>
              <w:rPr>
                <w:rFonts w:ascii="宋体" w:hAnsi="宋体" w:eastAsia="宋体" w:cs="宋体"/>
                <w:b w:val="0"/>
                <w:i w:val="0"/>
                <w:color w:val="000000"/>
                <w:sz w:val="9"/>
              </w:rPr>
              <w:t>27.80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306"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部门：昌江区林业局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5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1,533.79</w:t>
            </w:r>
          </w:p>
        </w:tc>
        <w:tc>
          <w:tcPr>
            <w:tcW w:w="1000" w:type="dxa"/>
            <w:vAlign w:val="center"/>
          </w:tcPr>
          <w:p>
            <w:pPr>
              <w:jc w:val="right"/>
            </w:pPr>
            <w:r>
              <w:rPr>
                <w:rFonts w:ascii="宋体" w:hAnsi="宋体" w:eastAsia="宋体" w:cs="宋体"/>
                <w:b w:val="0"/>
                <w:i w:val="0"/>
                <w:color w:val="000000"/>
                <w:sz w:val="11"/>
              </w:rPr>
              <w:t>448.33</w:t>
            </w:r>
          </w:p>
        </w:tc>
        <w:tc>
          <w:tcPr>
            <w:tcW w:w="980" w:type="dxa"/>
            <w:vAlign w:val="center"/>
          </w:tcPr>
          <w:p>
            <w:pPr>
              <w:jc w:val="right"/>
            </w:pPr>
            <w:r>
              <w:rPr>
                <w:rFonts w:ascii="宋体" w:hAnsi="宋体" w:eastAsia="宋体" w:cs="宋体"/>
                <w:b w:val="0"/>
                <w:i w:val="0"/>
                <w:color w:val="000000"/>
                <w:sz w:val="11"/>
              </w:rPr>
              <w:t>1,042.55</w:t>
            </w:r>
          </w:p>
        </w:tc>
        <w:tc>
          <w:tcPr>
            <w:tcW w:w="920" w:type="dxa"/>
            <w:vAlign w:val="center"/>
          </w:tcPr>
          <w:p/>
        </w:tc>
        <w:tc>
          <w:tcPr>
            <w:tcW w:w="960" w:type="dxa"/>
            <w:vAlign w:val="center"/>
          </w:tcPr>
          <w:p>
            <w:pPr>
              <w:jc w:val="right"/>
            </w:pPr>
            <w:r>
              <w:rPr>
                <w:rFonts w:ascii="宋体" w:hAnsi="宋体" w:eastAsia="宋体" w:cs="宋体"/>
                <w:b w:val="0"/>
                <w:i w:val="0"/>
                <w:color w:val="000000"/>
                <w:sz w:val="11"/>
              </w:rPr>
              <w:t>42.90</w:t>
            </w: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32.40</w:t>
            </w:r>
          </w:p>
        </w:tc>
        <w:tc>
          <w:tcPr>
            <w:tcW w:w="1000" w:type="dxa"/>
            <w:vAlign w:val="center"/>
          </w:tcPr>
          <w:p>
            <w:pPr>
              <w:jc w:val="right"/>
            </w:pPr>
            <w:r>
              <w:rPr>
                <w:rFonts w:ascii="宋体" w:hAnsi="宋体" w:eastAsia="宋体" w:cs="宋体"/>
                <w:b w:val="0"/>
                <w:i w:val="0"/>
                <w:color w:val="000000"/>
                <w:sz w:val="11"/>
              </w:rPr>
              <w:t>32.40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32.40</w:t>
            </w:r>
          </w:p>
        </w:tc>
        <w:tc>
          <w:tcPr>
            <w:tcW w:w="1000" w:type="dxa"/>
            <w:vAlign w:val="center"/>
          </w:tcPr>
          <w:p>
            <w:pPr>
              <w:jc w:val="right"/>
            </w:pPr>
            <w:r>
              <w:rPr>
                <w:rFonts w:ascii="宋体" w:hAnsi="宋体" w:eastAsia="宋体" w:cs="宋体"/>
                <w:b w:val="0"/>
                <w:i w:val="0"/>
                <w:color w:val="000000"/>
                <w:sz w:val="11"/>
              </w:rPr>
              <w:t>32.40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25.34</w:t>
            </w:r>
          </w:p>
        </w:tc>
        <w:tc>
          <w:tcPr>
            <w:tcW w:w="1000" w:type="dxa"/>
            <w:vAlign w:val="center"/>
          </w:tcPr>
          <w:p>
            <w:pPr>
              <w:jc w:val="right"/>
            </w:pPr>
            <w:r>
              <w:rPr>
                <w:rFonts w:ascii="宋体" w:hAnsi="宋体" w:eastAsia="宋体" w:cs="宋体"/>
                <w:b w:val="0"/>
                <w:i w:val="0"/>
                <w:color w:val="000000"/>
                <w:sz w:val="11"/>
              </w:rPr>
              <w:t>25.34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2080506</w:t>
            </w:r>
          </w:p>
        </w:tc>
        <w:tc>
          <w:tcPr>
            <w:tcW w:w="1760" w:type="dxa"/>
            <w:vAlign w:val="center"/>
          </w:tcPr>
          <w:p>
            <w:pPr>
              <w:jc w:val="left"/>
            </w:pPr>
            <w:r>
              <w:rPr>
                <w:rFonts w:ascii="宋体" w:hAnsi="宋体" w:eastAsia="宋体" w:cs="宋体"/>
                <w:b w:val="0"/>
                <w:i w:val="0"/>
                <w:color w:val="000000"/>
                <w:sz w:val="11"/>
              </w:rPr>
              <w:t>机关事业单位职业年金缴费支出</w:t>
            </w:r>
          </w:p>
        </w:tc>
        <w:tc>
          <w:tcPr>
            <w:tcW w:w="940" w:type="dxa"/>
            <w:vAlign w:val="center"/>
          </w:tcPr>
          <w:p>
            <w:pPr>
              <w:jc w:val="right"/>
            </w:pPr>
            <w:r>
              <w:rPr>
                <w:rFonts w:ascii="宋体" w:hAnsi="宋体" w:eastAsia="宋体" w:cs="宋体"/>
                <w:b w:val="0"/>
                <w:i w:val="0"/>
                <w:color w:val="000000"/>
                <w:sz w:val="11"/>
              </w:rPr>
              <w:t>7.06</w:t>
            </w:r>
          </w:p>
        </w:tc>
        <w:tc>
          <w:tcPr>
            <w:tcW w:w="1000" w:type="dxa"/>
            <w:vAlign w:val="center"/>
          </w:tcPr>
          <w:p>
            <w:pPr>
              <w:jc w:val="right"/>
            </w:pPr>
            <w:r>
              <w:rPr>
                <w:rFonts w:ascii="宋体" w:hAnsi="宋体" w:eastAsia="宋体" w:cs="宋体"/>
                <w:b w:val="0"/>
                <w:i w:val="0"/>
                <w:color w:val="000000"/>
                <w:sz w:val="11"/>
              </w:rPr>
              <w:t>7.06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13.08</w:t>
            </w:r>
          </w:p>
        </w:tc>
        <w:tc>
          <w:tcPr>
            <w:tcW w:w="1000" w:type="dxa"/>
            <w:vAlign w:val="center"/>
          </w:tcPr>
          <w:p>
            <w:pPr>
              <w:jc w:val="right"/>
            </w:pPr>
            <w:r>
              <w:rPr>
                <w:rFonts w:ascii="宋体" w:hAnsi="宋体" w:eastAsia="宋体" w:cs="宋体"/>
                <w:b w:val="0"/>
                <w:i w:val="0"/>
                <w:color w:val="000000"/>
                <w:sz w:val="11"/>
              </w:rPr>
              <w:t>13.08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13.08</w:t>
            </w:r>
          </w:p>
        </w:tc>
        <w:tc>
          <w:tcPr>
            <w:tcW w:w="1000" w:type="dxa"/>
            <w:vAlign w:val="center"/>
          </w:tcPr>
          <w:p>
            <w:pPr>
              <w:jc w:val="right"/>
            </w:pPr>
            <w:r>
              <w:rPr>
                <w:rFonts w:ascii="宋体" w:hAnsi="宋体" w:eastAsia="宋体" w:cs="宋体"/>
                <w:b w:val="0"/>
                <w:i w:val="0"/>
                <w:color w:val="000000"/>
                <w:sz w:val="11"/>
              </w:rPr>
              <w:t>13.08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10.45</w:t>
            </w:r>
          </w:p>
        </w:tc>
        <w:tc>
          <w:tcPr>
            <w:tcW w:w="1000" w:type="dxa"/>
            <w:vAlign w:val="center"/>
          </w:tcPr>
          <w:p>
            <w:pPr>
              <w:jc w:val="right"/>
            </w:pPr>
            <w:r>
              <w:rPr>
                <w:rFonts w:ascii="宋体" w:hAnsi="宋体" w:eastAsia="宋体" w:cs="宋体"/>
                <w:b w:val="0"/>
                <w:i w:val="0"/>
                <w:color w:val="000000"/>
                <w:sz w:val="11"/>
              </w:rPr>
              <w:t>10.45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2.63</w:t>
            </w:r>
          </w:p>
        </w:tc>
        <w:tc>
          <w:tcPr>
            <w:tcW w:w="1000" w:type="dxa"/>
            <w:vAlign w:val="center"/>
          </w:tcPr>
          <w:p>
            <w:pPr>
              <w:jc w:val="right"/>
            </w:pPr>
            <w:r>
              <w:rPr>
                <w:rFonts w:ascii="宋体" w:hAnsi="宋体" w:eastAsia="宋体" w:cs="宋体"/>
                <w:b w:val="0"/>
                <w:i w:val="0"/>
                <w:color w:val="000000"/>
                <w:sz w:val="11"/>
              </w:rPr>
              <w:t>2.63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w:t>
            </w:r>
          </w:p>
        </w:tc>
        <w:tc>
          <w:tcPr>
            <w:tcW w:w="1760" w:type="dxa"/>
            <w:vAlign w:val="center"/>
          </w:tcPr>
          <w:p>
            <w:pPr>
              <w:jc w:val="left"/>
            </w:pPr>
            <w:r>
              <w:rPr>
                <w:rFonts w:ascii="宋体" w:hAnsi="宋体" w:eastAsia="宋体" w:cs="宋体"/>
                <w:b w:val="0"/>
                <w:i w:val="0"/>
                <w:color w:val="000000"/>
                <w:sz w:val="11"/>
              </w:rPr>
              <w:t>农林水支出</w:t>
            </w:r>
          </w:p>
        </w:tc>
        <w:tc>
          <w:tcPr>
            <w:tcW w:w="940" w:type="dxa"/>
            <w:vAlign w:val="center"/>
          </w:tcPr>
          <w:p>
            <w:pPr>
              <w:jc w:val="right"/>
            </w:pPr>
            <w:r>
              <w:rPr>
                <w:rFonts w:ascii="宋体" w:hAnsi="宋体" w:eastAsia="宋体" w:cs="宋体"/>
                <w:b w:val="0"/>
                <w:i w:val="0"/>
                <w:color w:val="000000"/>
                <w:sz w:val="11"/>
              </w:rPr>
              <w:t>1,460.50</w:t>
            </w:r>
          </w:p>
        </w:tc>
        <w:tc>
          <w:tcPr>
            <w:tcW w:w="1000" w:type="dxa"/>
            <w:vAlign w:val="center"/>
          </w:tcPr>
          <w:p>
            <w:pPr>
              <w:jc w:val="right"/>
            </w:pPr>
            <w:r>
              <w:rPr>
                <w:rFonts w:ascii="宋体" w:hAnsi="宋体" w:eastAsia="宋体" w:cs="宋体"/>
                <w:b w:val="0"/>
                <w:i w:val="0"/>
                <w:color w:val="000000"/>
                <w:sz w:val="11"/>
              </w:rPr>
              <w:t>375.05</w:t>
            </w:r>
          </w:p>
        </w:tc>
        <w:tc>
          <w:tcPr>
            <w:tcW w:w="980" w:type="dxa"/>
            <w:vAlign w:val="center"/>
          </w:tcPr>
          <w:p>
            <w:pPr>
              <w:jc w:val="right"/>
            </w:pPr>
            <w:r>
              <w:rPr>
                <w:rFonts w:ascii="宋体" w:hAnsi="宋体" w:eastAsia="宋体" w:cs="宋体"/>
                <w:b w:val="0"/>
                <w:i w:val="0"/>
                <w:color w:val="000000"/>
                <w:sz w:val="11"/>
              </w:rPr>
              <w:t>1,042.55</w:t>
            </w:r>
          </w:p>
        </w:tc>
        <w:tc>
          <w:tcPr>
            <w:tcW w:w="920" w:type="dxa"/>
            <w:vAlign w:val="center"/>
          </w:tcPr>
          <w:p/>
        </w:tc>
        <w:tc>
          <w:tcPr>
            <w:tcW w:w="960" w:type="dxa"/>
            <w:vAlign w:val="center"/>
          </w:tcPr>
          <w:p>
            <w:pPr>
              <w:jc w:val="right"/>
            </w:pPr>
            <w:r>
              <w:rPr>
                <w:rFonts w:ascii="宋体" w:hAnsi="宋体" w:eastAsia="宋体" w:cs="宋体"/>
                <w:b w:val="0"/>
                <w:i w:val="0"/>
                <w:color w:val="000000"/>
                <w:sz w:val="11"/>
              </w:rPr>
              <w:t>42.90</w:t>
            </w: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21301</w:t>
            </w:r>
          </w:p>
        </w:tc>
        <w:tc>
          <w:tcPr>
            <w:tcW w:w="1760" w:type="dxa"/>
            <w:vAlign w:val="center"/>
          </w:tcPr>
          <w:p>
            <w:pPr>
              <w:jc w:val="left"/>
            </w:pPr>
            <w:r>
              <w:rPr>
                <w:rFonts w:ascii="宋体" w:hAnsi="宋体" w:eastAsia="宋体" w:cs="宋体"/>
                <w:b w:val="0"/>
                <w:i w:val="0"/>
                <w:color w:val="000000"/>
                <w:sz w:val="11"/>
              </w:rPr>
              <w:t>农业农村</w:t>
            </w:r>
          </w:p>
        </w:tc>
        <w:tc>
          <w:tcPr>
            <w:tcW w:w="940" w:type="dxa"/>
            <w:vAlign w:val="center"/>
          </w:tcPr>
          <w:p>
            <w:pPr>
              <w:jc w:val="right"/>
            </w:pPr>
            <w:r>
              <w:rPr>
                <w:rFonts w:ascii="宋体" w:hAnsi="宋体" w:eastAsia="宋体" w:cs="宋体"/>
                <w:b w:val="0"/>
                <w:i w:val="0"/>
                <w:color w:val="000000"/>
                <w:sz w:val="11"/>
              </w:rPr>
              <w:t>178.65</w:t>
            </w:r>
          </w:p>
        </w:tc>
        <w:tc>
          <w:tcPr>
            <w:tcW w:w="1000" w:type="dxa"/>
            <w:vAlign w:val="center"/>
          </w:tcPr>
          <w:p>
            <w:pPr>
              <w:jc w:val="right"/>
            </w:pPr>
            <w:r>
              <w:rPr>
                <w:rFonts w:ascii="宋体" w:hAnsi="宋体" w:eastAsia="宋体" w:cs="宋体"/>
                <w:b w:val="0"/>
                <w:i w:val="0"/>
                <w:color w:val="000000"/>
                <w:sz w:val="11"/>
              </w:rPr>
              <w:t>178.65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2130101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178.65</w:t>
            </w:r>
          </w:p>
        </w:tc>
        <w:tc>
          <w:tcPr>
            <w:tcW w:w="1000" w:type="dxa"/>
            <w:vAlign w:val="center"/>
          </w:tcPr>
          <w:p>
            <w:pPr>
              <w:jc w:val="right"/>
            </w:pPr>
            <w:r>
              <w:rPr>
                <w:rFonts w:ascii="宋体" w:hAnsi="宋体" w:eastAsia="宋体" w:cs="宋体"/>
                <w:b w:val="0"/>
                <w:i w:val="0"/>
                <w:color w:val="000000"/>
                <w:sz w:val="11"/>
              </w:rPr>
              <w:t>178.65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21302</w:t>
            </w:r>
          </w:p>
        </w:tc>
        <w:tc>
          <w:tcPr>
            <w:tcW w:w="1760" w:type="dxa"/>
            <w:vAlign w:val="center"/>
          </w:tcPr>
          <w:p>
            <w:pPr>
              <w:jc w:val="left"/>
            </w:pPr>
            <w:r>
              <w:rPr>
                <w:rFonts w:ascii="宋体" w:hAnsi="宋体" w:eastAsia="宋体" w:cs="宋体"/>
                <w:b w:val="0"/>
                <w:i w:val="0"/>
                <w:color w:val="000000"/>
                <w:sz w:val="11"/>
              </w:rPr>
              <w:t>林业和草原</w:t>
            </w:r>
          </w:p>
        </w:tc>
        <w:tc>
          <w:tcPr>
            <w:tcW w:w="940" w:type="dxa"/>
            <w:vAlign w:val="center"/>
          </w:tcPr>
          <w:p>
            <w:pPr>
              <w:jc w:val="right"/>
            </w:pPr>
            <w:r>
              <w:rPr>
                <w:rFonts w:ascii="宋体" w:hAnsi="宋体" w:eastAsia="宋体" w:cs="宋体"/>
                <w:b w:val="0"/>
                <w:i w:val="0"/>
                <w:color w:val="000000"/>
                <w:sz w:val="11"/>
              </w:rPr>
              <w:t>1,275.85</w:t>
            </w:r>
          </w:p>
        </w:tc>
        <w:tc>
          <w:tcPr>
            <w:tcW w:w="1000" w:type="dxa"/>
            <w:vAlign w:val="center"/>
          </w:tcPr>
          <w:p>
            <w:pPr>
              <w:jc w:val="right"/>
            </w:pPr>
            <w:r>
              <w:rPr>
                <w:rFonts w:ascii="宋体" w:hAnsi="宋体" w:eastAsia="宋体" w:cs="宋体"/>
                <w:b w:val="0"/>
                <w:i w:val="0"/>
                <w:color w:val="000000"/>
                <w:sz w:val="11"/>
              </w:rPr>
              <w:t>190.40</w:t>
            </w:r>
          </w:p>
        </w:tc>
        <w:tc>
          <w:tcPr>
            <w:tcW w:w="980" w:type="dxa"/>
            <w:vAlign w:val="center"/>
          </w:tcPr>
          <w:p>
            <w:pPr>
              <w:jc w:val="right"/>
            </w:pPr>
            <w:r>
              <w:rPr>
                <w:rFonts w:ascii="宋体" w:hAnsi="宋体" w:eastAsia="宋体" w:cs="宋体"/>
                <w:b w:val="0"/>
                <w:i w:val="0"/>
                <w:color w:val="000000"/>
                <w:sz w:val="11"/>
              </w:rPr>
              <w:t>1,042.55</w:t>
            </w:r>
          </w:p>
        </w:tc>
        <w:tc>
          <w:tcPr>
            <w:tcW w:w="920" w:type="dxa"/>
            <w:vAlign w:val="center"/>
          </w:tcPr>
          <w:p/>
        </w:tc>
        <w:tc>
          <w:tcPr>
            <w:tcW w:w="960" w:type="dxa"/>
            <w:vAlign w:val="center"/>
          </w:tcPr>
          <w:p>
            <w:pPr>
              <w:jc w:val="right"/>
            </w:pPr>
            <w:r>
              <w:rPr>
                <w:rFonts w:ascii="宋体" w:hAnsi="宋体" w:eastAsia="宋体" w:cs="宋体"/>
                <w:b w:val="0"/>
                <w:i w:val="0"/>
                <w:color w:val="000000"/>
                <w:sz w:val="11"/>
              </w:rPr>
              <w:t>42.90</w:t>
            </w: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2130201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65.95</w:t>
            </w:r>
          </w:p>
        </w:tc>
        <w:tc>
          <w:tcPr>
            <w:tcW w:w="1000" w:type="dxa"/>
            <w:vAlign w:val="center"/>
          </w:tcPr>
          <w:p>
            <w:pPr>
              <w:jc w:val="right"/>
            </w:pPr>
            <w:r>
              <w:rPr>
                <w:rFonts w:ascii="宋体" w:hAnsi="宋体" w:eastAsia="宋体" w:cs="宋体"/>
                <w:b w:val="0"/>
                <w:i w:val="0"/>
                <w:color w:val="000000"/>
                <w:sz w:val="11"/>
              </w:rPr>
              <w:t>65.95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2130202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7.06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7.06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2130204</w:t>
            </w:r>
          </w:p>
        </w:tc>
        <w:tc>
          <w:tcPr>
            <w:tcW w:w="1760" w:type="dxa"/>
            <w:vAlign w:val="center"/>
          </w:tcPr>
          <w:p>
            <w:pPr>
              <w:jc w:val="left"/>
            </w:pPr>
            <w:r>
              <w:rPr>
                <w:rFonts w:ascii="宋体" w:hAnsi="宋体" w:eastAsia="宋体" w:cs="宋体"/>
                <w:b w:val="0"/>
                <w:i w:val="0"/>
                <w:color w:val="000000"/>
                <w:sz w:val="11"/>
              </w:rPr>
              <w:t>事业机构</w:t>
            </w:r>
          </w:p>
        </w:tc>
        <w:tc>
          <w:tcPr>
            <w:tcW w:w="940" w:type="dxa"/>
            <w:vAlign w:val="center"/>
          </w:tcPr>
          <w:p>
            <w:pPr>
              <w:jc w:val="right"/>
            </w:pPr>
            <w:r>
              <w:rPr>
                <w:rFonts w:ascii="宋体" w:hAnsi="宋体" w:eastAsia="宋体" w:cs="宋体"/>
                <w:b w:val="0"/>
                <w:i w:val="0"/>
                <w:color w:val="000000"/>
                <w:sz w:val="11"/>
              </w:rPr>
              <w:t>131.03</w:t>
            </w:r>
          </w:p>
        </w:tc>
        <w:tc>
          <w:tcPr>
            <w:tcW w:w="1000" w:type="dxa"/>
            <w:vAlign w:val="center"/>
          </w:tcPr>
          <w:p>
            <w:pPr>
              <w:jc w:val="right"/>
            </w:pPr>
            <w:r>
              <w:rPr>
                <w:rFonts w:ascii="宋体" w:hAnsi="宋体" w:eastAsia="宋体" w:cs="宋体"/>
                <w:b w:val="0"/>
                <w:i w:val="0"/>
                <w:color w:val="000000"/>
                <w:sz w:val="11"/>
              </w:rPr>
              <w:t>124.45</w:t>
            </w:r>
          </w:p>
        </w:tc>
        <w:tc>
          <w:tcPr>
            <w:tcW w:w="980" w:type="dxa"/>
            <w:vAlign w:val="center"/>
          </w:tcPr>
          <w:p>
            <w:pPr>
              <w:jc w:val="right"/>
            </w:pPr>
            <w:r>
              <w:rPr>
                <w:rFonts w:ascii="宋体" w:hAnsi="宋体" w:eastAsia="宋体" w:cs="宋体"/>
                <w:b w:val="0"/>
                <w:i w:val="0"/>
                <w:color w:val="000000"/>
                <w:sz w:val="11"/>
              </w:rPr>
              <w:t>6.58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2130205</w:t>
            </w:r>
          </w:p>
        </w:tc>
        <w:tc>
          <w:tcPr>
            <w:tcW w:w="1760" w:type="dxa"/>
            <w:vAlign w:val="center"/>
          </w:tcPr>
          <w:p>
            <w:pPr>
              <w:jc w:val="left"/>
            </w:pPr>
            <w:r>
              <w:rPr>
                <w:rFonts w:ascii="宋体" w:hAnsi="宋体" w:eastAsia="宋体" w:cs="宋体"/>
                <w:b w:val="0"/>
                <w:i w:val="0"/>
                <w:color w:val="000000"/>
                <w:sz w:val="11"/>
              </w:rPr>
              <w:t>森林资源培育</w:t>
            </w:r>
          </w:p>
        </w:tc>
        <w:tc>
          <w:tcPr>
            <w:tcW w:w="940" w:type="dxa"/>
            <w:vAlign w:val="center"/>
          </w:tcPr>
          <w:p>
            <w:pPr>
              <w:jc w:val="right"/>
            </w:pPr>
            <w:r>
              <w:rPr>
                <w:rFonts w:ascii="宋体" w:hAnsi="宋体" w:eastAsia="宋体" w:cs="宋体"/>
                <w:b w:val="0"/>
                <w:i w:val="0"/>
                <w:color w:val="000000"/>
                <w:sz w:val="11"/>
              </w:rPr>
              <w:t>202.52</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202.52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2130207</w:t>
            </w:r>
          </w:p>
        </w:tc>
        <w:tc>
          <w:tcPr>
            <w:tcW w:w="1760" w:type="dxa"/>
            <w:vAlign w:val="center"/>
          </w:tcPr>
          <w:p>
            <w:pPr>
              <w:jc w:val="left"/>
            </w:pPr>
            <w:r>
              <w:rPr>
                <w:rFonts w:ascii="宋体" w:hAnsi="宋体" w:eastAsia="宋体" w:cs="宋体"/>
                <w:b w:val="0"/>
                <w:i w:val="0"/>
                <w:color w:val="000000"/>
                <w:sz w:val="11"/>
              </w:rPr>
              <w:t>森林资源管理</w:t>
            </w:r>
          </w:p>
        </w:tc>
        <w:tc>
          <w:tcPr>
            <w:tcW w:w="940" w:type="dxa"/>
            <w:vAlign w:val="center"/>
          </w:tcPr>
          <w:p>
            <w:pPr>
              <w:jc w:val="right"/>
            </w:pPr>
            <w:r>
              <w:rPr>
                <w:rFonts w:ascii="宋体" w:hAnsi="宋体" w:eastAsia="宋体" w:cs="宋体"/>
                <w:b w:val="0"/>
                <w:i w:val="0"/>
                <w:color w:val="000000"/>
                <w:sz w:val="11"/>
              </w:rPr>
              <w:t>11.72</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11.72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2130209</w:t>
            </w:r>
          </w:p>
        </w:tc>
        <w:tc>
          <w:tcPr>
            <w:tcW w:w="1760" w:type="dxa"/>
            <w:vAlign w:val="center"/>
          </w:tcPr>
          <w:p>
            <w:pPr>
              <w:jc w:val="left"/>
            </w:pPr>
            <w:r>
              <w:rPr>
                <w:rFonts w:ascii="宋体" w:hAnsi="宋体" w:eastAsia="宋体" w:cs="宋体"/>
                <w:b w:val="0"/>
                <w:i w:val="0"/>
                <w:color w:val="000000"/>
                <w:sz w:val="11"/>
              </w:rPr>
              <w:t>森林生态效益补偿</w:t>
            </w:r>
          </w:p>
        </w:tc>
        <w:tc>
          <w:tcPr>
            <w:tcW w:w="940" w:type="dxa"/>
            <w:vAlign w:val="center"/>
          </w:tcPr>
          <w:p>
            <w:pPr>
              <w:jc w:val="right"/>
            </w:pPr>
            <w:r>
              <w:rPr>
                <w:rFonts w:ascii="宋体" w:hAnsi="宋体" w:eastAsia="宋体" w:cs="宋体"/>
                <w:b w:val="0"/>
                <w:i w:val="0"/>
                <w:color w:val="000000"/>
                <w:sz w:val="11"/>
              </w:rPr>
              <w:t>93.85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93.85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2130234</w:t>
            </w:r>
          </w:p>
        </w:tc>
        <w:tc>
          <w:tcPr>
            <w:tcW w:w="1760" w:type="dxa"/>
            <w:vAlign w:val="center"/>
          </w:tcPr>
          <w:p>
            <w:pPr>
              <w:jc w:val="left"/>
            </w:pPr>
            <w:r>
              <w:rPr>
                <w:rFonts w:ascii="宋体" w:hAnsi="宋体" w:eastAsia="宋体" w:cs="宋体"/>
                <w:b w:val="0"/>
                <w:i w:val="0"/>
                <w:color w:val="000000"/>
                <w:sz w:val="11"/>
              </w:rPr>
              <w:t>林业草原防灾减灾</w:t>
            </w:r>
          </w:p>
        </w:tc>
        <w:tc>
          <w:tcPr>
            <w:tcW w:w="940" w:type="dxa"/>
            <w:vAlign w:val="center"/>
          </w:tcPr>
          <w:p>
            <w:pPr>
              <w:jc w:val="right"/>
            </w:pPr>
            <w:r>
              <w:rPr>
                <w:rFonts w:ascii="宋体" w:hAnsi="宋体" w:eastAsia="宋体" w:cs="宋体"/>
                <w:b w:val="0"/>
                <w:i w:val="0"/>
                <w:color w:val="000000"/>
                <w:sz w:val="11"/>
              </w:rPr>
              <w:t>10.00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2130299</w:t>
            </w:r>
          </w:p>
        </w:tc>
        <w:tc>
          <w:tcPr>
            <w:tcW w:w="1760" w:type="dxa"/>
            <w:vAlign w:val="center"/>
          </w:tcPr>
          <w:p>
            <w:pPr>
              <w:jc w:val="left"/>
            </w:pPr>
            <w:r>
              <w:rPr>
                <w:rFonts w:ascii="宋体" w:hAnsi="宋体" w:eastAsia="宋体" w:cs="宋体"/>
                <w:b w:val="0"/>
                <w:i w:val="0"/>
                <w:color w:val="000000"/>
                <w:sz w:val="11"/>
              </w:rPr>
              <w:t>其他林业和草原支出</w:t>
            </w:r>
          </w:p>
        </w:tc>
        <w:tc>
          <w:tcPr>
            <w:tcW w:w="940" w:type="dxa"/>
            <w:vAlign w:val="center"/>
          </w:tcPr>
          <w:p>
            <w:pPr>
              <w:jc w:val="right"/>
            </w:pPr>
            <w:r>
              <w:rPr>
                <w:rFonts w:ascii="宋体" w:hAnsi="宋体" w:eastAsia="宋体" w:cs="宋体"/>
                <w:b w:val="0"/>
                <w:i w:val="0"/>
                <w:color w:val="000000"/>
                <w:sz w:val="11"/>
              </w:rPr>
              <w:t>753.73</w:t>
            </w:r>
          </w:p>
        </w:tc>
        <w:tc>
          <w:tcPr>
            <w:tcW w:w="1000" w:type="dxa"/>
            <w:vAlign w:val="center"/>
          </w:tcPr>
          <w:p>
            <w:pPr>
              <w:jc w:val="right"/>
            </w:pPr>
            <w:r>
              <w:rPr>
                <w:rFonts w:ascii="宋体" w:hAnsi="宋体" w:eastAsia="宋体" w:cs="宋体"/>
                <w:b w:val="0"/>
                <w:i w:val="0"/>
                <w:color w:val="000000"/>
                <w:sz w:val="11"/>
              </w:rPr>
              <w:t>0.00</w:t>
            </w:r>
          </w:p>
        </w:tc>
        <w:tc>
          <w:tcPr>
            <w:tcW w:w="980" w:type="dxa"/>
            <w:vAlign w:val="center"/>
          </w:tcPr>
          <w:p>
            <w:pPr>
              <w:jc w:val="right"/>
            </w:pPr>
            <w:r>
              <w:rPr>
                <w:rFonts w:ascii="宋体" w:hAnsi="宋体" w:eastAsia="宋体" w:cs="宋体"/>
                <w:b w:val="0"/>
                <w:i w:val="0"/>
                <w:color w:val="000000"/>
                <w:sz w:val="11"/>
              </w:rPr>
              <w:t>710.82</w:t>
            </w:r>
          </w:p>
        </w:tc>
        <w:tc>
          <w:tcPr>
            <w:tcW w:w="920" w:type="dxa"/>
            <w:vAlign w:val="center"/>
          </w:tcPr>
          <w:p/>
        </w:tc>
        <w:tc>
          <w:tcPr>
            <w:tcW w:w="960" w:type="dxa"/>
            <w:vAlign w:val="center"/>
          </w:tcPr>
          <w:p>
            <w:pPr>
              <w:jc w:val="right"/>
            </w:pPr>
            <w:r>
              <w:rPr>
                <w:rFonts w:ascii="宋体" w:hAnsi="宋体" w:eastAsia="宋体" w:cs="宋体"/>
                <w:b w:val="0"/>
                <w:i w:val="0"/>
                <w:color w:val="000000"/>
                <w:sz w:val="11"/>
              </w:rPr>
              <w:t>42.90</w:t>
            </w: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21303</w:t>
            </w:r>
          </w:p>
        </w:tc>
        <w:tc>
          <w:tcPr>
            <w:tcW w:w="1760" w:type="dxa"/>
            <w:vAlign w:val="center"/>
          </w:tcPr>
          <w:p>
            <w:pPr>
              <w:jc w:val="left"/>
            </w:pPr>
            <w:r>
              <w:rPr>
                <w:rFonts w:ascii="宋体" w:hAnsi="宋体" w:eastAsia="宋体" w:cs="宋体"/>
                <w:b w:val="0"/>
                <w:i w:val="0"/>
                <w:color w:val="000000"/>
                <w:sz w:val="11"/>
              </w:rPr>
              <w:t>水利</w:t>
            </w:r>
          </w:p>
        </w:tc>
        <w:tc>
          <w:tcPr>
            <w:tcW w:w="940" w:type="dxa"/>
            <w:vAlign w:val="center"/>
          </w:tcPr>
          <w:p>
            <w:pPr>
              <w:jc w:val="right"/>
            </w:pPr>
            <w:r>
              <w:rPr>
                <w:rFonts w:ascii="宋体" w:hAnsi="宋体" w:eastAsia="宋体" w:cs="宋体"/>
                <w:b w:val="0"/>
                <w:i w:val="0"/>
                <w:color w:val="000000"/>
                <w:sz w:val="11"/>
              </w:rPr>
              <w:t>6.00</w:t>
            </w:r>
          </w:p>
        </w:tc>
        <w:tc>
          <w:tcPr>
            <w:tcW w:w="1000" w:type="dxa"/>
            <w:vAlign w:val="center"/>
          </w:tcPr>
          <w:p>
            <w:pPr>
              <w:jc w:val="right"/>
            </w:pPr>
            <w:r>
              <w:rPr>
                <w:rFonts w:ascii="宋体" w:hAnsi="宋体" w:eastAsia="宋体" w:cs="宋体"/>
                <w:b w:val="0"/>
                <w:i w:val="0"/>
                <w:color w:val="000000"/>
                <w:sz w:val="11"/>
              </w:rPr>
              <w:t>6.00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2130301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6.00</w:t>
            </w:r>
          </w:p>
        </w:tc>
        <w:tc>
          <w:tcPr>
            <w:tcW w:w="1000" w:type="dxa"/>
            <w:vAlign w:val="center"/>
          </w:tcPr>
          <w:p>
            <w:pPr>
              <w:jc w:val="right"/>
            </w:pPr>
            <w:r>
              <w:rPr>
                <w:rFonts w:ascii="宋体" w:hAnsi="宋体" w:eastAsia="宋体" w:cs="宋体"/>
                <w:b w:val="0"/>
                <w:i w:val="0"/>
                <w:color w:val="000000"/>
                <w:sz w:val="11"/>
              </w:rPr>
              <w:t>6.00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27.80</w:t>
            </w:r>
          </w:p>
        </w:tc>
        <w:tc>
          <w:tcPr>
            <w:tcW w:w="1000" w:type="dxa"/>
            <w:vAlign w:val="center"/>
          </w:tcPr>
          <w:p>
            <w:pPr>
              <w:jc w:val="right"/>
            </w:pPr>
            <w:r>
              <w:rPr>
                <w:rFonts w:ascii="宋体" w:hAnsi="宋体" w:eastAsia="宋体" w:cs="宋体"/>
                <w:b w:val="0"/>
                <w:i w:val="0"/>
                <w:color w:val="000000"/>
                <w:sz w:val="11"/>
              </w:rPr>
              <w:t>27.80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27.80</w:t>
            </w:r>
          </w:p>
        </w:tc>
        <w:tc>
          <w:tcPr>
            <w:tcW w:w="1000" w:type="dxa"/>
            <w:vAlign w:val="center"/>
          </w:tcPr>
          <w:p>
            <w:pPr>
              <w:jc w:val="right"/>
            </w:pPr>
            <w:r>
              <w:rPr>
                <w:rFonts w:ascii="宋体" w:hAnsi="宋体" w:eastAsia="宋体" w:cs="宋体"/>
                <w:b w:val="0"/>
                <w:i w:val="0"/>
                <w:color w:val="000000"/>
                <w:sz w:val="11"/>
              </w:rPr>
              <w:t>27.80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27.80</w:t>
            </w:r>
          </w:p>
        </w:tc>
        <w:tc>
          <w:tcPr>
            <w:tcW w:w="1000" w:type="dxa"/>
            <w:vAlign w:val="center"/>
          </w:tcPr>
          <w:p>
            <w:pPr>
              <w:jc w:val="right"/>
            </w:pPr>
            <w:r>
              <w:rPr>
                <w:rFonts w:ascii="宋体" w:hAnsi="宋体" w:eastAsia="宋体" w:cs="宋体"/>
                <w:b w:val="0"/>
                <w:i w:val="0"/>
                <w:color w:val="000000"/>
                <w:sz w:val="11"/>
              </w:rPr>
              <w:t>27.80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3"/>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部门：昌江区林业局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4740" w:type="dxa"/>
            <w:gridSpan w:val="3"/>
            <w:vAlign w:val="center"/>
          </w:tcPr>
          <w:p>
            <w:pPr>
              <w:jc w:val="center"/>
            </w:pPr>
            <w:r>
              <w:rPr>
                <w:rFonts w:ascii="宋体" w:hAnsi="宋体" w:eastAsia="宋体" w:cs="宋体"/>
                <w:b w:val="0"/>
                <w:i w:val="0"/>
                <w:color w:val="000000"/>
                <w:sz w:val="17"/>
              </w:rPr>
              <w:t>收     入</w:t>
            </w:r>
          </w:p>
        </w:tc>
        <w:tc>
          <w:tcPr>
            <w:tcW w:w="9218"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1,361.17</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32.40</w:t>
            </w:r>
          </w:p>
        </w:tc>
        <w:tc>
          <w:tcPr>
            <w:tcW w:w="1460" w:type="dxa"/>
            <w:vAlign w:val="center"/>
          </w:tcPr>
          <w:p>
            <w:pPr>
              <w:jc w:val="right"/>
            </w:pPr>
            <w:r>
              <w:rPr>
                <w:rFonts w:ascii="宋体" w:hAnsi="宋体" w:eastAsia="宋体" w:cs="宋体"/>
                <w:b w:val="0"/>
                <w:i w:val="0"/>
                <w:color w:val="000000"/>
                <w:sz w:val="17"/>
              </w:rPr>
              <w:t>32.40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13.08</w:t>
            </w:r>
          </w:p>
        </w:tc>
        <w:tc>
          <w:tcPr>
            <w:tcW w:w="1460" w:type="dxa"/>
            <w:vAlign w:val="center"/>
          </w:tcPr>
          <w:p>
            <w:pPr>
              <w:jc w:val="right"/>
            </w:pPr>
            <w:r>
              <w:rPr>
                <w:rFonts w:ascii="宋体" w:hAnsi="宋体" w:eastAsia="宋体" w:cs="宋体"/>
                <w:b w:val="0"/>
                <w:i w:val="0"/>
                <w:color w:val="000000"/>
                <w:sz w:val="17"/>
              </w:rPr>
              <w:t>13.08</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pPr>
              <w:jc w:val="right"/>
            </w:pPr>
            <w:r>
              <w:rPr>
                <w:rFonts w:ascii="宋体" w:hAnsi="宋体" w:eastAsia="宋体" w:cs="宋体"/>
                <w:b w:val="0"/>
                <w:i w:val="0"/>
                <w:color w:val="000000"/>
                <w:sz w:val="17"/>
              </w:rPr>
              <w:t>1,287.88</w:t>
            </w:r>
          </w:p>
        </w:tc>
        <w:tc>
          <w:tcPr>
            <w:tcW w:w="1460" w:type="dxa"/>
            <w:vAlign w:val="center"/>
          </w:tcPr>
          <w:p>
            <w:pPr>
              <w:jc w:val="right"/>
            </w:pPr>
            <w:r>
              <w:rPr>
                <w:rFonts w:ascii="宋体" w:hAnsi="宋体" w:eastAsia="宋体" w:cs="宋体"/>
                <w:b w:val="0"/>
                <w:i w:val="0"/>
                <w:color w:val="000000"/>
                <w:sz w:val="17"/>
              </w:rPr>
              <w:t>1,287.88</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27.80</w:t>
            </w:r>
          </w:p>
        </w:tc>
        <w:tc>
          <w:tcPr>
            <w:tcW w:w="1460" w:type="dxa"/>
            <w:vAlign w:val="center"/>
          </w:tcPr>
          <w:p>
            <w:pPr>
              <w:jc w:val="right"/>
            </w:pPr>
            <w:r>
              <w:rPr>
                <w:rFonts w:ascii="宋体" w:hAnsi="宋体" w:eastAsia="宋体" w:cs="宋体"/>
                <w:b w:val="0"/>
                <w:i w:val="0"/>
                <w:color w:val="000000"/>
                <w:sz w:val="17"/>
              </w:rPr>
              <w:t>27.80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1,361.17</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1,361.17</w:t>
            </w:r>
          </w:p>
        </w:tc>
        <w:tc>
          <w:tcPr>
            <w:tcW w:w="1460" w:type="dxa"/>
            <w:vAlign w:val="center"/>
          </w:tcPr>
          <w:p>
            <w:pPr>
              <w:jc w:val="right"/>
            </w:pPr>
            <w:r>
              <w:rPr>
                <w:rFonts w:ascii="宋体" w:hAnsi="宋体" w:eastAsia="宋体" w:cs="宋体"/>
                <w:b w:val="0"/>
                <w:i w:val="0"/>
                <w:color w:val="000000"/>
                <w:sz w:val="17"/>
              </w:rPr>
              <w:t>1,361.17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1,361.17</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1,361.17</w:t>
            </w:r>
          </w:p>
        </w:tc>
        <w:tc>
          <w:tcPr>
            <w:tcW w:w="1460" w:type="dxa"/>
            <w:vAlign w:val="center"/>
          </w:tcPr>
          <w:p>
            <w:pPr>
              <w:jc w:val="right"/>
            </w:pPr>
            <w:r>
              <w:rPr>
                <w:rFonts w:ascii="宋体" w:hAnsi="宋体" w:eastAsia="宋体" w:cs="宋体"/>
                <w:b w:val="0"/>
                <w:i w:val="0"/>
                <w:color w:val="000000"/>
                <w:sz w:val="17"/>
              </w:rPr>
              <w:t>1,361.17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部门：昌江区林业局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84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114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1,361.17</w:t>
            </w:r>
          </w:p>
        </w:tc>
        <w:tc>
          <w:tcPr>
            <w:tcW w:w="1520" w:type="dxa"/>
            <w:vAlign w:val="center"/>
          </w:tcPr>
          <w:p>
            <w:pPr>
              <w:jc w:val="right"/>
            </w:pPr>
            <w:r>
              <w:rPr>
                <w:rFonts w:ascii="宋体" w:hAnsi="宋体" w:eastAsia="宋体" w:cs="宋体"/>
                <w:b w:val="0"/>
                <w:i w:val="0"/>
                <w:color w:val="000000"/>
                <w:sz w:val="16"/>
              </w:rPr>
              <w:t>448.33</w:t>
            </w:r>
          </w:p>
        </w:tc>
        <w:tc>
          <w:tcPr>
            <w:tcW w:w="1526" w:type="dxa"/>
            <w:vAlign w:val="center"/>
          </w:tcPr>
          <w:p>
            <w:pPr>
              <w:jc w:val="right"/>
            </w:pPr>
            <w:r>
              <w:rPr>
                <w:rFonts w:ascii="宋体" w:hAnsi="宋体" w:eastAsia="宋体" w:cs="宋体"/>
                <w:b w:val="0"/>
                <w:i w:val="0"/>
                <w:color w:val="000000"/>
                <w:sz w:val="16"/>
              </w:rPr>
              <w:t>912.84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32.40</w:t>
            </w:r>
          </w:p>
        </w:tc>
        <w:tc>
          <w:tcPr>
            <w:tcW w:w="1520" w:type="dxa"/>
            <w:vAlign w:val="center"/>
          </w:tcPr>
          <w:p>
            <w:pPr>
              <w:jc w:val="right"/>
            </w:pPr>
            <w:r>
              <w:rPr>
                <w:rFonts w:ascii="宋体" w:hAnsi="宋体" w:eastAsia="宋体" w:cs="宋体"/>
                <w:b w:val="0"/>
                <w:i w:val="0"/>
                <w:color w:val="000000"/>
                <w:sz w:val="16"/>
              </w:rPr>
              <w:t>32.40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32.40</w:t>
            </w:r>
          </w:p>
        </w:tc>
        <w:tc>
          <w:tcPr>
            <w:tcW w:w="1520" w:type="dxa"/>
            <w:vAlign w:val="center"/>
          </w:tcPr>
          <w:p>
            <w:pPr>
              <w:jc w:val="right"/>
            </w:pPr>
            <w:r>
              <w:rPr>
                <w:rFonts w:ascii="宋体" w:hAnsi="宋体" w:eastAsia="宋体" w:cs="宋体"/>
                <w:b w:val="0"/>
                <w:i w:val="0"/>
                <w:color w:val="000000"/>
                <w:sz w:val="16"/>
              </w:rPr>
              <w:t>32.40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25.34</w:t>
            </w:r>
          </w:p>
        </w:tc>
        <w:tc>
          <w:tcPr>
            <w:tcW w:w="1520" w:type="dxa"/>
            <w:vAlign w:val="center"/>
          </w:tcPr>
          <w:p>
            <w:pPr>
              <w:jc w:val="right"/>
            </w:pPr>
            <w:r>
              <w:rPr>
                <w:rFonts w:ascii="宋体" w:hAnsi="宋体" w:eastAsia="宋体" w:cs="宋体"/>
                <w:b w:val="0"/>
                <w:i w:val="0"/>
                <w:color w:val="000000"/>
                <w:sz w:val="16"/>
              </w:rPr>
              <w:t>25.34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2080506</w:t>
            </w:r>
          </w:p>
        </w:tc>
        <w:tc>
          <w:tcPr>
            <w:tcW w:w="2700" w:type="dxa"/>
            <w:vAlign w:val="center"/>
          </w:tcPr>
          <w:p>
            <w:pPr>
              <w:jc w:val="left"/>
            </w:pPr>
            <w:r>
              <w:rPr>
                <w:rFonts w:ascii="宋体" w:hAnsi="宋体" w:eastAsia="宋体" w:cs="宋体"/>
                <w:b w:val="0"/>
                <w:i w:val="0"/>
                <w:color w:val="000000"/>
                <w:sz w:val="16"/>
              </w:rPr>
              <w:t>机关事业单位职业年金缴费支出</w:t>
            </w:r>
          </w:p>
        </w:tc>
        <w:tc>
          <w:tcPr>
            <w:tcW w:w="1420" w:type="dxa"/>
            <w:vAlign w:val="center"/>
          </w:tcPr>
          <w:p>
            <w:pPr>
              <w:jc w:val="right"/>
            </w:pPr>
            <w:r>
              <w:rPr>
                <w:rFonts w:ascii="宋体" w:hAnsi="宋体" w:eastAsia="宋体" w:cs="宋体"/>
                <w:b w:val="0"/>
                <w:i w:val="0"/>
                <w:color w:val="000000"/>
                <w:sz w:val="16"/>
              </w:rPr>
              <w:t>7.06</w:t>
            </w:r>
          </w:p>
        </w:tc>
        <w:tc>
          <w:tcPr>
            <w:tcW w:w="1520" w:type="dxa"/>
            <w:vAlign w:val="center"/>
          </w:tcPr>
          <w:p>
            <w:pPr>
              <w:jc w:val="right"/>
            </w:pPr>
            <w:r>
              <w:rPr>
                <w:rFonts w:ascii="宋体" w:hAnsi="宋体" w:eastAsia="宋体" w:cs="宋体"/>
                <w:b w:val="0"/>
                <w:i w:val="0"/>
                <w:color w:val="000000"/>
                <w:sz w:val="16"/>
              </w:rPr>
              <w:t>7.06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13.08</w:t>
            </w:r>
          </w:p>
        </w:tc>
        <w:tc>
          <w:tcPr>
            <w:tcW w:w="1520" w:type="dxa"/>
            <w:vAlign w:val="center"/>
          </w:tcPr>
          <w:p>
            <w:pPr>
              <w:jc w:val="right"/>
            </w:pPr>
            <w:r>
              <w:rPr>
                <w:rFonts w:ascii="宋体" w:hAnsi="宋体" w:eastAsia="宋体" w:cs="宋体"/>
                <w:b w:val="0"/>
                <w:i w:val="0"/>
                <w:color w:val="000000"/>
                <w:sz w:val="16"/>
              </w:rPr>
              <w:t>13.08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13.08</w:t>
            </w:r>
          </w:p>
        </w:tc>
        <w:tc>
          <w:tcPr>
            <w:tcW w:w="1520" w:type="dxa"/>
            <w:vAlign w:val="center"/>
          </w:tcPr>
          <w:p>
            <w:pPr>
              <w:jc w:val="right"/>
            </w:pPr>
            <w:r>
              <w:rPr>
                <w:rFonts w:ascii="宋体" w:hAnsi="宋体" w:eastAsia="宋体" w:cs="宋体"/>
                <w:b w:val="0"/>
                <w:i w:val="0"/>
                <w:color w:val="000000"/>
                <w:sz w:val="16"/>
              </w:rPr>
              <w:t>13.08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10.45</w:t>
            </w:r>
          </w:p>
        </w:tc>
        <w:tc>
          <w:tcPr>
            <w:tcW w:w="1520" w:type="dxa"/>
            <w:vAlign w:val="center"/>
          </w:tcPr>
          <w:p>
            <w:pPr>
              <w:jc w:val="right"/>
            </w:pPr>
            <w:r>
              <w:rPr>
                <w:rFonts w:ascii="宋体" w:hAnsi="宋体" w:eastAsia="宋体" w:cs="宋体"/>
                <w:b w:val="0"/>
                <w:i w:val="0"/>
                <w:color w:val="000000"/>
                <w:sz w:val="16"/>
              </w:rPr>
              <w:t>10.45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2.63</w:t>
            </w:r>
          </w:p>
        </w:tc>
        <w:tc>
          <w:tcPr>
            <w:tcW w:w="1520" w:type="dxa"/>
            <w:vAlign w:val="center"/>
          </w:tcPr>
          <w:p>
            <w:pPr>
              <w:jc w:val="right"/>
            </w:pPr>
            <w:r>
              <w:rPr>
                <w:rFonts w:ascii="宋体" w:hAnsi="宋体" w:eastAsia="宋体" w:cs="宋体"/>
                <w:b w:val="0"/>
                <w:i w:val="0"/>
                <w:color w:val="000000"/>
                <w:sz w:val="16"/>
              </w:rPr>
              <w:t>2.63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w:t>
            </w:r>
          </w:p>
        </w:tc>
        <w:tc>
          <w:tcPr>
            <w:tcW w:w="2700" w:type="dxa"/>
            <w:vAlign w:val="center"/>
          </w:tcPr>
          <w:p>
            <w:pPr>
              <w:jc w:val="left"/>
            </w:pPr>
            <w:r>
              <w:rPr>
                <w:rFonts w:ascii="宋体" w:hAnsi="宋体" w:eastAsia="宋体" w:cs="宋体"/>
                <w:b w:val="0"/>
                <w:i w:val="0"/>
                <w:color w:val="000000"/>
                <w:sz w:val="16"/>
              </w:rPr>
              <w:t>农林水支出</w:t>
            </w:r>
          </w:p>
        </w:tc>
        <w:tc>
          <w:tcPr>
            <w:tcW w:w="1420" w:type="dxa"/>
            <w:vAlign w:val="center"/>
          </w:tcPr>
          <w:p>
            <w:pPr>
              <w:jc w:val="right"/>
            </w:pPr>
            <w:r>
              <w:rPr>
                <w:rFonts w:ascii="宋体" w:hAnsi="宋体" w:eastAsia="宋体" w:cs="宋体"/>
                <w:b w:val="0"/>
                <w:i w:val="0"/>
                <w:color w:val="000000"/>
                <w:sz w:val="16"/>
              </w:rPr>
              <w:t>1,287.88</w:t>
            </w:r>
          </w:p>
        </w:tc>
        <w:tc>
          <w:tcPr>
            <w:tcW w:w="1520" w:type="dxa"/>
            <w:vAlign w:val="center"/>
          </w:tcPr>
          <w:p>
            <w:pPr>
              <w:jc w:val="right"/>
            </w:pPr>
            <w:r>
              <w:rPr>
                <w:rFonts w:ascii="宋体" w:hAnsi="宋体" w:eastAsia="宋体" w:cs="宋体"/>
                <w:b w:val="0"/>
                <w:i w:val="0"/>
                <w:color w:val="000000"/>
                <w:sz w:val="16"/>
              </w:rPr>
              <w:t>375.05</w:t>
            </w:r>
          </w:p>
        </w:tc>
        <w:tc>
          <w:tcPr>
            <w:tcW w:w="1526" w:type="dxa"/>
            <w:vAlign w:val="center"/>
          </w:tcPr>
          <w:p>
            <w:pPr>
              <w:jc w:val="right"/>
            </w:pPr>
            <w:r>
              <w:rPr>
                <w:rFonts w:ascii="宋体" w:hAnsi="宋体" w:eastAsia="宋体" w:cs="宋体"/>
                <w:b w:val="0"/>
                <w:i w:val="0"/>
                <w:color w:val="000000"/>
                <w:sz w:val="16"/>
              </w:rPr>
              <w:t>912.84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21301</w:t>
            </w:r>
          </w:p>
        </w:tc>
        <w:tc>
          <w:tcPr>
            <w:tcW w:w="2700" w:type="dxa"/>
            <w:vAlign w:val="center"/>
          </w:tcPr>
          <w:p>
            <w:pPr>
              <w:jc w:val="left"/>
            </w:pPr>
            <w:r>
              <w:rPr>
                <w:rFonts w:ascii="宋体" w:hAnsi="宋体" w:eastAsia="宋体" w:cs="宋体"/>
                <w:b w:val="0"/>
                <w:i w:val="0"/>
                <w:color w:val="000000"/>
                <w:sz w:val="16"/>
              </w:rPr>
              <w:t>农业农村</w:t>
            </w:r>
          </w:p>
        </w:tc>
        <w:tc>
          <w:tcPr>
            <w:tcW w:w="1420" w:type="dxa"/>
            <w:vAlign w:val="center"/>
          </w:tcPr>
          <w:p>
            <w:pPr>
              <w:jc w:val="right"/>
            </w:pPr>
            <w:r>
              <w:rPr>
                <w:rFonts w:ascii="宋体" w:hAnsi="宋体" w:eastAsia="宋体" w:cs="宋体"/>
                <w:b w:val="0"/>
                <w:i w:val="0"/>
                <w:color w:val="000000"/>
                <w:sz w:val="16"/>
              </w:rPr>
              <w:t>178.65</w:t>
            </w:r>
          </w:p>
        </w:tc>
        <w:tc>
          <w:tcPr>
            <w:tcW w:w="1520" w:type="dxa"/>
            <w:vAlign w:val="center"/>
          </w:tcPr>
          <w:p>
            <w:pPr>
              <w:jc w:val="right"/>
            </w:pPr>
            <w:r>
              <w:rPr>
                <w:rFonts w:ascii="宋体" w:hAnsi="宋体" w:eastAsia="宋体" w:cs="宋体"/>
                <w:b w:val="0"/>
                <w:i w:val="0"/>
                <w:color w:val="000000"/>
                <w:sz w:val="16"/>
              </w:rPr>
              <w:t>178.65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2130101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178.65</w:t>
            </w:r>
          </w:p>
        </w:tc>
        <w:tc>
          <w:tcPr>
            <w:tcW w:w="1520" w:type="dxa"/>
            <w:vAlign w:val="center"/>
          </w:tcPr>
          <w:p>
            <w:pPr>
              <w:jc w:val="right"/>
            </w:pPr>
            <w:r>
              <w:rPr>
                <w:rFonts w:ascii="宋体" w:hAnsi="宋体" w:eastAsia="宋体" w:cs="宋体"/>
                <w:b w:val="0"/>
                <w:i w:val="0"/>
                <w:color w:val="000000"/>
                <w:sz w:val="16"/>
              </w:rPr>
              <w:t>178.65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21302</w:t>
            </w:r>
          </w:p>
        </w:tc>
        <w:tc>
          <w:tcPr>
            <w:tcW w:w="2700" w:type="dxa"/>
            <w:vAlign w:val="center"/>
          </w:tcPr>
          <w:p>
            <w:pPr>
              <w:jc w:val="left"/>
            </w:pPr>
            <w:r>
              <w:rPr>
                <w:rFonts w:ascii="宋体" w:hAnsi="宋体" w:eastAsia="宋体" w:cs="宋体"/>
                <w:b w:val="0"/>
                <w:i w:val="0"/>
                <w:color w:val="000000"/>
                <w:sz w:val="16"/>
              </w:rPr>
              <w:t>林业和草原</w:t>
            </w:r>
          </w:p>
        </w:tc>
        <w:tc>
          <w:tcPr>
            <w:tcW w:w="1420" w:type="dxa"/>
            <w:vAlign w:val="center"/>
          </w:tcPr>
          <w:p>
            <w:pPr>
              <w:jc w:val="right"/>
            </w:pPr>
            <w:r>
              <w:rPr>
                <w:rFonts w:ascii="宋体" w:hAnsi="宋体" w:eastAsia="宋体" w:cs="宋体"/>
                <w:b w:val="0"/>
                <w:i w:val="0"/>
                <w:color w:val="000000"/>
                <w:sz w:val="16"/>
              </w:rPr>
              <w:t>1,103.23</w:t>
            </w:r>
          </w:p>
        </w:tc>
        <w:tc>
          <w:tcPr>
            <w:tcW w:w="1520" w:type="dxa"/>
            <w:vAlign w:val="center"/>
          </w:tcPr>
          <w:p>
            <w:pPr>
              <w:jc w:val="right"/>
            </w:pPr>
            <w:r>
              <w:rPr>
                <w:rFonts w:ascii="宋体" w:hAnsi="宋体" w:eastAsia="宋体" w:cs="宋体"/>
                <w:b w:val="0"/>
                <w:i w:val="0"/>
                <w:color w:val="000000"/>
                <w:sz w:val="16"/>
              </w:rPr>
              <w:t>190.40</w:t>
            </w:r>
          </w:p>
        </w:tc>
        <w:tc>
          <w:tcPr>
            <w:tcW w:w="1526" w:type="dxa"/>
            <w:vAlign w:val="center"/>
          </w:tcPr>
          <w:p>
            <w:pPr>
              <w:jc w:val="right"/>
            </w:pPr>
            <w:r>
              <w:rPr>
                <w:rFonts w:ascii="宋体" w:hAnsi="宋体" w:eastAsia="宋体" w:cs="宋体"/>
                <w:b w:val="0"/>
                <w:i w:val="0"/>
                <w:color w:val="000000"/>
                <w:sz w:val="16"/>
              </w:rPr>
              <w:t>912.84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2130201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65.95</w:t>
            </w:r>
          </w:p>
        </w:tc>
        <w:tc>
          <w:tcPr>
            <w:tcW w:w="1520" w:type="dxa"/>
            <w:vAlign w:val="center"/>
          </w:tcPr>
          <w:p>
            <w:pPr>
              <w:jc w:val="right"/>
            </w:pPr>
            <w:r>
              <w:rPr>
                <w:rFonts w:ascii="宋体" w:hAnsi="宋体" w:eastAsia="宋体" w:cs="宋体"/>
                <w:b w:val="0"/>
                <w:i w:val="0"/>
                <w:color w:val="000000"/>
                <w:sz w:val="16"/>
              </w:rPr>
              <w:t>65.95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2130202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7.06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7.06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2130204</w:t>
            </w:r>
          </w:p>
        </w:tc>
        <w:tc>
          <w:tcPr>
            <w:tcW w:w="2700" w:type="dxa"/>
            <w:vAlign w:val="center"/>
          </w:tcPr>
          <w:p>
            <w:pPr>
              <w:jc w:val="left"/>
            </w:pPr>
            <w:r>
              <w:rPr>
                <w:rFonts w:ascii="宋体" w:hAnsi="宋体" w:eastAsia="宋体" w:cs="宋体"/>
                <w:b w:val="0"/>
                <w:i w:val="0"/>
                <w:color w:val="000000"/>
                <w:sz w:val="16"/>
              </w:rPr>
              <w:t>事业机构</w:t>
            </w:r>
          </w:p>
        </w:tc>
        <w:tc>
          <w:tcPr>
            <w:tcW w:w="1420" w:type="dxa"/>
            <w:vAlign w:val="center"/>
          </w:tcPr>
          <w:p>
            <w:pPr>
              <w:jc w:val="right"/>
            </w:pPr>
            <w:r>
              <w:rPr>
                <w:rFonts w:ascii="宋体" w:hAnsi="宋体" w:eastAsia="宋体" w:cs="宋体"/>
                <w:b w:val="0"/>
                <w:i w:val="0"/>
                <w:color w:val="000000"/>
                <w:sz w:val="16"/>
              </w:rPr>
              <w:t>131.03</w:t>
            </w:r>
          </w:p>
        </w:tc>
        <w:tc>
          <w:tcPr>
            <w:tcW w:w="1520" w:type="dxa"/>
            <w:vAlign w:val="center"/>
          </w:tcPr>
          <w:p>
            <w:pPr>
              <w:jc w:val="right"/>
            </w:pPr>
            <w:r>
              <w:rPr>
                <w:rFonts w:ascii="宋体" w:hAnsi="宋体" w:eastAsia="宋体" w:cs="宋体"/>
                <w:b w:val="0"/>
                <w:i w:val="0"/>
                <w:color w:val="000000"/>
                <w:sz w:val="16"/>
              </w:rPr>
              <w:t>124.45</w:t>
            </w:r>
          </w:p>
        </w:tc>
        <w:tc>
          <w:tcPr>
            <w:tcW w:w="1526" w:type="dxa"/>
            <w:vAlign w:val="center"/>
          </w:tcPr>
          <w:p>
            <w:pPr>
              <w:jc w:val="right"/>
            </w:pPr>
            <w:r>
              <w:rPr>
                <w:rFonts w:ascii="宋体" w:hAnsi="宋体" w:eastAsia="宋体" w:cs="宋体"/>
                <w:b w:val="0"/>
                <w:i w:val="0"/>
                <w:color w:val="000000"/>
                <w:sz w:val="16"/>
              </w:rPr>
              <w:t>6.58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2130205</w:t>
            </w:r>
          </w:p>
        </w:tc>
        <w:tc>
          <w:tcPr>
            <w:tcW w:w="2700" w:type="dxa"/>
            <w:vAlign w:val="center"/>
          </w:tcPr>
          <w:p>
            <w:pPr>
              <w:jc w:val="left"/>
            </w:pPr>
            <w:r>
              <w:rPr>
                <w:rFonts w:ascii="宋体" w:hAnsi="宋体" w:eastAsia="宋体" w:cs="宋体"/>
                <w:b w:val="0"/>
                <w:i w:val="0"/>
                <w:color w:val="000000"/>
                <w:sz w:val="16"/>
              </w:rPr>
              <w:t>森林资源培育</w:t>
            </w:r>
          </w:p>
        </w:tc>
        <w:tc>
          <w:tcPr>
            <w:tcW w:w="1420" w:type="dxa"/>
            <w:vAlign w:val="center"/>
          </w:tcPr>
          <w:p>
            <w:pPr>
              <w:jc w:val="right"/>
            </w:pPr>
            <w:r>
              <w:rPr>
                <w:rFonts w:ascii="宋体" w:hAnsi="宋体" w:eastAsia="宋体" w:cs="宋体"/>
                <w:b w:val="0"/>
                <w:i w:val="0"/>
                <w:color w:val="000000"/>
                <w:sz w:val="16"/>
              </w:rPr>
              <w:t>83.73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83.73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2130207</w:t>
            </w:r>
          </w:p>
        </w:tc>
        <w:tc>
          <w:tcPr>
            <w:tcW w:w="2700" w:type="dxa"/>
            <w:vAlign w:val="center"/>
          </w:tcPr>
          <w:p>
            <w:pPr>
              <w:jc w:val="left"/>
            </w:pPr>
            <w:r>
              <w:rPr>
                <w:rFonts w:ascii="宋体" w:hAnsi="宋体" w:eastAsia="宋体" w:cs="宋体"/>
                <w:b w:val="0"/>
                <w:i w:val="0"/>
                <w:color w:val="000000"/>
                <w:sz w:val="16"/>
              </w:rPr>
              <w:t>森林资源管理</w:t>
            </w:r>
          </w:p>
        </w:tc>
        <w:tc>
          <w:tcPr>
            <w:tcW w:w="1420" w:type="dxa"/>
            <w:vAlign w:val="center"/>
          </w:tcPr>
          <w:p>
            <w:pPr>
              <w:jc w:val="right"/>
            </w:pPr>
            <w:r>
              <w:rPr>
                <w:rFonts w:ascii="宋体" w:hAnsi="宋体" w:eastAsia="宋体" w:cs="宋体"/>
                <w:b w:val="0"/>
                <w:i w:val="0"/>
                <w:color w:val="000000"/>
                <w:sz w:val="16"/>
              </w:rPr>
              <w:t>11.72</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11.72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2130209</w:t>
            </w:r>
          </w:p>
        </w:tc>
        <w:tc>
          <w:tcPr>
            <w:tcW w:w="2700" w:type="dxa"/>
            <w:vAlign w:val="center"/>
          </w:tcPr>
          <w:p>
            <w:pPr>
              <w:jc w:val="left"/>
            </w:pPr>
            <w:r>
              <w:rPr>
                <w:rFonts w:ascii="宋体" w:hAnsi="宋体" w:eastAsia="宋体" w:cs="宋体"/>
                <w:b w:val="0"/>
                <w:i w:val="0"/>
                <w:color w:val="000000"/>
                <w:sz w:val="16"/>
              </w:rPr>
              <w:t>森林生态效益补偿</w:t>
            </w:r>
          </w:p>
        </w:tc>
        <w:tc>
          <w:tcPr>
            <w:tcW w:w="1420" w:type="dxa"/>
            <w:vAlign w:val="center"/>
          </w:tcPr>
          <w:p>
            <w:pPr>
              <w:jc w:val="right"/>
            </w:pPr>
            <w:r>
              <w:rPr>
                <w:rFonts w:ascii="宋体" w:hAnsi="宋体" w:eastAsia="宋体" w:cs="宋体"/>
                <w:b w:val="0"/>
                <w:i w:val="0"/>
                <w:color w:val="000000"/>
                <w:sz w:val="16"/>
              </w:rPr>
              <w:t>82.93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82.93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2130234</w:t>
            </w:r>
          </w:p>
        </w:tc>
        <w:tc>
          <w:tcPr>
            <w:tcW w:w="2700" w:type="dxa"/>
            <w:vAlign w:val="center"/>
          </w:tcPr>
          <w:p>
            <w:pPr>
              <w:jc w:val="left"/>
            </w:pPr>
            <w:r>
              <w:rPr>
                <w:rFonts w:ascii="宋体" w:hAnsi="宋体" w:eastAsia="宋体" w:cs="宋体"/>
                <w:b w:val="0"/>
                <w:i w:val="0"/>
                <w:color w:val="000000"/>
                <w:sz w:val="16"/>
              </w:rPr>
              <w:t>林业草原防灾减灾</w:t>
            </w:r>
          </w:p>
        </w:tc>
        <w:tc>
          <w:tcPr>
            <w:tcW w:w="1420" w:type="dxa"/>
            <w:vAlign w:val="center"/>
          </w:tcPr>
          <w:p>
            <w:pPr>
              <w:jc w:val="right"/>
            </w:pPr>
            <w:r>
              <w:rPr>
                <w:rFonts w:ascii="宋体" w:hAnsi="宋体" w:eastAsia="宋体" w:cs="宋体"/>
                <w:b w:val="0"/>
                <w:i w:val="0"/>
                <w:color w:val="000000"/>
                <w:sz w:val="16"/>
              </w:rPr>
              <w:t>10.00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2130299</w:t>
            </w:r>
          </w:p>
        </w:tc>
        <w:tc>
          <w:tcPr>
            <w:tcW w:w="2700" w:type="dxa"/>
            <w:vAlign w:val="center"/>
          </w:tcPr>
          <w:p>
            <w:pPr>
              <w:jc w:val="left"/>
            </w:pPr>
            <w:r>
              <w:rPr>
                <w:rFonts w:ascii="宋体" w:hAnsi="宋体" w:eastAsia="宋体" w:cs="宋体"/>
                <w:b w:val="0"/>
                <w:i w:val="0"/>
                <w:color w:val="000000"/>
                <w:sz w:val="16"/>
              </w:rPr>
              <w:t>其他林业和草原支出</w:t>
            </w:r>
          </w:p>
        </w:tc>
        <w:tc>
          <w:tcPr>
            <w:tcW w:w="1420" w:type="dxa"/>
            <w:vAlign w:val="center"/>
          </w:tcPr>
          <w:p>
            <w:pPr>
              <w:jc w:val="right"/>
            </w:pPr>
            <w:r>
              <w:rPr>
                <w:rFonts w:ascii="宋体" w:hAnsi="宋体" w:eastAsia="宋体" w:cs="宋体"/>
                <w:b w:val="0"/>
                <w:i w:val="0"/>
                <w:color w:val="000000"/>
                <w:sz w:val="16"/>
              </w:rPr>
              <w:t>710.82</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710.82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21303</w:t>
            </w:r>
          </w:p>
        </w:tc>
        <w:tc>
          <w:tcPr>
            <w:tcW w:w="2700" w:type="dxa"/>
            <w:vAlign w:val="center"/>
          </w:tcPr>
          <w:p>
            <w:pPr>
              <w:jc w:val="left"/>
            </w:pPr>
            <w:r>
              <w:rPr>
                <w:rFonts w:ascii="宋体" w:hAnsi="宋体" w:eastAsia="宋体" w:cs="宋体"/>
                <w:b w:val="0"/>
                <w:i w:val="0"/>
                <w:color w:val="000000"/>
                <w:sz w:val="16"/>
              </w:rPr>
              <w:t>水利</w:t>
            </w:r>
          </w:p>
        </w:tc>
        <w:tc>
          <w:tcPr>
            <w:tcW w:w="1420" w:type="dxa"/>
            <w:vAlign w:val="center"/>
          </w:tcPr>
          <w:p>
            <w:pPr>
              <w:jc w:val="right"/>
            </w:pPr>
            <w:r>
              <w:rPr>
                <w:rFonts w:ascii="宋体" w:hAnsi="宋体" w:eastAsia="宋体" w:cs="宋体"/>
                <w:b w:val="0"/>
                <w:i w:val="0"/>
                <w:color w:val="000000"/>
                <w:sz w:val="16"/>
              </w:rPr>
              <w:t>6.00</w:t>
            </w:r>
          </w:p>
        </w:tc>
        <w:tc>
          <w:tcPr>
            <w:tcW w:w="1520" w:type="dxa"/>
            <w:vAlign w:val="center"/>
          </w:tcPr>
          <w:p>
            <w:pPr>
              <w:jc w:val="right"/>
            </w:pPr>
            <w:r>
              <w:rPr>
                <w:rFonts w:ascii="宋体" w:hAnsi="宋体" w:eastAsia="宋体" w:cs="宋体"/>
                <w:b w:val="0"/>
                <w:i w:val="0"/>
                <w:color w:val="000000"/>
                <w:sz w:val="16"/>
              </w:rPr>
              <w:t>6.00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2130301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6.00</w:t>
            </w:r>
          </w:p>
        </w:tc>
        <w:tc>
          <w:tcPr>
            <w:tcW w:w="1520" w:type="dxa"/>
            <w:vAlign w:val="center"/>
          </w:tcPr>
          <w:p>
            <w:pPr>
              <w:jc w:val="right"/>
            </w:pPr>
            <w:r>
              <w:rPr>
                <w:rFonts w:ascii="宋体" w:hAnsi="宋体" w:eastAsia="宋体" w:cs="宋体"/>
                <w:b w:val="0"/>
                <w:i w:val="0"/>
                <w:color w:val="000000"/>
                <w:sz w:val="16"/>
              </w:rPr>
              <w:t>6.00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27.80</w:t>
            </w:r>
          </w:p>
        </w:tc>
        <w:tc>
          <w:tcPr>
            <w:tcW w:w="1520" w:type="dxa"/>
            <w:vAlign w:val="center"/>
          </w:tcPr>
          <w:p>
            <w:pPr>
              <w:jc w:val="right"/>
            </w:pPr>
            <w:r>
              <w:rPr>
                <w:rFonts w:ascii="宋体" w:hAnsi="宋体" w:eastAsia="宋体" w:cs="宋体"/>
                <w:b w:val="0"/>
                <w:i w:val="0"/>
                <w:color w:val="000000"/>
                <w:sz w:val="16"/>
              </w:rPr>
              <w:t>27.80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27.80</w:t>
            </w:r>
          </w:p>
        </w:tc>
        <w:tc>
          <w:tcPr>
            <w:tcW w:w="1520" w:type="dxa"/>
            <w:vAlign w:val="center"/>
          </w:tcPr>
          <w:p>
            <w:pPr>
              <w:jc w:val="right"/>
            </w:pPr>
            <w:r>
              <w:rPr>
                <w:rFonts w:ascii="宋体" w:hAnsi="宋体" w:eastAsia="宋体" w:cs="宋体"/>
                <w:b w:val="0"/>
                <w:i w:val="0"/>
                <w:color w:val="000000"/>
                <w:sz w:val="16"/>
              </w:rPr>
              <w:t>27.80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27.80</w:t>
            </w:r>
          </w:p>
        </w:tc>
        <w:tc>
          <w:tcPr>
            <w:tcW w:w="1520" w:type="dxa"/>
            <w:vAlign w:val="center"/>
          </w:tcPr>
          <w:p>
            <w:pPr>
              <w:jc w:val="right"/>
            </w:pPr>
            <w:r>
              <w:rPr>
                <w:rFonts w:ascii="宋体" w:hAnsi="宋体" w:eastAsia="宋体" w:cs="宋体"/>
                <w:b w:val="0"/>
                <w:i w:val="0"/>
                <w:color w:val="000000"/>
                <w:sz w:val="16"/>
              </w:rPr>
              <w:t>27.80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部门：昌江区林业局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2980" w:type="dxa"/>
            <w:gridSpan w:val="3"/>
            <w:vAlign w:val="center"/>
          </w:tcPr>
          <w:p>
            <w:pPr>
              <w:jc w:val="center"/>
            </w:pPr>
            <w:r>
              <w:rPr>
                <w:rFonts w:ascii="宋体" w:hAnsi="宋体" w:eastAsia="宋体" w:cs="宋体"/>
                <w:b w:val="0"/>
                <w:i w:val="0"/>
                <w:color w:val="000000"/>
                <w:sz w:val="9"/>
              </w:rPr>
              <w:t>人员经费</w:t>
            </w:r>
          </w:p>
        </w:tc>
        <w:tc>
          <w:tcPr>
            <w:tcW w:w="5326"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411.51</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35.21</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95.85</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2.34</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84.99</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4.62</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22.66</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88.61</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pPr>
              <w:jc w:val="right"/>
            </w:pPr>
            <w:r>
              <w:rPr>
                <w:rFonts w:ascii="宋体" w:hAnsi="宋体" w:eastAsia="宋体" w:cs="宋体"/>
                <w:b w:val="0"/>
                <w:i w:val="0"/>
                <w:color w:val="000000"/>
                <w:sz w:val="9"/>
              </w:rPr>
              <w:t>0.35</w:t>
            </w: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25.50</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pPr>
              <w:jc w:val="right"/>
            </w:pPr>
            <w:r>
              <w:rPr>
                <w:rFonts w:ascii="宋体" w:hAnsi="宋体" w:eastAsia="宋体" w:cs="宋体"/>
                <w:b w:val="0"/>
                <w:i w:val="0"/>
                <w:color w:val="000000"/>
                <w:sz w:val="9"/>
              </w:rPr>
              <w:t>1.20</w:t>
            </w: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7.06</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0.16</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11.04</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0.28</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0.43</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28.13</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1.13</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42.77</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1.60</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0.90</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0.90</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5.11</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pPr>
              <w:jc w:val="right"/>
            </w:pPr>
            <w:r>
              <w:rPr>
                <w:rFonts w:ascii="宋体" w:hAnsi="宋体" w:eastAsia="宋体" w:cs="宋体"/>
                <w:b w:val="0"/>
                <w:i w:val="0"/>
                <w:color w:val="000000"/>
                <w:sz w:val="9"/>
              </w:rPr>
              <w:t>0.51</w:t>
            </w: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9.98</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pPr>
              <w:jc w:val="right"/>
            </w:pPr>
            <w:r>
              <w:rPr>
                <w:rFonts w:ascii="宋体" w:hAnsi="宋体" w:eastAsia="宋体" w:cs="宋体"/>
                <w:b w:val="0"/>
                <w:i w:val="0"/>
                <w:color w:val="000000"/>
                <w:sz w:val="9"/>
              </w:rPr>
              <w:t>0.19</w:t>
            </w: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pPr>
              <w:jc w:val="right"/>
            </w:pPr>
            <w:r>
              <w:rPr>
                <w:rFonts w:ascii="宋体" w:hAnsi="宋体" w:eastAsia="宋体" w:cs="宋体"/>
                <w:b w:val="0"/>
                <w:i w:val="0"/>
                <w:color w:val="000000"/>
                <w:sz w:val="9"/>
              </w:rPr>
              <w:t>0.32</w:t>
            </w: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pPr>
              <w:jc w:val="right"/>
            </w:pPr>
            <w:r>
              <w:rPr>
                <w:rFonts w:ascii="宋体" w:hAnsi="宋体" w:eastAsia="宋体" w:cs="宋体"/>
                <w:b w:val="0"/>
                <w:i w:val="0"/>
                <w:color w:val="000000"/>
                <w:sz w:val="9"/>
              </w:rPr>
              <w:t>8.11</w:t>
            </w: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3.47</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pPr>
              <w:jc w:val="right"/>
            </w:pPr>
            <w:r>
              <w:rPr>
                <w:rFonts w:ascii="宋体" w:hAnsi="宋体" w:eastAsia="宋体" w:cs="宋体"/>
                <w:b w:val="0"/>
                <w:i w:val="0"/>
                <w:color w:val="000000"/>
                <w:sz w:val="9"/>
              </w:rPr>
              <w:t>0.01</w:t>
            </w: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1.70</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218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413.12</w:t>
            </w:r>
          </w:p>
        </w:tc>
        <w:tc>
          <w:tcPr>
            <w:tcW w:w="4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35.21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8306"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部门：昌江区林业局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44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290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8306"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部门：昌江区林业局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0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8306"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3"/>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部门：昌江区林业局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3"/>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14.29</w:t>
            </w:r>
          </w:p>
        </w:tc>
        <w:tc>
          <w:tcPr>
            <w:tcW w:w="1460" w:type="dxa"/>
            <w:vAlign w:val="center"/>
          </w:tcPr>
          <w:p>
            <w:pPr>
              <w:jc w:val="right"/>
            </w:pPr>
            <w:r>
              <w:rPr>
                <w:rFonts w:ascii="宋体" w:hAnsi="宋体" w:eastAsia="宋体" w:cs="宋体"/>
                <w:b w:val="0"/>
                <w:i w:val="0"/>
                <w:color w:val="000000"/>
                <w:sz w:val="16"/>
              </w:rPr>
              <w:t>9.46</w:t>
            </w:r>
          </w:p>
        </w:tc>
        <w:tc>
          <w:tcPr>
            <w:tcW w:w="1586" w:type="dxa"/>
            <w:vAlign w:val="center"/>
          </w:tcPr>
          <w:p>
            <w:pPr>
              <w:jc w:val="right"/>
            </w:pPr>
            <w:r>
              <w:rPr>
                <w:rFonts w:ascii="宋体" w:hAnsi="宋体" w:eastAsia="宋体" w:cs="宋体"/>
                <w:b w:val="0"/>
                <w:i w:val="0"/>
                <w:color w:val="000000"/>
                <w:sz w:val="17"/>
              </w:rPr>
              <w:t>9.01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pPr>
              <w:jc w:val="right"/>
            </w:pPr>
            <w:r>
              <w:rPr>
                <w:rFonts w:ascii="宋体" w:hAnsi="宋体" w:eastAsia="宋体" w:cs="宋体"/>
                <w:b w:val="0"/>
                <w:i w:val="0"/>
                <w:color w:val="000000"/>
                <w:sz w:val="17"/>
              </w:rPr>
              <w:t>12.99</w:t>
            </w:r>
          </w:p>
        </w:tc>
        <w:tc>
          <w:tcPr>
            <w:tcW w:w="1460" w:type="dxa"/>
            <w:vAlign w:val="center"/>
          </w:tcPr>
          <w:p>
            <w:pPr>
              <w:jc w:val="right"/>
            </w:pPr>
            <w:r>
              <w:rPr>
                <w:rFonts w:ascii="宋体" w:hAnsi="宋体" w:eastAsia="宋体" w:cs="宋体"/>
                <w:b w:val="0"/>
                <w:i w:val="0"/>
                <w:color w:val="000000"/>
                <w:sz w:val="16"/>
              </w:rPr>
              <w:t>8.16</w:t>
            </w:r>
          </w:p>
        </w:tc>
        <w:tc>
          <w:tcPr>
            <w:tcW w:w="1586" w:type="dxa"/>
            <w:vAlign w:val="center"/>
          </w:tcPr>
          <w:p>
            <w:pPr>
              <w:jc w:val="right"/>
            </w:pPr>
            <w:r>
              <w:rPr>
                <w:rFonts w:ascii="宋体" w:hAnsi="宋体" w:eastAsia="宋体" w:cs="宋体"/>
                <w:b w:val="0"/>
                <w:i w:val="0"/>
                <w:color w:val="000000"/>
                <w:sz w:val="17"/>
              </w:rPr>
              <w:t>8.11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pPr>
              <w:jc w:val="right"/>
            </w:pPr>
            <w:r>
              <w:rPr>
                <w:rFonts w:ascii="宋体" w:hAnsi="宋体" w:eastAsia="宋体" w:cs="宋体"/>
                <w:b w:val="0"/>
                <w:i w:val="0"/>
                <w:color w:val="000000"/>
                <w:sz w:val="17"/>
              </w:rPr>
              <w:t>12.99</w:t>
            </w:r>
          </w:p>
        </w:tc>
        <w:tc>
          <w:tcPr>
            <w:tcW w:w="1460" w:type="dxa"/>
            <w:vAlign w:val="center"/>
          </w:tcPr>
          <w:p>
            <w:pPr>
              <w:jc w:val="right"/>
            </w:pPr>
            <w:r>
              <w:rPr>
                <w:rFonts w:ascii="宋体" w:hAnsi="宋体" w:eastAsia="宋体" w:cs="宋体"/>
                <w:b w:val="0"/>
                <w:i w:val="0"/>
                <w:color w:val="000000"/>
                <w:sz w:val="16"/>
              </w:rPr>
              <w:t>8.16</w:t>
            </w:r>
          </w:p>
        </w:tc>
        <w:tc>
          <w:tcPr>
            <w:tcW w:w="1586" w:type="dxa"/>
            <w:vAlign w:val="center"/>
          </w:tcPr>
          <w:p>
            <w:pPr>
              <w:jc w:val="right"/>
            </w:pPr>
            <w:r>
              <w:rPr>
                <w:rFonts w:ascii="宋体" w:hAnsi="宋体" w:eastAsia="宋体" w:cs="宋体"/>
                <w:b w:val="0"/>
                <w:i w:val="0"/>
                <w:color w:val="000000"/>
                <w:sz w:val="17"/>
              </w:rPr>
              <w:t>8.11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1.30</w:t>
            </w:r>
          </w:p>
        </w:tc>
        <w:tc>
          <w:tcPr>
            <w:tcW w:w="1460" w:type="dxa"/>
            <w:vAlign w:val="center"/>
          </w:tcPr>
          <w:p>
            <w:pPr>
              <w:jc w:val="right"/>
            </w:pPr>
            <w:r>
              <w:rPr>
                <w:rFonts w:ascii="宋体" w:hAnsi="宋体" w:eastAsia="宋体" w:cs="宋体"/>
                <w:b w:val="0"/>
                <w:i w:val="0"/>
                <w:color w:val="000000"/>
                <w:sz w:val="16"/>
              </w:rPr>
              <w:t>1.30</w:t>
            </w:r>
          </w:p>
        </w:tc>
        <w:tc>
          <w:tcPr>
            <w:tcW w:w="1586" w:type="dxa"/>
            <w:vAlign w:val="center"/>
          </w:tcPr>
          <w:p>
            <w:pPr>
              <w:jc w:val="right"/>
            </w:pPr>
            <w:r>
              <w:rPr>
                <w:rFonts w:ascii="宋体" w:hAnsi="宋体" w:eastAsia="宋体" w:cs="宋体"/>
                <w:b w:val="0"/>
                <w:i w:val="0"/>
                <w:color w:val="000000"/>
                <w:sz w:val="17"/>
              </w:rPr>
              <w:t>0.90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8306"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8306"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7"/>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昌江区林业局</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本部门2023年度收入总计1577.67万元，其中年初结转和结余29.28万元，比上年减少32.10万元，下降52.30%；使用非财政拨款结余和专用结余0.00万元，与上年持平；本年收入合计1548.39万元，比上年增加496.25万元</w:t>
      </w:r>
      <w:r>
        <w:rPr>
          <w:rFonts w:hint="eastAsia" w:ascii="仿宋_GB2312" w:hAnsi="仿宋_GB2312" w:eastAsia="仿宋_GB2312" w:cs="Times New Roman"/>
          <w:sz w:val="32"/>
          <w:szCs w:val="32"/>
        </w:rPr>
        <w:t>，增长47.17%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项目款增加</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本年收入的具体构成：财政拨款收入1361.17万元，占87.91%；事业收入0.00万元，占0.00%；经营收入66.93万元，占4.32%；上级补助收入0.00万元，占0.00%；附属单位上缴收入0.00万元，占0.00%；其他收入120.29万元，占7.77%。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本部门2023年度支出总计1577.67万元，其中本年支出合计1533.79万元，比上年增加487.59万元</w:t>
      </w:r>
      <w:r>
        <w:rPr>
          <w:rFonts w:hint="eastAsia" w:ascii="仿宋_GB2312" w:hAnsi="仿宋_GB2312" w:eastAsia="仿宋_GB2312" w:cs="Times New Roman"/>
          <w:sz w:val="32"/>
          <w:szCs w:val="32"/>
        </w:rPr>
        <w:t>，增长46.61%</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项目款增加</w:t>
      </w:r>
      <w:r>
        <w:rPr>
          <w:rFonts w:hint="eastAsia" w:ascii="仿宋_GB2312" w:hAnsi="仿宋_GB2312" w:eastAsia="仿宋_GB2312"/>
          <w:sz w:val="32"/>
          <w:szCs w:val="32"/>
        </w:rPr>
        <w:t>；结余分配24.03万元，比上年增加24.03万元；年末结转和结余19.86万元，比上年减少47.47万元，下降70.51%，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拨付了项目款</w:t>
      </w:r>
      <w:r>
        <w:rPr>
          <w:rFonts w:hint="eastAsia" w:ascii="仿宋_GB2312" w:hAnsi="仿宋_GB2312" w:eastAsia="仿宋_GB2312"/>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本年支出的具体构成：基本支出448.33万元，占29.23%；项目支出1042.55万元，占67.97%；经营支出42.90万元，占2.80%；上缴上级支出0.00万元，占0.00%；对附属单位补助支出0.00万元，占0.00%。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本部门2023年度财政拨款本年支出年初预算数839.89万元，决算数1361.17万元，完成年初预算的162.07%。其中：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）社会保障和就业支出（类）年初预算数25.66万元，决算数32.40万元，完成年初预算的126.28%。预决算差异主要原因：（此处请补充内容）。</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）卫生健康支出（类）年初预算数14.09万元，决算数13.08万元，完成年初预算的92.85%。预决算差异主要原因：</w:t>
      </w:r>
      <w:r>
        <w:rPr>
          <w:rFonts w:hint="eastAsia" w:ascii="仿宋_GB2312" w:hAnsi="仿宋_GB2312" w:eastAsia="仿宋_GB2312"/>
          <w:sz w:val="32"/>
          <w:szCs w:val="32"/>
          <w:lang w:val="en-US" w:eastAsia="zh-CN"/>
        </w:rPr>
        <w:t>基本持平</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）农林水支出（类）年初预算数772.03万元，决算数1287.88万元，完成年初预算的166.82%。预决算差异主要原因：</w:t>
      </w:r>
      <w:r>
        <w:rPr>
          <w:rFonts w:hint="eastAsia" w:ascii="仿宋_GB2312" w:hAnsi="仿宋_GB2312" w:eastAsia="仿宋_GB2312"/>
          <w:sz w:val="32"/>
          <w:szCs w:val="32"/>
          <w:lang w:val="en-US" w:eastAsia="zh-CN"/>
        </w:rPr>
        <w:t>项目增加</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）住房保障支出（类）年初预算数28.11万元，决算数27.80万元，完成年初预算的98.91%。预决算差异主要原因：</w:t>
      </w:r>
      <w:r>
        <w:rPr>
          <w:rFonts w:hint="eastAsia" w:ascii="仿宋_GB2312" w:hAnsi="仿宋_GB2312" w:eastAsia="仿宋_GB2312"/>
          <w:sz w:val="32"/>
          <w:szCs w:val="32"/>
          <w:lang w:val="en-US" w:eastAsia="zh-CN"/>
        </w:rPr>
        <w:t>基本持平</w:t>
      </w:r>
      <w:r>
        <w:rPr>
          <w:rFonts w:hint="eastAsia" w:ascii="仿宋_GB2312" w:hAnsi="仿宋_GB2312" w:eastAsia="仿宋_GB2312"/>
          <w:sz w:val="32"/>
          <w:szCs w:val="32"/>
        </w:rPr>
        <w:t>。</w:t>
      </w: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本部门2023年度一般公共预算财政拨款基本支出448.33万元，其中：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（一）工资福利支出411.51万元，比上年增加32.73万元</w:t>
      </w:r>
      <w:r>
        <w:rPr>
          <w:rFonts w:hint="eastAsia" w:ascii="仿宋_GB2312" w:hAnsi="仿宋_GB2312" w:eastAsia="仿宋_GB2312" w:cs="Times New Roman"/>
          <w:sz w:val="32"/>
          <w:szCs w:val="32"/>
        </w:rPr>
        <w:t>，增长8.64%</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增加绩效工资</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（二）商品和服务支出35.21万元，比上年增加4.26万元</w:t>
      </w:r>
      <w:r>
        <w:rPr>
          <w:rFonts w:hint="eastAsia" w:ascii="仿宋_GB2312" w:hAnsi="仿宋_GB2312" w:eastAsia="仿宋_GB2312" w:cs="Times New Roman"/>
          <w:sz w:val="32"/>
          <w:szCs w:val="32"/>
        </w:rPr>
        <w:t>，增长13.77%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业务增加</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（三）对个人和家庭补助支出1.60万元，比上年减少2.53万元，下降61.16%，</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费用减少</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无业务</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本部门2023年度财政拨款“三公”经费支出全年预算数9.46万元，决算数9.01万元，完成全年预算的95.28%</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决算数比上年减少13.67万元，下降60.27%，其中：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无出国业务</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无出国业务</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sz w:val="32"/>
          <w:szCs w:val="32"/>
          <w:lang w:val="en-US" w:eastAsia="zh-CN"/>
        </w:rPr>
        <w:t>无出国业务</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（二）公务用车购置及运行维护费全年预算数8.16万元，决算数8.11万元，其中：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无购置业务</w:t>
      </w:r>
      <w:r>
        <w:rPr>
          <w:rFonts w:hint="eastAsia" w:ascii="仿宋_GB2312" w:hAnsi="仿宋_GB2312" w:eastAsia="仿宋_GB2312"/>
          <w:sz w:val="32"/>
          <w:szCs w:val="32"/>
        </w:rPr>
        <w:t>。决算数比上年减少15.82万元，下降100.00%,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无购置业务</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公务用车运行维护费全年预算数8.16万元，决算数8.11万元，完成全年预算的99.39%，</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基本持平</w:t>
      </w:r>
      <w:r>
        <w:rPr>
          <w:rFonts w:hint="eastAsia" w:ascii="仿宋_GB2312" w:hAnsi="仿宋_GB2312" w:eastAsia="仿宋_GB2312"/>
          <w:sz w:val="32"/>
          <w:szCs w:val="32"/>
        </w:rPr>
        <w:t>。决算数比上年增加2.35万元,</w:t>
      </w:r>
      <w:r>
        <w:rPr>
          <w:rFonts w:hint="eastAsia" w:ascii="仿宋_GB2312" w:hAnsi="仿宋_GB2312" w:eastAsia="仿宋_GB2312" w:cs="Times New Roman"/>
          <w:sz w:val="32"/>
          <w:szCs w:val="32"/>
        </w:rPr>
        <w:t>增长40.87%，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业务多油费涨</w:t>
      </w:r>
      <w:r>
        <w:rPr>
          <w:rFonts w:hint="eastAsia" w:ascii="仿宋_GB2312" w:hAnsi="仿宋_GB2312" w:eastAsia="仿宋_GB2312"/>
          <w:sz w:val="32"/>
          <w:szCs w:val="32"/>
        </w:rPr>
        <w:t>。年末使用财政拨款负担费用的公务用车保有量4辆。</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（三）公务接待费全年预算数1.30万元，决算数0.90万元，完成全年预算的69.35%，</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业务减少</w:t>
      </w:r>
      <w:r>
        <w:rPr>
          <w:rFonts w:hint="eastAsia" w:ascii="仿宋_GB2312" w:hAnsi="仿宋_GB2312" w:eastAsia="仿宋_GB2312"/>
          <w:sz w:val="32"/>
          <w:szCs w:val="32"/>
        </w:rPr>
        <w:t>。决算数比上年减少0.20万元，下降18.36%,</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厉行节约</w:t>
      </w:r>
      <w:r>
        <w:rPr>
          <w:rFonts w:hint="eastAsia" w:ascii="仿宋_GB2312" w:hAnsi="仿宋_GB2312" w:eastAsia="仿宋_GB2312"/>
          <w:sz w:val="32"/>
          <w:szCs w:val="32"/>
        </w:rPr>
        <w:t>。全年国内公务接待8批，累计接待75人次，主要是：</w:t>
      </w:r>
      <w:r>
        <w:rPr>
          <w:rFonts w:hint="eastAsia" w:ascii="仿宋_GB2312" w:hAnsi="仿宋_GB2312" w:eastAsia="仿宋_GB2312"/>
          <w:sz w:val="32"/>
          <w:szCs w:val="32"/>
          <w:lang w:val="en-US" w:eastAsia="zh-CN"/>
        </w:rPr>
        <w:t>厉行节约</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本部门2023年度机关运行经费支出20.95万元，决算数比上年增加9.88万元</w:t>
      </w:r>
      <w:r>
        <w:rPr>
          <w:rFonts w:hint="eastAsia" w:ascii="仿宋_GB2312" w:hAnsi="仿宋_GB2312" w:eastAsia="仿宋_GB2312" w:cs="Times New Roman"/>
          <w:sz w:val="32"/>
          <w:szCs w:val="32"/>
        </w:rPr>
        <w:t>，增长89.23%</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费用增加</w:t>
      </w:r>
      <w:r>
        <w:rPr>
          <w:rFonts w:hint="eastAsia" w:ascii="仿宋_GB2312" w:hAnsi="仿宋_GB2312" w:eastAsia="仿宋_GB2312"/>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6"/>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6.89万元，其中：政府采购货物支出6.89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sz w:val="32"/>
          <w:szCs w:val="32"/>
          <w:lang w:val="en-US" w:eastAsia="zh-CN"/>
        </w:rPr>
        <w:t>100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4</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3</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1</w:t>
      </w:r>
      <w:r>
        <w:rPr>
          <w:rFonts w:hint="eastAsia" w:ascii="仿宋_GB2312" w:hAnsi="仿宋_GB2312" w:eastAsia="仿宋_GB2312"/>
          <w:kern w:val="0"/>
          <w:sz w:val="32"/>
          <w:szCs w:val="32"/>
        </w:rPr>
        <w:t>辆</w:t>
      </w:r>
      <w:r>
        <w:rPr>
          <w:rFonts w:hint="eastAsia" w:ascii="仿宋_GB2312" w:hAnsi="仿宋_GB2312" w:eastAsia="仿宋_GB2312" w:cs="Times New Roman"/>
          <w:sz w:val="32"/>
          <w:szCs w:val="32"/>
        </w:rPr>
        <w:t>，其他用车主要是用于（此处请补充内容）</w:t>
      </w:r>
      <w:r>
        <w:rPr>
          <w:rFonts w:hint="eastAsia" w:ascii="仿宋_GB2312" w:hAnsi="仿宋_GB2312" w:eastAsia="仿宋_GB2312"/>
          <w:kern w:val="0"/>
          <w:sz w:val="32"/>
          <w:szCs w:val="32"/>
        </w:rPr>
        <w:t>。本部门单价100万元（含）以上设备（不含车辆）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根据预算绩效管理要求，我部门组织对纳入2023年度部门预算范围的二级项目  </w:t>
      </w:r>
      <w:r>
        <w:rPr>
          <w:rFonts w:hint="eastAsia" w:ascii="仿宋_GB2312" w:hAnsi="仿宋_GB2312" w:eastAsia="仿宋_GB2312" w:cs="仿宋_GB2312"/>
          <w:kern w:val="0"/>
          <w:sz w:val="32"/>
          <w:szCs w:val="32"/>
          <w:lang w:val="en-US" w:eastAsia="zh-CN"/>
        </w:rPr>
        <w:t>27</w:t>
      </w:r>
      <w:r>
        <w:rPr>
          <w:rFonts w:hint="eastAsia" w:ascii="仿宋_GB2312" w:hAnsi="仿宋_GB2312" w:eastAsia="仿宋_GB2312" w:cs="仿宋_GB2312"/>
          <w:kern w:val="0"/>
          <w:sz w:val="32"/>
          <w:szCs w:val="32"/>
        </w:rPr>
        <w:t xml:space="preserve"> 个全面开展绩效自评，共涉及资金  </w:t>
      </w:r>
      <w:r>
        <w:rPr>
          <w:rFonts w:hint="eastAsia" w:ascii="仿宋_GB2312" w:hAnsi="仿宋_GB2312" w:eastAsia="仿宋_GB2312" w:cs="仿宋_GB2312"/>
          <w:kern w:val="0"/>
          <w:sz w:val="32"/>
          <w:szCs w:val="32"/>
          <w:lang w:val="en-US" w:eastAsia="zh-CN"/>
        </w:rPr>
        <w:t>641.25</w:t>
      </w:r>
      <w:r>
        <w:rPr>
          <w:rFonts w:hint="eastAsia" w:ascii="仿宋_GB2312" w:hAnsi="仿宋_GB2312" w:eastAsia="仿宋_GB2312" w:cs="仿宋_GB2312"/>
          <w:kern w:val="0"/>
          <w:sz w:val="32"/>
          <w:szCs w:val="32"/>
        </w:rPr>
        <w:t xml:space="preserve"> 万元，占项目支出总额的  </w:t>
      </w:r>
      <w:r>
        <w:rPr>
          <w:rFonts w:hint="eastAsia" w:ascii="仿宋_GB2312" w:hAnsi="仿宋_GB2312" w:eastAsia="仿宋_GB2312" w:cs="仿宋_GB2312"/>
          <w:kern w:val="0"/>
          <w:sz w:val="32"/>
          <w:szCs w:val="32"/>
          <w:lang w:val="en-US" w:eastAsia="zh-CN"/>
        </w:rPr>
        <w:t>59</w:t>
      </w:r>
      <w:r>
        <w:rPr>
          <w:rFonts w:hint="eastAsia" w:ascii="仿宋_GB2312" w:hAnsi="仿宋_GB2312" w:eastAsia="仿宋_GB2312" w:cs="仿宋_GB2312"/>
          <w:kern w:val="0"/>
          <w:sz w:val="32"/>
          <w:szCs w:val="32"/>
        </w:rPr>
        <w:t xml:space="preserve"> %。其中， </w:t>
      </w:r>
      <w:r>
        <w:rPr>
          <w:rFonts w:hint="eastAsia" w:ascii="仿宋_GB2312" w:hAnsi="仿宋_GB2312" w:eastAsia="仿宋_GB2312" w:cs="仿宋_GB2312"/>
          <w:kern w:val="0"/>
          <w:sz w:val="32"/>
          <w:szCs w:val="32"/>
          <w:lang w:val="en-US" w:eastAsia="zh-CN"/>
        </w:rPr>
        <w:t>27</w:t>
      </w:r>
      <w:r>
        <w:rPr>
          <w:rFonts w:hint="eastAsia" w:ascii="仿宋_GB2312" w:hAnsi="仿宋_GB2312" w:eastAsia="仿宋_GB2312" w:cs="仿宋_GB2312"/>
          <w:kern w:val="0"/>
          <w:sz w:val="32"/>
          <w:szCs w:val="32"/>
        </w:rPr>
        <w:t xml:space="preserve">个项目评价结果为“优”，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个项目评价结果为“良”，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个项目评价结果为“中”，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 xml:space="preserve"> 2 </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分别为：护林员工资和油茶苗木费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涉及一般公共预算支出 </w:t>
      </w:r>
      <w:r>
        <w:rPr>
          <w:rFonts w:hint="eastAsia" w:ascii="仿宋_GB2312" w:hAnsi="仿宋_GB2312" w:eastAsia="仿宋_GB2312" w:cs="仿宋_GB2312"/>
          <w:kern w:val="0"/>
          <w:sz w:val="32"/>
          <w:szCs w:val="32"/>
          <w:lang w:val="en-US" w:eastAsia="zh-CN"/>
        </w:rPr>
        <w:t>62</w:t>
      </w:r>
      <w:r>
        <w:rPr>
          <w:rFonts w:hint="eastAsia" w:ascii="仿宋_GB2312" w:hAnsi="仿宋_GB2312" w:eastAsia="仿宋_GB2312" w:cs="仿宋_GB2312"/>
          <w:kern w:val="0"/>
          <w:sz w:val="32"/>
          <w:szCs w:val="32"/>
        </w:rPr>
        <w:t xml:space="preserve">万元，政府性基金预算支出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万元，国有资本预算支出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万元。从评价情况</w:t>
      </w:r>
      <w:r>
        <w:rPr>
          <w:rFonts w:hint="eastAsia" w:ascii="仿宋_GB2312" w:hAnsi="仿宋_GB2312" w:eastAsia="仿宋_GB2312" w:cs="仿宋_GB2312"/>
          <w:kern w:val="0"/>
          <w:sz w:val="32"/>
          <w:szCs w:val="32"/>
          <w:lang w:val="en-US" w:eastAsia="zh-CN"/>
        </w:rPr>
        <w:t>看</w:t>
      </w:r>
      <w:r>
        <w:rPr>
          <w:rFonts w:hint="eastAsia" w:ascii="仿宋_GB2312" w:hAnsi="仿宋_GB2312" w:eastAsia="仿宋_GB2312" w:cs="仿宋_GB2312"/>
          <w:kern w:val="0"/>
          <w:sz w:val="32"/>
          <w:szCs w:val="32"/>
        </w:rPr>
        <w:t>，      。</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62</w:t>
      </w:r>
      <w:r>
        <w:rPr>
          <w:rFonts w:hint="eastAsia" w:ascii="仿宋_GB2312" w:hAnsi="仿宋_GB2312" w:eastAsia="仿宋_GB2312" w:cs="仿宋_GB2312"/>
          <w:kern w:val="0"/>
          <w:sz w:val="32"/>
          <w:szCs w:val="32"/>
        </w:rPr>
        <w:t xml:space="preserve"> 万元，政府性基金预算支出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kern w:val="0"/>
          <w:sz w:val="32"/>
          <w:szCs w:val="32"/>
          <w:lang w:val="en-US" w:eastAsia="zh-CN"/>
        </w:rPr>
        <w:t xml:space="preserve"> 优 </w:t>
      </w:r>
      <w:r>
        <w:rPr>
          <w:rFonts w:hint="eastAsia" w:ascii="仿宋_GB2312" w:hAnsi="仿宋_GB2312" w:eastAsia="仿宋_GB2312" w:cs="仿宋_GB2312"/>
          <w:kern w:val="0"/>
          <w:sz w:val="32"/>
          <w:szCs w:val="32"/>
        </w:rPr>
        <w:t>”。从评价情况看，</w:t>
      </w:r>
      <w:r>
        <w:rPr>
          <w:rFonts w:hint="eastAsia" w:ascii="仿宋" w:hAnsi="仿宋" w:eastAsia="仿宋" w:cs="仿宋"/>
          <w:sz w:val="30"/>
          <w:szCs w:val="30"/>
          <w:lang w:eastAsia="zh-CN"/>
        </w:rPr>
        <w:t>通过这些项目建设，收到了良好的效果，对我区森林资源的增长、产业的发展、林农增收等都起到了空前的效果。</w:t>
      </w:r>
      <w:r>
        <w:rPr>
          <w:rFonts w:hint="eastAsia" w:ascii="仿宋_GB2312" w:hAnsi="仿宋_GB2312" w:eastAsia="仿宋_GB2312" w:cs="仿宋_GB2312"/>
          <w:kern w:val="0"/>
          <w:sz w:val="32"/>
          <w:szCs w:val="32"/>
        </w:rPr>
        <w:t xml:space="preserve">         </w:t>
      </w:r>
    </w:p>
    <w:p>
      <w:pPr>
        <w:autoSpaceDE w:val="0"/>
        <w:autoSpaceDN w:val="0"/>
        <w:adjustRightInd w:val="0"/>
        <w:spacing w:line="360" w:lineRule="auto"/>
        <w:ind w:firstLine="600"/>
        <w:jc w:val="left"/>
        <w:outlineLvl w:val="2"/>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b/>
          <w:bCs/>
          <w:kern w:val="0"/>
          <w:sz w:val="32"/>
          <w:szCs w:val="32"/>
        </w:rPr>
        <w:t>（二）部门决算中项目绩效自评情况。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w:t>
      </w:r>
      <w:r>
        <w:rPr>
          <w:rFonts w:hint="eastAsia" w:ascii="仿宋_GB2312" w:hAnsi="仿宋_GB2312" w:eastAsia="仿宋_GB2312" w:cs="仿宋_GB2312"/>
          <w:kern w:val="0"/>
          <w:sz w:val="32"/>
          <w:szCs w:val="32"/>
          <w:lang w:val="en-US" w:eastAsia="zh-CN"/>
        </w:rPr>
        <w:t>护林员工资</w:t>
      </w:r>
      <w:r>
        <w:rPr>
          <w:rFonts w:hint="eastAsia" w:ascii="仿宋_GB2312" w:hAnsi="仿宋_GB2312" w:eastAsia="仿宋_GB2312" w:cs="仿宋_GB2312"/>
          <w:kern w:val="0"/>
          <w:sz w:val="32"/>
          <w:szCs w:val="32"/>
        </w:rPr>
        <w:t xml:space="preserve">   ”、“ </w:t>
      </w:r>
      <w:r>
        <w:rPr>
          <w:rFonts w:hint="eastAsia" w:ascii="仿宋_GB2312" w:hAnsi="仿宋_GB2312" w:eastAsia="仿宋_GB2312" w:cs="仿宋_GB2312"/>
          <w:kern w:val="0"/>
          <w:sz w:val="32"/>
          <w:szCs w:val="32"/>
          <w:lang w:val="en-US" w:eastAsia="zh-CN"/>
        </w:rPr>
        <w:t>油茶苗木</w:t>
      </w:r>
      <w:r>
        <w:rPr>
          <w:rFonts w:hint="eastAsia" w:ascii="仿宋_GB2312" w:hAnsi="仿宋_GB2312" w:eastAsia="仿宋_GB2312" w:cs="仿宋_GB2312"/>
          <w:kern w:val="0"/>
          <w:sz w:val="32"/>
          <w:szCs w:val="32"/>
        </w:rPr>
        <w:t xml:space="preserve">  ” 项目支出绩效自评结果如下：</w:t>
      </w:r>
    </w:p>
    <w:p>
      <w:pPr>
        <w:autoSpaceDE w:val="0"/>
        <w:autoSpaceDN w:val="0"/>
        <w:adjustRightInd w:val="0"/>
        <w:spacing w:line="360" w:lineRule="auto"/>
        <w:ind w:firstLine="640" w:firstLineChars="200"/>
        <w:jc w:val="left"/>
        <w:rPr>
          <w:rFonts w:hint="eastAsia" w:ascii="仿宋_GB2312" w:hAnsi="仿宋_GB2312" w:eastAsia="仿宋_GB2312"/>
          <w:color w:val="FF0000"/>
          <w:sz w:val="32"/>
          <w:szCs w:val="32"/>
        </w:rPr>
      </w:pPr>
    </w:p>
    <w:tbl>
      <w:tblPr>
        <w:tblStyle w:val="3"/>
        <w:tblW w:w="9930" w:type="dxa"/>
        <w:tblInd w:w="0" w:type="dxa"/>
        <w:shd w:val="clear" w:color="auto" w:fill="auto"/>
        <w:tblLayout w:type="fixed"/>
        <w:tblCellMar>
          <w:top w:w="0" w:type="dxa"/>
          <w:left w:w="0" w:type="dxa"/>
          <w:bottom w:w="0" w:type="dxa"/>
          <w:right w:w="0" w:type="dxa"/>
        </w:tblCellMar>
      </w:tblPr>
      <w:tblGrid>
        <w:gridCol w:w="688"/>
        <w:gridCol w:w="580"/>
        <w:gridCol w:w="607"/>
        <w:gridCol w:w="1632"/>
        <w:gridCol w:w="1390"/>
        <w:gridCol w:w="620"/>
        <w:gridCol w:w="851"/>
        <w:gridCol w:w="1147"/>
        <w:gridCol w:w="554"/>
        <w:gridCol w:w="621"/>
        <w:gridCol w:w="621"/>
        <w:gridCol w:w="619"/>
      </w:tblGrid>
      <w:tr>
        <w:tblPrEx>
          <w:shd w:val="clear" w:color="auto" w:fill="auto"/>
          <w:tblCellMar>
            <w:top w:w="0" w:type="dxa"/>
            <w:left w:w="0" w:type="dxa"/>
            <w:bottom w:w="0" w:type="dxa"/>
            <w:right w:w="0" w:type="dxa"/>
          </w:tblCellMar>
        </w:tblPrEx>
        <w:trPr>
          <w:trHeight w:val="540" w:hRule="atLeast"/>
        </w:trPr>
        <w:tc>
          <w:tcPr>
            <w:tcW w:w="993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2"/>
                <w:szCs w:val="42"/>
                <w:u w:val="none"/>
              </w:rPr>
            </w:pPr>
            <w:r>
              <w:rPr>
                <w:rFonts w:hint="eastAsia" w:ascii="宋体" w:hAnsi="宋体" w:eastAsia="宋体" w:cs="宋体"/>
                <w:b/>
                <w:i w:val="0"/>
                <w:color w:val="000000"/>
                <w:kern w:val="0"/>
                <w:sz w:val="42"/>
                <w:szCs w:val="42"/>
                <w:u w:val="none"/>
                <w:lang w:val="en-US" w:eastAsia="zh-CN" w:bidi="ar"/>
              </w:rPr>
              <w:t>项目支出绩效自评表</w:t>
            </w:r>
          </w:p>
        </w:tc>
      </w:tr>
      <w:tr>
        <w:tblPrEx>
          <w:tblCellMar>
            <w:top w:w="0" w:type="dxa"/>
            <w:left w:w="0" w:type="dxa"/>
            <w:bottom w:w="0" w:type="dxa"/>
            <w:right w:w="0" w:type="dxa"/>
          </w:tblCellMar>
        </w:tblPrEx>
        <w:trPr>
          <w:trHeight w:val="330" w:hRule="atLeast"/>
        </w:trPr>
        <w:tc>
          <w:tcPr>
            <w:tcW w:w="993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（2023年度）</w:t>
            </w:r>
          </w:p>
        </w:tc>
      </w:tr>
      <w:tr>
        <w:tblPrEx>
          <w:tblCellMar>
            <w:top w:w="0" w:type="dxa"/>
            <w:left w:w="0" w:type="dxa"/>
            <w:bottom w:w="0" w:type="dxa"/>
            <w:right w:w="0" w:type="dxa"/>
          </w:tblCellMar>
        </w:tblPrEx>
        <w:trPr>
          <w:trHeight w:val="304"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66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护林员工资</w:t>
            </w:r>
          </w:p>
        </w:tc>
      </w:tr>
      <w:tr>
        <w:tblPrEx>
          <w:tblCellMar>
            <w:top w:w="0" w:type="dxa"/>
            <w:left w:w="0" w:type="dxa"/>
            <w:bottom w:w="0" w:type="dxa"/>
            <w:right w:w="0" w:type="dxa"/>
          </w:tblCellMar>
        </w:tblPrEx>
        <w:trPr>
          <w:trHeight w:val="300"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51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景德镇市昌江区林业局</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景德镇市昌江区林业局</w:t>
            </w:r>
          </w:p>
        </w:tc>
      </w:tr>
      <w:tr>
        <w:tblPrEx>
          <w:tblCellMar>
            <w:top w:w="0" w:type="dxa"/>
            <w:left w:w="0" w:type="dxa"/>
            <w:bottom w:w="0" w:type="dxa"/>
            <w:right w:w="0" w:type="dxa"/>
          </w:tblCellMar>
        </w:tblPrEx>
        <w:trPr>
          <w:trHeight w:val="300" w:hRule="atLeast"/>
        </w:trPr>
        <w:tc>
          <w:tcPr>
            <w:tcW w:w="12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全年预算数A</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CellMar>
            <w:top w:w="0" w:type="dxa"/>
            <w:left w:w="0" w:type="dxa"/>
            <w:bottom w:w="0" w:type="dxa"/>
            <w:right w:w="0" w:type="dxa"/>
          </w:tblCellMar>
        </w:tblPrEx>
        <w:trPr>
          <w:trHeight w:val="300"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年度资金总额</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300"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政府预算资金</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w:t>
            </w:r>
          </w:p>
        </w:tc>
        <w:tc>
          <w:tcPr>
            <w:tcW w:w="56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5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维护林业工作稳定发展，保障林业生态安全，推动林业全面发展。</w:t>
            </w:r>
          </w:p>
        </w:tc>
        <w:tc>
          <w:tcPr>
            <w:tcW w:w="35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维护林业工作稳定发展，保障林业生态安全，推动林业全面发展。</w:t>
            </w:r>
          </w:p>
        </w:tc>
      </w:tr>
      <w:tr>
        <w:tblPrEx>
          <w:tblCellMar>
            <w:top w:w="0" w:type="dxa"/>
            <w:left w:w="0" w:type="dxa"/>
            <w:bottom w:w="0" w:type="dxa"/>
            <w:right w:w="0" w:type="dxa"/>
          </w:tblCellMar>
        </w:tblPrEx>
        <w:trPr>
          <w:trHeight w:val="582"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及改进措施</w:t>
            </w: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护林员每月工资</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＝2500元/人</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社会成本指标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生态环境成本指标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护林员人数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＝15人</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全区护林员队伍建设完成率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全区护林员队伍建设及时率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是否有利于森林生态稳定发展</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8" w:hRule="atLeast"/>
        </w:trPr>
        <w:tc>
          <w:tcPr>
            <w:tcW w:w="751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993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2"/>
                <w:szCs w:val="4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2"/>
                <w:szCs w:val="4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2"/>
                <w:szCs w:val="4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2"/>
                <w:szCs w:val="4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2"/>
                <w:szCs w:val="4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2"/>
                <w:szCs w:val="42"/>
                <w:u w:val="none"/>
              </w:rPr>
            </w:pPr>
            <w:r>
              <w:rPr>
                <w:rFonts w:hint="eastAsia" w:ascii="宋体" w:hAnsi="宋体" w:eastAsia="宋体" w:cs="宋体"/>
                <w:b/>
                <w:i w:val="0"/>
                <w:color w:val="000000"/>
                <w:kern w:val="0"/>
                <w:sz w:val="42"/>
                <w:szCs w:val="42"/>
                <w:u w:val="none"/>
                <w:lang w:val="en-US" w:eastAsia="zh-CN" w:bidi="ar"/>
              </w:rPr>
              <w:t>项目支出绩效自评表</w:t>
            </w:r>
          </w:p>
        </w:tc>
      </w:tr>
      <w:tr>
        <w:tblPrEx>
          <w:tblCellMar>
            <w:top w:w="0" w:type="dxa"/>
            <w:left w:w="0" w:type="dxa"/>
            <w:bottom w:w="0" w:type="dxa"/>
            <w:right w:w="0" w:type="dxa"/>
          </w:tblCellMar>
        </w:tblPrEx>
        <w:trPr>
          <w:trHeight w:val="330" w:hRule="atLeast"/>
        </w:trPr>
        <w:tc>
          <w:tcPr>
            <w:tcW w:w="993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（2023年度）</w:t>
            </w:r>
          </w:p>
        </w:tc>
      </w:tr>
      <w:tr>
        <w:tblPrEx>
          <w:tblCellMar>
            <w:top w:w="0" w:type="dxa"/>
            <w:left w:w="0" w:type="dxa"/>
            <w:bottom w:w="0" w:type="dxa"/>
            <w:right w:w="0" w:type="dxa"/>
          </w:tblCellMar>
        </w:tblPrEx>
        <w:trPr>
          <w:trHeight w:val="304"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66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油茶苗木费</w:t>
            </w:r>
          </w:p>
        </w:tc>
      </w:tr>
      <w:tr>
        <w:tblPrEx>
          <w:tblCellMar>
            <w:top w:w="0" w:type="dxa"/>
            <w:left w:w="0" w:type="dxa"/>
            <w:bottom w:w="0" w:type="dxa"/>
            <w:right w:w="0" w:type="dxa"/>
          </w:tblCellMar>
        </w:tblPrEx>
        <w:trPr>
          <w:trHeight w:val="300"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51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景德镇市昌江区林业局</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景德镇市昌江区林业局</w:t>
            </w:r>
          </w:p>
        </w:tc>
      </w:tr>
      <w:tr>
        <w:tblPrEx>
          <w:tblCellMar>
            <w:top w:w="0" w:type="dxa"/>
            <w:left w:w="0" w:type="dxa"/>
            <w:bottom w:w="0" w:type="dxa"/>
            <w:right w:w="0" w:type="dxa"/>
          </w:tblCellMar>
        </w:tblPrEx>
        <w:trPr>
          <w:trHeight w:val="300" w:hRule="atLeast"/>
        </w:trPr>
        <w:tc>
          <w:tcPr>
            <w:tcW w:w="12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全年预算数A</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CellMar>
            <w:top w:w="0" w:type="dxa"/>
            <w:left w:w="0" w:type="dxa"/>
            <w:bottom w:w="0" w:type="dxa"/>
            <w:right w:w="0" w:type="dxa"/>
          </w:tblCellMar>
        </w:tblPrEx>
        <w:trPr>
          <w:trHeight w:val="300"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年度资金总额</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27.75</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92.5</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00"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政府预算资金</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27.75</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92.5</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w:t>
            </w:r>
          </w:p>
        </w:tc>
        <w:tc>
          <w:tcPr>
            <w:tcW w:w="56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5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CellMar>
            <w:top w:w="0" w:type="dxa"/>
            <w:left w:w="0" w:type="dxa"/>
            <w:bottom w:w="0" w:type="dxa"/>
            <w:right w:w="0" w:type="dxa"/>
          </w:tblCellMar>
        </w:tblPrEx>
        <w:trPr>
          <w:trHeight w:val="3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为做好全区油茶种植等相关工作</w:t>
            </w:r>
          </w:p>
        </w:tc>
        <w:tc>
          <w:tcPr>
            <w:tcW w:w="35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完成油茶种植工作</w:t>
            </w:r>
          </w:p>
        </w:tc>
      </w:tr>
      <w:tr>
        <w:tblPrEx>
          <w:tblCellMar>
            <w:top w:w="0" w:type="dxa"/>
            <w:left w:w="0" w:type="dxa"/>
            <w:bottom w:w="0" w:type="dxa"/>
            <w:right w:w="0" w:type="dxa"/>
          </w:tblCellMar>
        </w:tblPrEx>
        <w:trPr>
          <w:trHeight w:val="582"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及改进措施</w:t>
            </w: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油茶苗</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＝3元/棵</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社会成本指标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生态环境成本指标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油茶苗数量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＝100000棵</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油茶种植完成率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油茶种植及时率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是否有利于生态发展</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w:t>
            </w:r>
          </w:p>
        </w:tc>
      </w:tr>
      <w:tr>
        <w:tblPrEx>
          <w:tblCellMar>
            <w:top w:w="0" w:type="dxa"/>
            <w:left w:w="0" w:type="dxa"/>
            <w:bottom w:w="0" w:type="dxa"/>
            <w:right w:w="0"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8" w:hRule="atLeast"/>
        </w:trPr>
        <w:tc>
          <w:tcPr>
            <w:tcW w:w="751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p>
    <w:p>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pPr>
        <w:autoSpaceDE w:val="0"/>
        <w:autoSpaceDN w:val="0"/>
        <w:adjustRightInd w:val="0"/>
        <w:spacing w:line="360" w:lineRule="auto"/>
        <w:ind w:firstLine="600"/>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项目部门评价报告见第五部分附件。</w:t>
      </w: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6"/>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ind w:firstLine="640" w:firstLineChars="200"/>
        <w:rPr>
          <w:rFonts w:hint="eastAsia" w:ascii="仿宋_GB2312" w:hAnsi="仿宋_GB2312" w:eastAsia="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olor w:val="000000" w:themeColor="text1"/>
          <w:kern w:val="0"/>
          <w:sz w:val="32"/>
          <w:szCs w:val="32"/>
          <w:lang w:val="en-US" w:eastAsia="zh-CN"/>
          <w14:textFill>
            <w14:solidFill>
              <w14:schemeClr w14:val="tx1"/>
            </w14:solidFill>
          </w14:textFill>
        </w:rPr>
        <w:t>1、财政拨款：指区级财政当年拨付的资金。</w:t>
      </w:r>
    </w:p>
    <w:p>
      <w:pPr>
        <w:ind w:firstLine="640" w:firstLineChars="200"/>
        <w:rPr>
          <w:rFonts w:hint="eastAsia" w:ascii="仿宋_GB2312" w:hAnsi="仿宋_GB2312" w:eastAsia="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olor w:val="000000" w:themeColor="text1"/>
          <w:kern w:val="0"/>
          <w:sz w:val="32"/>
          <w:szCs w:val="32"/>
          <w:lang w:val="en-US" w:eastAsia="zh-CN"/>
          <w14:textFill>
            <w14:solidFill>
              <w14:schemeClr w14:val="tx1"/>
            </w14:solidFill>
          </w14:textFill>
        </w:rPr>
        <w:t>2、事业收入：事业单位开展专业业务活动及辅助活动取得的收。</w:t>
      </w:r>
    </w:p>
    <w:p>
      <w:pPr>
        <w:ind w:firstLine="640" w:firstLineChars="200"/>
        <w:rPr>
          <w:rFonts w:hint="eastAsia" w:ascii="仿宋_GB2312" w:hAnsi="仿宋_GB2312" w:eastAsia="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olor w:val="000000" w:themeColor="text1"/>
          <w:kern w:val="0"/>
          <w:sz w:val="32"/>
          <w:szCs w:val="32"/>
          <w:lang w:val="en-US" w:eastAsia="zh-CN"/>
          <w14:textFill>
            <w14:solidFill>
              <w14:schemeClr w14:val="tx1"/>
            </w14:solidFill>
          </w14:textFill>
        </w:rPr>
        <w:t>3、其他收入：指除财政拨款、事业收入、事业单位经营收入等以外的各项收入。</w:t>
      </w:r>
    </w:p>
    <w:p>
      <w:pPr>
        <w:ind w:firstLine="640" w:firstLineChars="200"/>
        <w:rPr>
          <w:rFonts w:hint="default" w:ascii="仿宋_GB2312" w:hAnsi="仿宋_GB2312" w:eastAsia="仿宋_GB2312"/>
          <w:color w:val="FF0000"/>
          <w:kern w:val="0"/>
          <w:sz w:val="32"/>
          <w:szCs w:val="32"/>
          <w:lang w:val="en-US" w:eastAsia="zh-CN"/>
        </w:rPr>
      </w:pPr>
    </w:p>
    <w:p>
      <w:pPr>
        <w:numPr>
          <w:ilvl w:val="0"/>
          <w:numId w:val="1"/>
        </w:num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支出科目</w:t>
      </w:r>
    </w:p>
    <w:p>
      <w:pPr>
        <w:widowControl/>
        <w:spacing w:line="600" w:lineRule="exact"/>
        <w:ind w:firstLine="588" w:firstLineChars="196"/>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1、行政运行：反映昌江区林业局办公室的基本支出。</w:t>
      </w:r>
    </w:p>
    <w:p>
      <w:pPr>
        <w:widowControl/>
        <w:spacing w:line="600" w:lineRule="exact"/>
        <w:ind w:firstLine="588" w:firstLineChars="196"/>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2、一般行政管理事务：反映昌江区林业局办公室未单独设置项级科目的其他项目支出。</w:t>
      </w:r>
    </w:p>
    <w:p>
      <w:pPr>
        <w:widowControl/>
        <w:spacing w:line="600" w:lineRule="exact"/>
        <w:ind w:firstLine="588" w:firstLineChars="196"/>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3、行政单位医疗：财政部门安排的昌江区林业局办公室职工基本医疗保险缴费缴费。</w:t>
      </w:r>
    </w:p>
    <w:p>
      <w:pPr>
        <w:widowControl/>
        <w:spacing w:line="600" w:lineRule="exact"/>
        <w:ind w:firstLine="588" w:firstLineChars="196"/>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4、住房公积金：反映昌江区林业局办公室按人力资源和社会保障部、财政部规定的基本工资和津贴补贴以及规定比例为职工缴纳的住房公积金。</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kinsoku/>
        <w:wordWrap/>
        <w:overflowPunct/>
        <w:topLinePunct w:val="0"/>
        <w:autoSpaceDE/>
        <w:autoSpaceDN/>
        <w:bidi w:val="0"/>
        <w:adjustRightInd/>
        <w:snapToGrid/>
        <w:spacing w:line="600" w:lineRule="exact"/>
        <w:ind w:firstLine="2650" w:firstLineChars="600"/>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jc w:val="center"/>
        <w:rPr>
          <w:rFonts w:cs="仿宋" w:asciiTheme="minorEastAsia" w:hAnsiTheme="minorEastAsia" w:eastAsiaTheme="minorEastAsia"/>
          <w:b/>
          <w:sz w:val="44"/>
          <w:szCs w:val="44"/>
        </w:rPr>
      </w:pPr>
      <w:r>
        <w:rPr>
          <w:rFonts w:hint="eastAsia" w:cs="仿宋" w:asciiTheme="minorEastAsia" w:hAnsiTheme="minorEastAsia" w:eastAsiaTheme="minorEastAsia"/>
          <w:b/>
          <w:sz w:val="44"/>
          <w:szCs w:val="44"/>
          <w:lang w:eastAsia="zh-CN"/>
        </w:rPr>
        <w:t>昌江区林业局部门</w:t>
      </w:r>
      <w:r>
        <w:rPr>
          <w:rFonts w:hint="eastAsia" w:cs="仿宋" w:asciiTheme="minorEastAsia" w:hAnsiTheme="minorEastAsia" w:eastAsiaTheme="minorEastAsia"/>
          <w:b/>
          <w:sz w:val="44"/>
          <w:szCs w:val="44"/>
        </w:rPr>
        <w:t>评价报告</w:t>
      </w:r>
    </w:p>
    <w:p>
      <w:pPr>
        <w:spacing w:line="600" w:lineRule="exact"/>
        <w:ind w:firstLine="643" w:firstLineChars="200"/>
        <w:rPr>
          <w:rFonts w:ascii="仿宋" w:hAnsi="仿宋" w:eastAsia="仿宋" w:cs="仿宋"/>
          <w:b/>
          <w:bCs/>
          <w:sz w:val="32"/>
          <w:szCs w:val="32"/>
        </w:rPr>
      </w:pP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一、基本情况</w:t>
      </w:r>
    </w:p>
    <w:p>
      <w:pPr>
        <w:spacing w:line="600" w:lineRule="exact"/>
        <w:ind w:firstLine="600" w:firstLineChars="200"/>
        <w:outlineLvl w:val="0"/>
        <w:rPr>
          <w:rFonts w:ascii="仿宋" w:hAnsi="仿宋" w:eastAsia="仿宋" w:cs="仿宋"/>
          <w:sz w:val="30"/>
          <w:szCs w:val="30"/>
        </w:rPr>
      </w:pPr>
      <w:r>
        <w:rPr>
          <w:rFonts w:hint="eastAsia" w:ascii="仿宋" w:hAnsi="仿宋" w:eastAsia="仿宋" w:cs="仿宋"/>
          <w:sz w:val="30"/>
          <w:szCs w:val="30"/>
        </w:rPr>
        <w:t>（一）项目概况。包括项目背景、主要内容及实施情况、资金投入和使用情况等。</w:t>
      </w:r>
    </w:p>
    <w:p>
      <w:pPr>
        <w:spacing w:line="600" w:lineRule="exact"/>
        <w:ind w:firstLine="600" w:firstLineChars="200"/>
        <w:outlineLvl w:val="0"/>
        <w:rPr>
          <w:rFonts w:ascii="仿宋" w:hAnsi="仿宋" w:eastAsia="仿宋" w:cs="仿宋"/>
          <w:color w:val="333333"/>
          <w:sz w:val="30"/>
          <w:szCs w:val="30"/>
          <w:shd w:val="clear" w:color="auto" w:fill="FFFFFF"/>
          <w:lang w:eastAsia="zh-CN" w:bidi="ar"/>
        </w:rPr>
      </w:pPr>
      <w:r>
        <w:rPr>
          <w:rFonts w:hint="eastAsia" w:ascii="仿宋" w:hAnsi="仿宋" w:eastAsia="仿宋" w:cs="仿宋"/>
          <w:sz w:val="30"/>
          <w:szCs w:val="30"/>
          <w:lang w:eastAsia="zh-CN"/>
        </w:rPr>
        <w:t>昌江区林业局管理机构比较完善，内设办公室、林政、造林、林地、防火、有害生物防治、设计、野保、湿地等股室，辖有一个国有林场和一个林业综合执法大队。我局在实施的项目有生态公益林、天然林保护、造林绿化、油茶示范基地、美丽乡村建设。通过这些项目建设，收到了良好的效果，对我区森林资源的增长、产业的发展、林农增收等都起到了空前的效果。</w:t>
      </w:r>
      <w:r>
        <w:rPr>
          <w:rFonts w:hint="eastAsia" w:ascii="仿宋" w:hAnsi="仿宋" w:eastAsia="仿宋" w:cs="仿宋"/>
          <w:color w:val="333333"/>
          <w:sz w:val="30"/>
          <w:szCs w:val="30"/>
          <w:shd w:val="clear" w:color="auto" w:fill="FFFFFF"/>
          <w:lang w:eastAsia="zh-CN" w:bidi="ar"/>
        </w:rPr>
        <w:t>为了践行“绿水青山就是金山银山”的理念。</w:t>
      </w:r>
      <w:r>
        <w:rPr>
          <w:rFonts w:hint="eastAsia" w:ascii="仿宋" w:hAnsi="仿宋" w:eastAsia="仿宋" w:cs="仿宋"/>
          <w:sz w:val="30"/>
          <w:szCs w:val="30"/>
          <w:shd w:val="clear" w:color="auto" w:fill="FFFFFF"/>
          <w:lang w:eastAsia="zh-CN" w:bidi="ar"/>
        </w:rPr>
        <w:t>202</w:t>
      </w:r>
      <w:r>
        <w:rPr>
          <w:rFonts w:ascii="仿宋" w:hAnsi="仿宋" w:eastAsia="仿宋" w:cs="仿宋"/>
          <w:sz w:val="30"/>
          <w:szCs w:val="30"/>
          <w:shd w:val="clear" w:color="auto" w:fill="FFFFFF"/>
          <w:lang w:eastAsia="zh-CN" w:bidi="ar"/>
        </w:rPr>
        <w:t>3</w:t>
      </w:r>
      <w:r>
        <w:rPr>
          <w:rFonts w:hint="eastAsia" w:ascii="仿宋" w:hAnsi="仿宋" w:eastAsia="仿宋" w:cs="仿宋"/>
          <w:sz w:val="30"/>
          <w:szCs w:val="30"/>
          <w:shd w:val="clear" w:color="auto" w:fill="FFFFFF"/>
          <w:lang w:eastAsia="zh-CN" w:bidi="ar"/>
        </w:rPr>
        <w:t>年其他林业草原支出</w:t>
      </w:r>
      <w:r>
        <w:rPr>
          <w:rFonts w:hint="eastAsia" w:ascii="仿宋" w:hAnsi="仿宋" w:eastAsia="仿宋" w:cs="仿宋"/>
          <w:color w:val="333333"/>
          <w:sz w:val="30"/>
          <w:szCs w:val="30"/>
          <w:shd w:val="clear" w:color="auto" w:fill="FFFFFF"/>
          <w:lang w:eastAsia="zh-CN" w:bidi="ar"/>
        </w:rPr>
        <w:t>项目</w:t>
      </w:r>
      <w:r>
        <w:rPr>
          <w:rFonts w:hint="eastAsia" w:ascii="仿宋" w:hAnsi="仿宋" w:eastAsia="仿宋" w:cs="仿宋"/>
          <w:sz w:val="30"/>
          <w:szCs w:val="30"/>
          <w:shd w:val="clear" w:color="auto" w:fill="FFFFFF"/>
          <w:lang w:eastAsia="zh-CN" w:bidi="ar"/>
        </w:rPr>
        <w:t>财政预算资金</w:t>
      </w:r>
      <w:r>
        <w:rPr>
          <w:rFonts w:ascii="仿宋" w:hAnsi="仿宋" w:eastAsia="仿宋" w:cs="仿宋"/>
          <w:sz w:val="30"/>
          <w:szCs w:val="30"/>
          <w:shd w:val="clear" w:color="auto" w:fill="FFFFFF"/>
          <w:lang w:eastAsia="zh-CN" w:bidi="ar"/>
        </w:rPr>
        <w:t>193.248</w:t>
      </w:r>
      <w:r>
        <w:rPr>
          <w:rFonts w:hint="eastAsia" w:ascii="仿宋" w:hAnsi="仿宋" w:eastAsia="仿宋" w:cs="仿宋"/>
          <w:sz w:val="30"/>
          <w:szCs w:val="30"/>
          <w:shd w:val="clear" w:color="auto" w:fill="FFFFFF"/>
          <w:lang w:eastAsia="zh-CN" w:bidi="ar"/>
        </w:rPr>
        <w:t>万元，实际下拨</w:t>
      </w:r>
      <w:r>
        <w:rPr>
          <w:rFonts w:ascii="仿宋" w:hAnsi="仿宋" w:eastAsia="仿宋" w:cs="仿宋"/>
          <w:sz w:val="30"/>
          <w:szCs w:val="30"/>
          <w:shd w:val="clear" w:color="auto" w:fill="FFFFFF"/>
          <w:lang w:eastAsia="zh-CN" w:bidi="ar"/>
        </w:rPr>
        <w:t>193.248</w:t>
      </w:r>
      <w:r>
        <w:rPr>
          <w:rFonts w:hint="eastAsia" w:ascii="仿宋" w:hAnsi="仿宋" w:eastAsia="仿宋" w:cs="仿宋"/>
          <w:sz w:val="30"/>
          <w:szCs w:val="30"/>
          <w:shd w:val="clear" w:color="auto" w:fill="FFFFFF"/>
          <w:lang w:eastAsia="zh-CN" w:bidi="ar"/>
        </w:rPr>
        <w:t>万元，全年实际支出</w:t>
      </w:r>
      <w:r>
        <w:rPr>
          <w:rFonts w:ascii="仿宋" w:hAnsi="仿宋" w:eastAsia="仿宋" w:cs="仿宋"/>
          <w:sz w:val="30"/>
          <w:szCs w:val="30"/>
          <w:shd w:val="clear" w:color="auto" w:fill="FFFFFF"/>
          <w:lang w:eastAsia="zh-CN" w:bidi="ar"/>
        </w:rPr>
        <w:t>193.248</w:t>
      </w:r>
      <w:r>
        <w:rPr>
          <w:rFonts w:hint="eastAsia" w:ascii="仿宋" w:hAnsi="仿宋" w:eastAsia="仿宋" w:cs="仿宋"/>
          <w:sz w:val="30"/>
          <w:szCs w:val="30"/>
          <w:shd w:val="clear" w:color="auto" w:fill="FFFFFF"/>
          <w:lang w:eastAsia="zh-CN" w:bidi="ar"/>
        </w:rPr>
        <w:t>万元。</w:t>
      </w:r>
    </w:p>
    <w:p>
      <w:pPr>
        <w:spacing w:line="600" w:lineRule="exact"/>
        <w:ind w:firstLine="600" w:firstLineChars="200"/>
        <w:outlineLvl w:val="0"/>
        <w:rPr>
          <w:rFonts w:ascii="仿宋" w:hAnsi="仿宋" w:eastAsia="仿宋" w:cs="仿宋"/>
          <w:sz w:val="30"/>
          <w:szCs w:val="30"/>
          <w:shd w:val="clear" w:color="auto" w:fill="FFFFFF"/>
          <w:lang w:eastAsia="zh-CN" w:bidi="ar"/>
        </w:rPr>
      </w:pPr>
      <w:r>
        <w:rPr>
          <w:rFonts w:hint="eastAsia" w:ascii="仿宋" w:hAnsi="仿宋" w:eastAsia="仿宋" w:cs="仿宋"/>
          <w:sz w:val="30"/>
          <w:szCs w:val="30"/>
          <w:shd w:val="clear" w:color="auto" w:fill="FFFFFF"/>
          <w:lang w:eastAsia="zh-CN" w:bidi="ar"/>
        </w:rPr>
        <w:t>（二）项目绩效目标。包括总体目标和阶段性目标。</w:t>
      </w:r>
    </w:p>
    <w:p>
      <w:pPr>
        <w:spacing w:line="600" w:lineRule="exact"/>
        <w:ind w:firstLine="600" w:firstLineChars="200"/>
        <w:outlineLvl w:val="0"/>
        <w:rPr>
          <w:rFonts w:ascii="仿宋" w:hAnsi="仿宋" w:eastAsia="仿宋" w:cs="仿宋"/>
          <w:sz w:val="30"/>
          <w:szCs w:val="30"/>
          <w:shd w:val="clear" w:color="auto" w:fill="FFFFFF"/>
          <w:lang w:eastAsia="zh-CN" w:bidi="ar"/>
        </w:rPr>
      </w:pPr>
      <w:r>
        <w:rPr>
          <w:rFonts w:hint="eastAsia" w:ascii="仿宋" w:hAnsi="仿宋" w:eastAsia="仿宋" w:cs="仿宋"/>
          <w:sz w:val="30"/>
          <w:szCs w:val="30"/>
          <w:shd w:val="clear" w:color="auto" w:fill="FFFFFF"/>
          <w:lang w:eastAsia="zh-CN" w:bidi="ar"/>
        </w:rPr>
        <w:t>加强森林资源培育，扩大森林面积，增加森林蓄积，提高森林质量得到显著提升，建立资源合理、林地生产力高、稳定高效的森林生态系统。</w:t>
      </w:r>
    </w:p>
    <w:p>
      <w:pPr>
        <w:numPr>
          <w:ilvl w:val="0"/>
          <w:numId w:val="2"/>
        </w:numPr>
        <w:spacing w:line="600" w:lineRule="exact"/>
        <w:rPr>
          <w:rFonts w:ascii="仿宋" w:hAnsi="仿宋" w:eastAsia="仿宋" w:cs="仿宋"/>
          <w:b/>
          <w:bCs/>
          <w:sz w:val="30"/>
          <w:szCs w:val="30"/>
        </w:rPr>
      </w:pPr>
      <w:r>
        <w:rPr>
          <w:rFonts w:hint="eastAsia" w:ascii="仿宋" w:hAnsi="仿宋" w:eastAsia="仿宋" w:cs="仿宋"/>
          <w:b/>
          <w:bCs/>
          <w:sz w:val="30"/>
          <w:szCs w:val="30"/>
        </w:rPr>
        <w:t>绩效评价工作开展情况</w:t>
      </w:r>
    </w:p>
    <w:p>
      <w:pPr>
        <w:spacing w:line="600" w:lineRule="exact"/>
        <w:ind w:firstLine="600" w:firstLineChars="200"/>
        <w:outlineLvl w:val="0"/>
        <w:rPr>
          <w:rFonts w:ascii="仿宋" w:hAnsi="仿宋" w:eastAsia="仿宋" w:cs="仿宋"/>
          <w:sz w:val="30"/>
          <w:szCs w:val="30"/>
          <w:shd w:val="clear" w:color="auto" w:fill="FFFFFF"/>
          <w:lang w:eastAsia="zh-CN" w:bidi="ar"/>
        </w:rPr>
      </w:pPr>
      <w:r>
        <w:rPr>
          <w:rFonts w:hint="eastAsia" w:ascii="仿宋" w:hAnsi="仿宋" w:eastAsia="仿宋" w:cs="仿宋"/>
          <w:sz w:val="30"/>
          <w:szCs w:val="30"/>
        </w:rPr>
        <w:t>（一）</w:t>
      </w:r>
      <w:r>
        <w:rPr>
          <w:rFonts w:hint="eastAsia" w:ascii="仿宋" w:hAnsi="仿宋" w:eastAsia="仿宋" w:cs="仿宋"/>
          <w:sz w:val="30"/>
          <w:szCs w:val="30"/>
          <w:shd w:val="clear" w:color="auto" w:fill="FFFFFF"/>
          <w:lang w:eastAsia="zh-CN" w:bidi="ar"/>
        </w:rPr>
        <w:t>绩效评价目的、对象和范围。</w:t>
      </w:r>
    </w:p>
    <w:p>
      <w:pPr>
        <w:spacing w:line="600" w:lineRule="exact"/>
        <w:ind w:firstLine="600" w:firstLineChars="200"/>
        <w:outlineLvl w:val="0"/>
        <w:rPr>
          <w:rFonts w:ascii="仿宋" w:hAnsi="仿宋" w:eastAsia="仿宋" w:cs="仿宋"/>
          <w:sz w:val="30"/>
          <w:szCs w:val="30"/>
          <w:shd w:val="clear" w:color="auto" w:fill="FFFFFF"/>
          <w:lang w:eastAsia="zh-CN" w:bidi="ar"/>
        </w:rPr>
      </w:pPr>
      <w:r>
        <w:rPr>
          <w:rFonts w:hint="eastAsia" w:ascii="仿宋" w:hAnsi="仿宋" w:eastAsia="仿宋" w:cs="仿宋"/>
          <w:sz w:val="30"/>
          <w:szCs w:val="30"/>
          <w:shd w:val="clear" w:color="auto" w:fill="FFFFFF"/>
          <w:lang w:eastAsia="zh-CN" w:bidi="ar"/>
        </w:rPr>
        <w:t>1.绩效评价目的：绩效评价目的是为了通过项目建设，使得增加森林面积，变迹地与森林，实现森林保持水土、调节气候、保持自然生态良性循环等方面发挥较大的生态效益。</w:t>
      </w:r>
    </w:p>
    <w:p>
      <w:pPr>
        <w:spacing w:line="600" w:lineRule="exact"/>
        <w:ind w:firstLine="600" w:firstLineChars="200"/>
        <w:outlineLvl w:val="0"/>
        <w:rPr>
          <w:rFonts w:ascii="仿宋" w:hAnsi="仿宋" w:eastAsia="仿宋" w:cs="仿宋"/>
          <w:sz w:val="30"/>
          <w:szCs w:val="30"/>
          <w:shd w:val="clear" w:color="auto" w:fill="FFFFFF"/>
          <w:lang w:eastAsia="zh-CN" w:bidi="ar"/>
        </w:rPr>
      </w:pPr>
      <w:r>
        <w:rPr>
          <w:rFonts w:hint="eastAsia" w:ascii="仿宋" w:hAnsi="仿宋" w:eastAsia="仿宋" w:cs="仿宋"/>
          <w:sz w:val="30"/>
          <w:szCs w:val="30"/>
          <w:shd w:val="clear" w:color="auto" w:fill="FFFFFF"/>
          <w:lang w:eastAsia="zh-CN" w:bidi="ar"/>
        </w:rPr>
        <w:t>2.绩效评价对象：纳入预算项目资金。</w:t>
      </w:r>
    </w:p>
    <w:p>
      <w:pPr>
        <w:spacing w:line="600" w:lineRule="exact"/>
        <w:ind w:firstLine="600" w:firstLineChars="200"/>
        <w:outlineLvl w:val="0"/>
        <w:rPr>
          <w:rFonts w:ascii="仿宋" w:hAnsi="仿宋" w:eastAsia="仿宋" w:cs="仿宋"/>
          <w:sz w:val="30"/>
          <w:szCs w:val="30"/>
          <w:shd w:val="clear" w:color="auto" w:fill="FFFFFF"/>
          <w:lang w:eastAsia="zh-CN" w:bidi="ar"/>
        </w:rPr>
      </w:pPr>
      <w:r>
        <w:rPr>
          <w:rFonts w:hint="eastAsia" w:ascii="仿宋" w:hAnsi="仿宋" w:eastAsia="仿宋" w:cs="仿宋"/>
          <w:sz w:val="30"/>
          <w:szCs w:val="30"/>
          <w:shd w:val="clear" w:color="auto" w:fill="FFFFFF"/>
          <w:lang w:eastAsia="zh-CN" w:bidi="ar"/>
        </w:rPr>
        <w:t>3.绩效评价范围：一个国有林场，两个乡镇。</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（二）绩效评价原则、</w:t>
      </w:r>
      <w:r>
        <w:rPr>
          <w:rFonts w:hint="eastAsia" w:ascii="仿宋" w:hAnsi="仿宋" w:eastAsia="仿宋" w:cs="仿宋"/>
          <w:sz w:val="30"/>
          <w:szCs w:val="30"/>
          <w:lang w:eastAsia="zh-CN"/>
        </w:rPr>
        <w:t>评价方法、</w:t>
      </w:r>
      <w:r>
        <w:rPr>
          <w:rFonts w:hint="eastAsia" w:ascii="仿宋" w:hAnsi="仿宋" w:eastAsia="仿宋" w:cs="仿宋"/>
          <w:sz w:val="30"/>
          <w:szCs w:val="30"/>
        </w:rPr>
        <w:t>评价指标体系（附表说明）、评价标准等。</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1.绩效评价原则、评价方法：按照科学规范、公平公开的原则，开展抚育成效监测工作，客观评价森林培育产生的生态、经济和社会效益，总结森林经营技术和管理模式，为完善森林培育相关政策提供决策依据。充分利用现有森林资源清查和森林生态系统定位监测工作平台与成果定期进行观测，及时收集整理森林培育工作对森林生长、森林结构、森林健康、森林碳汇等影响的数据资料，建立长期的成效监测制度和监测体系。</w:t>
      </w:r>
    </w:p>
    <w:p>
      <w:pPr>
        <w:pStyle w:val="2"/>
        <w:spacing w:before="0"/>
        <w:jc w:val="both"/>
        <w:rPr>
          <w:rFonts w:ascii="仿宋" w:hAnsi="仿宋" w:eastAsia="仿宋" w:cs="仿宋"/>
          <w:lang w:eastAsia="zh-CN"/>
        </w:rPr>
      </w:pPr>
      <w:r>
        <w:rPr>
          <w:rFonts w:hint="eastAsia" w:ascii="仿宋" w:hAnsi="仿宋" w:eastAsia="仿宋" w:cs="仿宋"/>
          <w:b w:val="0"/>
          <w:bCs w:val="0"/>
          <w:sz w:val="30"/>
          <w:szCs w:val="30"/>
          <w:lang w:eastAsia="zh-CN"/>
        </w:rPr>
        <w:t>2.评价指标体系：</w:t>
      </w:r>
    </w:p>
    <w:p>
      <w:pPr>
        <w:pStyle w:val="2"/>
        <w:spacing w:before="0"/>
        <w:jc w:val="center"/>
        <w:rPr>
          <w:rFonts w:ascii="宋体" w:hAnsi="宋体" w:eastAsia="宋体" w:cs="宋体"/>
          <w:color w:val="000000"/>
        </w:rPr>
      </w:pPr>
      <w:r>
        <w:rPr>
          <w:rFonts w:hint="eastAsia" w:ascii="宋体" w:hAnsi="宋体" w:eastAsia="宋体" w:cs="宋体"/>
          <w:color w:val="000000"/>
        </w:rPr>
        <w:t>项目支出绩效评价指标体系</w:t>
      </w:r>
    </w:p>
    <w:p>
      <w:pPr>
        <w:pStyle w:val="2"/>
        <w:spacing w:before="0"/>
        <w:jc w:val="center"/>
        <w:rPr>
          <w:color w:val="000000"/>
        </w:rPr>
      </w:pPr>
    </w:p>
    <w:tbl>
      <w:tblPr>
        <w:tblStyle w:val="3"/>
        <w:tblW w:w="1013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71"/>
        <w:gridCol w:w="613"/>
        <w:gridCol w:w="545"/>
        <w:gridCol w:w="2061"/>
        <w:gridCol w:w="2657"/>
        <w:gridCol w:w="2633"/>
        <w:gridCol w:w="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74" w:hRule="atLeast"/>
          <w:tblHeader/>
          <w:jc w:val="center"/>
        </w:trPr>
        <w:tc>
          <w:tcPr>
            <w:tcW w:w="771" w:type="dxa"/>
            <w:shd w:val="clear" w:color="auto" w:fill="FFFFFF"/>
            <w:vAlign w:val="center"/>
          </w:tcPr>
          <w:p>
            <w:pPr>
              <w:widowControl/>
              <w:spacing w:line="0" w:lineRule="atLeast"/>
              <w:jc w:val="center"/>
              <w:rPr>
                <w:rFonts w:ascii="宋体" w:hAnsi="宋体" w:eastAsia="宋体" w:cs="宋体"/>
                <w:b/>
                <w:bCs/>
                <w:color w:val="000000"/>
              </w:rPr>
            </w:pPr>
            <w:r>
              <w:rPr>
                <w:rFonts w:hint="eastAsia" w:ascii="宋体" w:hAnsi="宋体" w:eastAsia="宋体" w:cs="宋体"/>
                <w:b/>
                <w:bCs/>
                <w:color w:val="000000"/>
              </w:rPr>
              <w:t>一级指标</w:t>
            </w:r>
          </w:p>
        </w:tc>
        <w:tc>
          <w:tcPr>
            <w:tcW w:w="613" w:type="dxa"/>
            <w:shd w:val="clear" w:color="auto" w:fill="FFFFFF"/>
            <w:vAlign w:val="center"/>
          </w:tcPr>
          <w:p>
            <w:pPr>
              <w:widowControl/>
              <w:spacing w:line="0" w:lineRule="atLeast"/>
              <w:jc w:val="center"/>
              <w:rPr>
                <w:rFonts w:ascii="宋体" w:hAnsi="宋体" w:eastAsia="宋体" w:cs="宋体"/>
                <w:b/>
                <w:bCs/>
                <w:color w:val="000000"/>
              </w:rPr>
            </w:pPr>
            <w:r>
              <w:rPr>
                <w:rFonts w:hint="eastAsia" w:ascii="宋体" w:hAnsi="宋体" w:eastAsia="宋体" w:cs="宋体"/>
                <w:b/>
                <w:bCs/>
                <w:color w:val="000000"/>
              </w:rPr>
              <w:t>二级指标</w:t>
            </w:r>
          </w:p>
        </w:tc>
        <w:tc>
          <w:tcPr>
            <w:tcW w:w="545" w:type="dxa"/>
            <w:shd w:val="clear" w:color="auto" w:fill="FFFFFF"/>
            <w:vAlign w:val="center"/>
          </w:tcPr>
          <w:p>
            <w:pPr>
              <w:widowControl/>
              <w:spacing w:line="0" w:lineRule="atLeast"/>
              <w:jc w:val="center"/>
              <w:rPr>
                <w:rFonts w:ascii="宋体" w:hAnsi="宋体" w:eastAsia="宋体" w:cs="宋体"/>
                <w:b/>
                <w:bCs/>
                <w:color w:val="000000"/>
              </w:rPr>
            </w:pPr>
            <w:r>
              <w:rPr>
                <w:rFonts w:hint="eastAsia" w:ascii="宋体" w:hAnsi="宋体" w:eastAsia="宋体" w:cs="宋体"/>
                <w:b/>
                <w:bCs/>
                <w:color w:val="000000"/>
              </w:rPr>
              <w:t>三级指标</w:t>
            </w:r>
          </w:p>
        </w:tc>
        <w:tc>
          <w:tcPr>
            <w:tcW w:w="2061" w:type="dxa"/>
            <w:shd w:val="clear" w:color="auto" w:fill="FFFFFF"/>
            <w:vAlign w:val="center"/>
          </w:tcPr>
          <w:p>
            <w:pPr>
              <w:widowControl/>
              <w:spacing w:line="0" w:lineRule="atLeast"/>
              <w:jc w:val="center"/>
              <w:rPr>
                <w:rFonts w:ascii="宋体" w:hAnsi="宋体" w:eastAsia="宋体" w:cs="宋体"/>
                <w:b/>
                <w:bCs/>
                <w:color w:val="000000"/>
              </w:rPr>
            </w:pPr>
            <w:r>
              <w:rPr>
                <w:rFonts w:hint="eastAsia" w:ascii="宋体" w:hAnsi="宋体" w:eastAsia="宋体" w:cs="宋体"/>
                <w:b/>
                <w:bCs/>
                <w:color w:val="000000"/>
              </w:rPr>
              <w:t>指标解释</w:t>
            </w:r>
          </w:p>
        </w:tc>
        <w:tc>
          <w:tcPr>
            <w:tcW w:w="2657" w:type="dxa"/>
            <w:shd w:val="clear" w:color="auto" w:fill="FFFFFF"/>
            <w:vAlign w:val="center"/>
          </w:tcPr>
          <w:p>
            <w:pPr>
              <w:widowControl/>
              <w:spacing w:line="0" w:lineRule="atLeast"/>
              <w:jc w:val="center"/>
              <w:rPr>
                <w:rFonts w:ascii="宋体" w:hAnsi="宋体" w:eastAsia="宋体" w:cs="宋体"/>
                <w:b/>
                <w:bCs/>
                <w:color w:val="000000"/>
              </w:rPr>
            </w:pPr>
            <w:r>
              <w:rPr>
                <w:rFonts w:hint="eastAsia" w:ascii="宋体" w:hAnsi="宋体" w:eastAsia="宋体" w:cs="宋体"/>
                <w:b/>
                <w:bCs/>
                <w:color w:val="000000"/>
              </w:rPr>
              <w:t>指标说明</w:t>
            </w:r>
          </w:p>
        </w:tc>
        <w:tc>
          <w:tcPr>
            <w:tcW w:w="2633" w:type="dxa"/>
            <w:shd w:val="clear" w:color="auto" w:fill="FFFFFF"/>
            <w:vAlign w:val="center"/>
          </w:tcPr>
          <w:p>
            <w:pPr>
              <w:widowControl/>
              <w:spacing w:line="0" w:lineRule="atLeast"/>
              <w:jc w:val="center"/>
              <w:rPr>
                <w:rFonts w:ascii="宋体" w:hAnsi="宋体" w:eastAsia="宋体" w:cs="宋体"/>
                <w:b/>
                <w:bCs/>
                <w:color w:val="000000"/>
                <w:lang w:eastAsia="zh-CN"/>
              </w:rPr>
            </w:pPr>
            <w:r>
              <w:rPr>
                <w:rFonts w:hint="eastAsia" w:ascii="宋体" w:hAnsi="宋体" w:eastAsia="宋体" w:cs="宋体"/>
                <w:b/>
                <w:bCs/>
                <w:color w:val="000000"/>
                <w:lang w:eastAsia="zh-CN"/>
              </w:rPr>
              <w:t>评分核准</w:t>
            </w:r>
          </w:p>
        </w:tc>
        <w:tc>
          <w:tcPr>
            <w:tcW w:w="850" w:type="dxa"/>
            <w:shd w:val="clear" w:color="auto" w:fill="FFFFFF"/>
            <w:vAlign w:val="center"/>
          </w:tcPr>
          <w:p>
            <w:pPr>
              <w:widowControl/>
              <w:spacing w:line="0" w:lineRule="atLeast"/>
              <w:jc w:val="center"/>
              <w:rPr>
                <w:rFonts w:ascii="宋体" w:hAnsi="宋体" w:eastAsia="宋体" w:cs="宋体"/>
                <w:b/>
                <w:bCs/>
                <w:color w:val="000000"/>
                <w:lang w:eastAsia="zh-CN"/>
              </w:rPr>
            </w:pPr>
            <w:r>
              <w:rPr>
                <w:rFonts w:hint="eastAsia" w:ascii="宋体" w:hAnsi="宋体" w:eastAsia="宋体" w:cs="宋体"/>
                <w:b/>
                <w:bCs/>
                <w:color w:val="000000"/>
                <w:lang w:eastAsia="zh-CN"/>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36" w:hRule="atLeast"/>
          <w:jc w:val="center"/>
        </w:trPr>
        <w:tc>
          <w:tcPr>
            <w:tcW w:w="771"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决策</w:t>
            </w:r>
            <w:r>
              <w:rPr>
                <w:rFonts w:hint="eastAsia" w:ascii="宋体" w:hAnsi="宋体" w:eastAsia="宋体" w:cs="宋体"/>
                <w:color w:val="000000"/>
                <w:lang w:eastAsia="zh-CN"/>
              </w:rPr>
              <w:t>（5）</w:t>
            </w:r>
            <w:r>
              <w:rPr>
                <w:rFonts w:hint="eastAsia" w:ascii="宋体" w:hAnsi="宋体" w:eastAsia="宋体" w:cs="宋体"/>
                <w:color w:val="000000"/>
              </w:rPr>
              <w:t>　</w:t>
            </w:r>
          </w:p>
          <w:p>
            <w:pPr>
              <w:widowControl/>
              <w:spacing w:line="0" w:lineRule="atLeast"/>
              <w:jc w:val="center"/>
              <w:rPr>
                <w:rFonts w:ascii="宋体" w:hAnsi="宋体" w:eastAsia="宋体" w:cs="宋体"/>
                <w:color w:val="000000"/>
              </w:rPr>
            </w:pPr>
            <w:r>
              <w:rPr>
                <w:rFonts w:hint="eastAsia" w:ascii="宋体" w:hAnsi="宋体" w:eastAsia="宋体" w:cs="宋体"/>
                <w:color w:val="000000"/>
              </w:rPr>
              <w:t>　</w:t>
            </w:r>
          </w:p>
          <w:p>
            <w:pPr>
              <w:spacing w:line="0" w:lineRule="atLeast"/>
              <w:jc w:val="center"/>
              <w:rPr>
                <w:rFonts w:ascii="宋体" w:hAnsi="宋体" w:eastAsia="宋体" w:cs="宋体"/>
                <w:color w:val="000000"/>
              </w:rPr>
            </w:pPr>
            <w:r>
              <w:rPr>
                <w:rFonts w:hint="eastAsia" w:ascii="宋体" w:hAnsi="宋体" w:eastAsia="宋体" w:cs="宋体"/>
                <w:color w:val="000000"/>
              </w:rPr>
              <w:t>　</w:t>
            </w:r>
          </w:p>
        </w:tc>
        <w:tc>
          <w:tcPr>
            <w:tcW w:w="613"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项目立项　</w:t>
            </w: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立项依据</w:t>
            </w:r>
          </w:p>
          <w:p>
            <w:pPr>
              <w:widowControl/>
              <w:spacing w:line="0" w:lineRule="atLeast"/>
              <w:jc w:val="center"/>
              <w:rPr>
                <w:rFonts w:ascii="宋体" w:hAnsi="宋体" w:eastAsia="宋体" w:cs="宋体"/>
                <w:color w:val="000000"/>
              </w:rPr>
            </w:pPr>
            <w:r>
              <w:rPr>
                <w:rFonts w:hint="eastAsia" w:ascii="宋体" w:hAnsi="宋体" w:eastAsia="宋体" w:cs="宋体"/>
                <w:color w:val="000000"/>
              </w:rPr>
              <w:t>充分性</w:t>
            </w:r>
          </w:p>
        </w:tc>
        <w:tc>
          <w:tcPr>
            <w:tcW w:w="2061"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项目立项是否符合法律法规、相关政策、发展规划以及部门职责，用以反映和考核项目立项依据情况。</w:t>
            </w:r>
          </w:p>
        </w:tc>
        <w:tc>
          <w:tcPr>
            <w:tcW w:w="2657"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①项目立项是否符合国家法律法规、国民经济发展规划和相关政策；</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②项目立项是否符合行业发展规划和政策要求；</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③项目立项是否与部门职责范围相符，属于部门履职所需；</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④项目是否属于公共财政支持范围，是否符合中央、地方事权支出责任划分原则；</w:t>
            </w:r>
          </w:p>
          <w:p>
            <w:pPr>
              <w:widowControl/>
              <w:spacing w:line="0" w:lineRule="atLeast"/>
              <w:rPr>
                <w:rFonts w:ascii="宋体" w:hAnsi="宋体" w:eastAsia="宋体" w:cs="宋体"/>
                <w:color w:val="000000"/>
              </w:rPr>
            </w:pPr>
            <w:r>
              <w:rPr>
                <w:rFonts w:hint="eastAsia" w:ascii="宋体" w:hAnsi="宋体" w:eastAsia="宋体" w:cs="宋体"/>
                <w:color w:val="000000"/>
              </w:rPr>
              <w:t>⑤项目是否与相关部门同类项目或部门内部相关项目重复。</w:t>
            </w:r>
          </w:p>
        </w:tc>
        <w:tc>
          <w:tcPr>
            <w:tcW w:w="2633"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①项目立项是否与部门职责范围相符，属于部门履职所需；</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②项目是否属于公共财政支持范围，是否符合中央、地方事权支出责任划分原则；</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③项目是否与相关部门同类项目或部门内部相关项目重复。</w:t>
            </w:r>
            <w:r>
              <w:rPr>
                <w:rFonts w:hint="eastAsia" w:ascii="宋体" w:hAnsi="宋体" w:eastAsia="宋体" w:cs="宋体"/>
                <w:color w:val="000000"/>
                <w:lang w:eastAsia="zh-CN"/>
              </w:rPr>
              <w:t>符合以上条件得满分，否则扣分，直到扣完为止</w:t>
            </w:r>
          </w:p>
        </w:tc>
        <w:tc>
          <w:tcPr>
            <w:tcW w:w="850"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06" w:hRule="atLeast"/>
          <w:jc w:val="center"/>
        </w:trPr>
        <w:tc>
          <w:tcPr>
            <w:tcW w:w="771" w:type="dxa"/>
            <w:vMerge w:val="continue"/>
            <w:shd w:val="clear" w:color="auto" w:fill="FFFFFF"/>
            <w:vAlign w:val="center"/>
          </w:tcPr>
          <w:p>
            <w:pPr>
              <w:spacing w:line="0" w:lineRule="atLeast"/>
              <w:jc w:val="center"/>
              <w:rPr>
                <w:rFonts w:ascii="宋体" w:hAnsi="宋体" w:eastAsia="宋体" w:cs="宋体"/>
                <w:color w:val="000000"/>
              </w:rPr>
            </w:pPr>
          </w:p>
        </w:tc>
        <w:tc>
          <w:tcPr>
            <w:tcW w:w="613" w:type="dxa"/>
            <w:vMerge w:val="continue"/>
            <w:shd w:val="clear" w:color="auto" w:fill="FFFFFF"/>
            <w:vAlign w:val="center"/>
          </w:tcPr>
          <w:p>
            <w:pPr>
              <w:widowControl/>
              <w:spacing w:line="0" w:lineRule="atLeast"/>
              <w:jc w:val="center"/>
              <w:rPr>
                <w:rFonts w:ascii="宋体" w:hAnsi="宋体" w:eastAsia="宋体" w:cs="宋体"/>
                <w:color w:val="000000"/>
              </w:rPr>
            </w:pP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立项程序</w:t>
            </w:r>
          </w:p>
          <w:p>
            <w:pPr>
              <w:widowControl/>
              <w:spacing w:line="0" w:lineRule="atLeast"/>
              <w:jc w:val="center"/>
              <w:rPr>
                <w:rFonts w:ascii="宋体" w:hAnsi="宋体" w:eastAsia="宋体" w:cs="宋体"/>
                <w:color w:val="000000"/>
              </w:rPr>
            </w:pPr>
            <w:r>
              <w:rPr>
                <w:rFonts w:hint="eastAsia" w:ascii="宋体" w:hAnsi="宋体" w:eastAsia="宋体" w:cs="宋体"/>
                <w:color w:val="000000"/>
              </w:rPr>
              <w:t>规范性</w:t>
            </w:r>
          </w:p>
        </w:tc>
        <w:tc>
          <w:tcPr>
            <w:tcW w:w="2061"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项目申请、设立过程是否符合相关要求，用以反映和考核项目立项的规范情况。</w:t>
            </w:r>
          </w:p>
        </w:tc>
        <w:tc>
          <w:tcPr>
            <w:tcW w:w="2657"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①项目是否按照规定的程序申请设立；</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②审批文件、材料是否符合相关要求；</w:t>
            </w:r>
          </w:p>
          <w:p>
            <w:pPr>
              <w:widowControl/>
              <w:spacing w:line="0" w:lineRule="atLeast"/>
              <w:rPr>
                <w:rFonts w:ascii="宋体" w:hAnsi="宋体" w:eastAsia="宋体" w:cs="宋体"/>
                <w:color w:val="000000"/>
              </w:rPr>
            </w:pPr>
            <w:r>
              <w:rPr>
                <w:rFonts w:hint="eastAsia" w:ascii="宋体" w:hAnsi="宋体" w:eastAsia="宋体" w:cs="宋体"/>
                <w:color w:val="000000"/>
              </w:rPr>
              <w:t>③事前是否已经过必要的可行性研究、专家论证、风险评估、绩效评估、集体决策。</w:t>
            </w:r>
          </w:p>
        </w:tc>
        <w:tc>
          <w:tcPr>
            <w:tcW w:w="2633"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①项目是否按照规定的程序申请设立；</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②审批文件、材料是否符合相关要求；</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③事前是否已经过必要的可行性研究、专家论证、风险评估、绩效评估、集体决策。</w:t>
            </w:r>
            <w:r>
              <w:rPr>
                <w:rFonts w:hint="eastAsia" w:ascii="宋体" w:hAnsi="宋体" w:eastAsia="宋体" w:cs="宋体"/>
                <w:color w:val="000000"/>
                <w:lang w:eastAsia="zh-CN"/>
              </w:rPr>
              <w:t>以上全部完整，得满分，否则扣分，直到扣完为止。</w:t>
            </w:r>
          </w:p>
        </w:tc>
        <w:tc>
          <w:tcPr>
            <w:tcW w:w="850"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5" w:hRule="atLeast"/>
          <w:jc w:val="center"/>
        </w:trPr>
        <w:tc>
          <w:tcPr>
            <w:tcW w:w="771" w:type="dxa"/>
            <w:vMerge w:val="continue"/>
            <w:shd w:val="clear" w:color="auto" w:fill="FFFFFF"/>
            <w:vAlign w:val="center"/>
          </w:tcPr>
          <w:p>
            <w:pPr>
              <w:spacing w:line="0" w:lineRule="atLeast"/>
              <w:jc w:val="center"/>
              <w:rPr>
                <w:rFonts w:ascii="宋体" w:hAnsi="宋体" w:eastAsia="宋体" w:cs="宋体"/>
                <w:color w:val="000000"/>
              </w:rPr>
            </w:pPr>
          </w:p>
        </w:tc>
        <w:tc>
          <w:tcPr>
            <w:tcW w:w="613"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绩效目标　</w:t>
            </w: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绩效目标</w:t>
            </w:r>
          </w:p>
          <w:p>
            <w:pPr>
              <w:widowControl/>
              <w:spacing w:line="0" w:lineRule="atLeast"/>
              <w:jc w:val="center"/>
              <w:rPr>
                <w:rFonts w:ascii="宋体" w:hAnsi="宋体" w:eastAsia="宋体" w:cs="宋体"/>
                <w:color w:val="000000"/>
              </w:rPr>
            </w:pPr>
            <w:r>
              <w:rPr>
                <w:rFonts w:hint="eastAsia" w:ascii="宋体" w:hAnsi="宋体" w:eastAsia="宋体" w:cs="宋体"/>
                <w:color w:val="000000"/>
              </w:rPr>
              <w:t>合理性</w:t>
            </w:r>
          </w:p>
        </w:tc>
        <w:tc>
          <w:tcPr>
            <w:tcW w:w="206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项目所设定的绩效目标是否依据充分，是否符合客观实际，用以反映和考核项目绩效目标与项目实施的相符情况。</w:t>
            </w:r>
          </w:p>
        </w:tc>
        <w:tc>
          <w:tcPr>
            <w:tcW w:w="2657"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（如未设定预算绩效目标，也可考核其他工作任务目标）</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①项目是否有绩效目标；</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②项目绩效目标与实际工作内容是否具有相关性；</w:t>
            </w:r>
          </w:p>
          <w:p>
            <w:pPr>
              <w:widowControl/>
              <w:spacing w:line="0" w:lineRule="atLeast"/>
              <w:rPr>
                <w:rFonts w:ascii="宋体" w:hAnsi="宋体" w:eastAsia="宋体" w:cs="宋体"/>
                <w:color w:val="000000"/>
              </w:rPr>
            </w:pPr>
            <w:r>
              <w:rPr>
                <w:rFonts w:hint="eastAsia" w:ascii="宋体" w:hAnsi="宋体" w:eastAsia="宋体" w:cs="宋体"/>
                <w:color w:val="000000"/>
              </w:rPr>
              <w:t>③项目预期产出效益和效果是否符合正常的业绩水平；</w:t>
            </w:r>
          </w:p>
          <w:p>
            <w:pPr>
              <w:widowControl/>
              <w:spacing w:line="0" w:lineRule="atLeast"/>
              <w:rPr>
                <w:rFonts w:ascii="宋体" w:hAnsi="宋体" w:eastAsia="宋体" w:cs="宋体"/>
                <w:color w:val="000000"/>
              </w:rPr>
            </w:pPr>
            <w:r>
              <w:rPr>
                <w:rFonts w:hint="eastAsia" w:ascii="宋体" w:hAnsi="宋体" w:eastAsia="宋体" w:cs="宋体"/>
                <w:color w:val="000000"/>
              </w:rPr>
              <w:t>④是否与预算确定的项目投资额或资金量相匹配。</w:t>
            </w:r>
          </w:p>
        </w:tc>
        <w:tc>
          <w:tcPr>
            <w:tcW w:w="2633"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①项目有明确绩效目标，得1分；②项目绩效目标与实际工作内容具有相关性，得1分。</w:t>
            </w:r>
          </w:p>
        </w:tc>
        <w:tc>
          <w:tcPr>
            <w:tcW w:w="85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17" w:hRule="atLeast"/>
          <w:jc w:val="center"/>
        </w:trPr>
        <w:tc>
          <w:tcPr>
            <w:tcW w:w="771"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决策　</w:t>
            </w:r>
          </w:p>
        </w:tc>
        <w:tc>
          <w:tcPr>
            <w:tcW w:w="613"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绩效目标</w:t>
            </w: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绩效指标</w:t>
            </w:r>
          </w:p>
          <w:p>
            <w:pPr>
              <w:widowControl/>
              <w:spacing w:line="0" w:lineRule="atLeast"/>
              <w:jc w:val="center"/>
              <w:rPr>
                <w:rFonts w:ascii="宋体" w:hAnsi="宋体" w:eastAsia="宋体" w:cs="宋体"/>
                <w:color w:val="000000"/>
              </w:rPr>
            </w:pPr>
            <w:r>
              <w:rPr>
                <w:rFonts w:hint="eastAsia" w:ascii="宋体" w:hAnsi="宋体" w:eastAsia="宋体" w:cs="宋体"/>
                <w:color w:val="000000"/>
              </w:rPr>
              <w:t>明确性</w:t>
            </w:r>
          </w:p>
        </w:tc>
        <w:tc>
          <w:tcPr>
            <w:tcW w:w="206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依据绩效目标设定的绩效指标是否清晰、细化、可衡量等，用以反映和考核项目绩效目标的明细化情况。</w:t>
            </w:r>
          </w:p>
        </w:tc>
        <w:tc>
          <w:tcPr>
            <w:tcW w:w="2657"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①是否将项目绩效目标细化分解为具体的绩效指标；</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②是否通过清晰、可衡量的指标值予以体现；</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③是否与项目目标任务数或计划数相对应。</w:t>
            </w:r>
          </w:p>
          <w:p>
            <w:pPr>
              <w:widowControl/>
              <w:spacing w:line="0" w:lineRule="atLeast"/>
              <w:rPr>
                <w:rFonts w:ascii="宋体" w:hAnsi="宋体" w:eastAsia="宋体" w:cs="宋体"/>
                <w:color w:val="000000"/>
                <w:lang w:eastAsia="zh-CN"/>
              </w:rPr>
            </w:pPr>
          </w:p>
        </w:tc>
        <w:tc>
          <w:tcPr>
            <w:tcW w:w="2633"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①将项目绩效目标细化分解为具体的绩效指标，得2分；②可以通过清晰、可衡量的指标值予以体现，得2分。</w:t>
            </w:r>
          </w:p>
        </w:tc>
        <w:tc>
          <w:tcPr>
            <w:tcW w:w="85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53" w:hRule="atLeast"/>
          <w:jc w:val="center"/>
        </w:trPr>
        <w:tc>
          <w:tcPr>
            <w:tcW w:w="771" w:type="dxa"/>
            <w:vMerge w:val="continue"/>
            <w:shd w:val="clear" w:color="auto" w:fill="FFFFFF"/>
            <w:vAlign w:val="center"/>
          </w:tcPr>
          <w:p>
            <w:pPr>
              <w:spacing w:line="0" w:lineRule="atLeast"/>
              <w:jc w:val="center"/>
              <w:rPr>
                <w:rFonts w:ascii="宋体" w:hAnsi="宋体" w:eastAsia="宋体" w:cs="宋体"/>
                <w:color w:val="000000"/>
              </w:rPr>
            </w:pPr>
          </w:p>
        </w:tc>
        <w:tc>
          <w:tcPr>
            <w:tcW w:w="613"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资金投入</w:t>
            </w:r>
          </w:p>
          <w:p>
            <w:pPr>
              <w:spacing w:line="0" w:lineRule="atLeast"/>
              <w:jc w:val="center"/>
              <w:rPr>
                <w:rFonts w:ascii="宋体" w:hAnsi="宋体" w:eastAsia="宋体" w:cs="宋体"/>
                <w:color w:val="000000"/>
              </w:rPr>
            </w:pPr>
            <w:r>
              <w:rPr>
                <w:rFonts w:hint="eastAsia" w:ascii="宋体" w:hAnsi="宋体" w:eastAsia="宋体" w:cs="宋体"/>
                <w:color w:val="000000"/>
              </w:rPr>
              <w:t>　</w:t>
            </w: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预算编制</w:t>
            </w:r>
          </w:p>
          <w:p>
            <w:pPr>
              <w:widowControl/>
              <w:spacing w:line="0" w:lineRule="atLeast"/>
              <w:jc w:val="center"/>
              <w:rPr>
                <w:rFonts w:ascii="宋体" w:hAnsi="宋体" w:eastAsia="宋体" w:cs="宋体"/>
                <w:color w:val="000000"/>
              </w:rPr>
            </w:pPr>
            <w:r>
              <w:rPr>
                <w:rFonts w:hint="eastAsia" w:ascii="宋体" w:hAnsi="宋体" w:eastAsia="宋体" w:cs="宋体"/>
                <w:color w:val="000000"/>
              </w:rPr>
              <w:t>科学性</w:t>
            </w:r>
          </w:p>
        </w:tc>
        <w:tc>
          <w:tcPr>
            <w:tcW w:w="2061"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项目预算编制是否经过科学论证、有明确标准，资金额度与年度目标是否相适应，用以反映和考核项目预算编制的科学性、合理性情况。</w:t>
            </w:r>
          </w:p>
        </w:tc>
        <w:tc>
          <w:tcPr>
            <w:tcW w:w="2657"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①预算编制是否经过科学论证；</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②预算内容与项目内容是否匹配；</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③预算额度测算依据是否充分，是否按照标准编制；</w:t>
            </w:r>
          </w:p>
          <w:p>
            <w:pPr>
              <w:widowControl/>
              <w:spacing w:line="0" w:lineRule="atLeast"/>
              <w:rPr>
                <w:rFonts w:ascii="宋体" w:hAnsi="宋体" w:eastAsia="宋体" w:cs="宋体"/>
                <w:color w:val="000000"/>
              </w:rPr>
            </w:pPr>
            <w:r>
              <w:rPr>
                <w:rFonts w:hint="eastAsia" w:ascii="宋体" w:hAnsi="宋体" w:eastAsia="宋体" w:cs="宋体"/>
                <w:color w:val="000000"/>
              </w:rPr>
              <w:t>④预算确定的项目投资额或资金量是否与工作任务相匹配。</w:t>
            </w:r>
          </w:p>
        </w:tc>
        <w:tc>
          <w:tcPr>
            <w:tcW w:w="2633"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①预算内容与项目内容相匹配，得1分；②预算确定的项目投资额或资金量与工作任务相匹配，得1分。</w:t>
            </w:r>
          </w:p>
        </w:tc>
        <w:tc>
          <w:tcPr>
            <w:tcW w:w="850"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46" w:hRule="atLeast"/>
          <w:jc w:val="center"/>
        </w:trPr>
        <w:tc>
          <w:tcPr>
            <w:tcW w:w="771" w:type="dxa"/>
            <w:vMerge w:val="continue"/>
            <w:shd w:val="clear" w:color="auto" w:fill="FFFFFF"/>
            <w:vAlign w:val="center"/>
          </w:tcPr>
          <w:p>
            <w:pPr>
              <w:widowControl/>
              <w:spacing w:line="0" w:lineRule="atLeast"/>
              <w:jc w:val="center"/>
              <w:rPr>
                <w:rFonts w:ascii="宋体" w:hAnsi="宋体" w:eastAsia="宋体" w:cs="宋体"/>
                <w:color w:val="000000"/>
              </w:rPr>
            </w:pPr>
          </w:p>
        </w:tc>
        <w:tc>
          <w:tcPr>
            <w:tcW w:w="613" w:type="dxa"/>
            <w:vMerge w:val="continue"/>
            <w:shd w:val="clear" w:color="auto" w:fill="FFFFFF"/>
            <w:vAlign w:val="center"/>
          </w:tcPr>
          <w:p>
            <w:pPr>
              <w:widowControl/>
              <w:spacing w:line="0" w:lineRule="atLeast"/>
              <w:jc w:val="center"/>
              <w:rPr>
                <w:rFonts w:ascii="宋体" w:hAnsi="宋体" w:eastAsia="宋体" w:cs="宋体"/>
                <w:color w:val="000000"/>
              </w:rPr>
            </w:pP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资金分配</w:t>
            </w:r>
          </w:p>
          <w:p>
            <w:pPr>
              <w:widowControl/>
              <w:spacing w:line="0" w:lineRule="atLeast"/>
              <w:jc w:val="center"/>
              <w:rPr>
                <w:rFonts w:ascii="宋体" w:hAnsi="宋体" w:eastAsia="宋体" w:cs="宋体"/>
                <w:color w:val="000000"/>
              </w:rPr>
            </w:pPr>
            <w:r>
              <w:rPr>
                <w:rFonts w:hint="eastAsia" w:ascii="宋体" w:hAnsi="宋体" w:eastAsia="宋体" w:cs="宋体"/>
                <w:color w:val="000000"/>
              </w:rPr>
              <w:t>合理性</w:t>
            </w:r>
          </w:p>
        </w:tc>
        <w:tc>
          <w:tcPr>
            <w:tcW w:w="2061"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项目预算资金分配是否有测算依据，与补助单位或地方实际是否相适应，用以反映和考核项目预算资金分配的科学性、合理性情况。</w:t>
            </w:r>
          </w:p>
        </w:tc>
        <w:tc>
          <w:tcPr>
            <w:tcW w:w="2657"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①预算资金分配依据是否充分；</w:t>
            </w:r>
          </w:p>
          <w:p>
            <w:pPr>
              <w:widowControl/>
              <w:spacing w:line="0" w:lineRule="atLeast"/>
              <w:rPr>
                <w:rFonts w:ascii="宋体" w:hAnsi="宋体" w:eastAsia="宋体" w:cs="宋体"/>
                <w:color w:val="000000"/>
              </w:rPr>
            </w:pPr>
            <w:r>
              <w:rPr>
                <w:rFonts w:hint="eastAsia" w:ascii="宋体" w:hAnsi="宋体" w:eastAsia="宋体" w:cs="宋体"/>
                <w:color w:val="000000"/>
              </w:rPr>
              <w:t>②资金分配额度是否合理，与项目单位或地方实际是否相适应。</w:t>
            </w:r>
          </w:p>
        </w:tc>
        <w:tc>
          <w:tcPr>
            <w:tcW w:w="2633"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①预算资金分配依据充分，得1分；②资金分配额度合理，与项目单位或地方实际相适应，得1分。</w:t>
            </w:r>
          </w:p>
        </w:tc>
        <w:tc>
          <w:tcPr>
            <w:tcW w:w="850"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17" w:hRule="atLeast"/>
          <w:jc w:val="center"/>
        </w:trPr>
        <w:tc>
          <w:tcPr>
            <w:tcW w:w="771" w:type="dxa"/>
            <w:vMerge w:val="restart"/>
            <w:shd w:val="clear" w:color="auto" w:fill="FFFFFF"/>
            <w:vAlign w:val="center"/>
          </w:tcPr>
          <w:p>
            <w:pPr>
              <w:spacing w:line="0" w:lineRule="atLeast"/>
              <w:jc w:val="center"/>
              <w:rPr>
                <w:rFonts w:ascii="宋体" w:hAnsi="宋体" w:eastAsia="宋体" w:cs="宋体"/>
                <w:color w:val="000000"/>
                <w:lang w:eastAsia="zh-CN"/>
              </w:rPr>
            </w:pPr>
            <w:r>
              <w:rPr>
                <w:rFonts w:hint="eastAsia" w:ascii="宋体" w:hAnsi="宋体" w:eastAsia="宋体" w:cs="宋体"/>
                <w:color w:val="000000"/>
              </w:rPr>
              <w:t>过程</w:t>
            </w:r>
            <w:r>
              <w:rPr>
                <w:rFonts w:hint="eastAsia" w:ascii="宋体" w:hAnsi="宋体" w:eastAsia="宋体" w:cs="宋体"/>
                <w:color w:val="000000"/>
                <w:lang w:eastAsia="zh-CN"/>
              </w:rPr>
              <w:t>（5）</w:t>
            </w:r>
          </w:p>
        </w:tc>
        <w:tc>
          <w:tcPr>
            <w:tcW w:w="613"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资金管理</w:t>
            </w: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资金到位率</w:t>
            </w:r>
          </w:p>
        </w:tc>
        <w:tc>
          <w:tcPr>
            <w:tcW w:w="206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实际到位资金与预算资金的比率，用以反映和考核资金落实情况对项目实施的总体保障程度。</w:t>
            </w:r>
          </w:p>
        </w:tc>
        <w:tc>
          <w:tcPr>
            <w:tcW w:w="2657"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资金到位率=（实际到位资金/预算资金）×100%。</w:t>
            </w:r>
          </w:p>
          <w:p>
            <w:pPr>
              <w:widowControl/>
              <w:spacing w:line="0" w:lineRule="atLeast"/>
              <w:rPr>
                <w:rFonts w:ascii="宋体" w:hAnsi="宋体" w:eastAsia="宋体" w:cs="宋体"/>
                <w:color w:val="000000"/>
              </w:rPr>
            </w:pPr>
            <w:r>
              <w:rPr>
                <w:rFonts w:hint="eastAsia" w:ascii="宋体" w:hAnsi="宋体" w:eastAsia="宋体" w:cs="宋体"/>
                <w:color w:val="000000"/>
              </w:rPr>
              <w:t>实际到位资金：一定时期（本年度或项目期）内落实到具体项目的资金。</w:t>
            </w:r>
          </w:p>
          <w:p>
            <w:pPr>
              <w:widowControl/>
              <w:spacing w:line="0" w:lineRule="atLeast"/>
              <w:rPr>
                <w:rFonts w:ascii="宋体" w:hAnsi="宋体" w:eastAsia="宋体" w:cs="宋体"/>
                <w:color w:val="000000"/>
              </w:rPr>
            </w:pPr>
            <w:r>
              <w:rPr>
                <w:rFonts w:hint="eastAsia" w:ascii="宋体" w:hAnsi="宋体" w:eastAsia="宋体" w:cs="宋体"/>
                <w:color w:val="000000"/>
              </w:rPr>
              <w:t>预算资金：一定时期（本年度或项目期）内预算安排到具体项目的资金。</w:t>
            </w:r>
          </w:p>
        </w:tc>
        <w:tc>
          <w:tcPr>
            <w:tcW w:w="2633"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达到100%得5分，较100%每低1%扣减权重分的5%，扣完权重分为止。</w:t>
            </w:r>
          </w:p>
        </w:tc>
        <w:tc>
          <w:tcPr>
            <w:tcW w:w="85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40" w:hRule="atLeast"/>
          <w:jc w:val="center"/>
        </w:trPr>
        <w:tc>
          <w:tcPr>
            <w:tcW w:w="771" w:type="dxa"/>
            <w:vMerge w:val="continue"/>
            <w:shd w:val="clear" w:color="auto" w:fill="FFFFFF"/>
            <w:vAlign w:val="center"/>
          </w:tcPr>
          <w:p>
            <w:pPr>
              <w:spacing w:line="0" w:lineRule="atLeast"/>
              <w:jc w:val="center"/>
              <w:rPr>
                <w:rFonts w:ascii="宋体" w:hAnsi="宋体" w:eastAsia="宋体" w:cs="宋体"/>
                <w:color w:val="000000"/>
              </w:rPr>
            </w:pPr>
          </w:p>
        </w:tc>
        <w:tc>
          <w:tcPr>
            <w:tcW w:w="613" w:type="dxa"/>
            <w:vMerge w:val="continue"/>
            <w:shd w:val="clear" w:color="auto" w:fill="FFFFFF"/>
            <w:vAlign w:val="center"/>
          </w:tcPr>
          <w:p>
            <w:pPr>
              <w:spacing w:line="0" w:lineRule="atLeast"/>
              <w:jc w:val="center"/>
              <w:rPr>
                <w:rFonts w:ascii="宋体" w:hAnsi="宋体" w:eastAsia="宋体" w:cs="宋体"/>
                <w:color w:val="000000"/>
              </w:rPr>
            </w:pP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预算执行率</w:t>
            </w:r>
          </w:p>
        </w:tc>
        <w:tc>
          <w:tcPr>
            <w:tcW w:w="2061"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项目预算资金是否按照计划执行，用以反映或考核项目预算执行情况。</w:t>
            </w:r>
          </w:p>
        </w:tc>
        <w:tc>
          <w:tcPr>
            <w:tcW w:w="2657"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预算执行率=（实际支出资金/实际到位资金）×100%。</w:t>
            </w:r>
          </w:p>
          <w:p>
            <w:pPr>
              <w:widowControl/>
              <w:spacing w:line="0" w:lineRule="atLeast"/>
              <w:rPr>
                <w:rFonts w:ascii="宋体" w:hAnsi="宋体" w:eastAsia="宋体" w:cs="宋体"/>
                <w:color w:val="000000"/>
              </w:rPr>
            </w:pPr>
            <w:r>
              <w:rPr>
                <w:rFonts w:hint="eastAsia" w:ascii="宋体" w:hAnsi="宋体" w:eastAsia="宋体" w:cs="宋体"/>
                <w:color w:val="000000"/>
              </w:rPr>
              <w:t>实际支出资金：一定时期（本年度或项目期）内项目实际拨付的资金。</w:t>
            </w:r>
          </w:p>
        </w:tc>
        <w:tc>
          <w:tcPr>
            <w:tcW w:w="2633"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90%≤比率≤100%得满分，每超出或减少该区间1%，扣权重分的5%，扣完为止。</w:t>
            </w:r>
          </w:p>
        </w:tc>
        <w:tc>
          <w:tcPr>
            <w:tcW w:w="850"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06" w:hRule="atLeast"/>
          <w:jc w:val="center"/>
        </w:trPr>
        <w:tc>
          <w:tcPr>
            <w:tcW w:w="771"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　</w:t>
            </w:r>
          </w:p>
          <w:p>
            <w:pPr>
              <w:spacing w:line="0" w:lineRule="atLeast"/>
              <w:jc w:val="center"/>
              <w:rPr>
                <w:rFonts w:ascii="宋体" w:hAnsi="宋体" w:eastAsia="宋体" w:cs="宋体"/>
                <w:color w:val="000000"/>
              </w:rPr>
            </w:pPr>
            <w:r>
              <w:rPr>
                <w:rFonts w:hint="eastAsia" w:ascii="宋体" w:hAnsi="宋体" w:eastAsia="宋体" w:cs="宋体"/>
                <w:color w:val="000000"/>
              </w:rPr>
              <w:t>过程　</w:t>
            </w:r>
          </w:p>
        </w:tc>
        <w:tc>
          <w:tcPr>
            <w:tcW w:w="613"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资金管理</w:t>
            </w: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资金使用</w:t>
            </w:r>
          </w:p>
          <w:p>
            <w:pPr>
              <w:widowControl/>
              <w:spacing w:line="0" w:lineRule="atLeast"/>
              <w:jc w:val="center"/>
              <w:rPr>
                <w:rFonts w:ascii="宋体" w:hAnsi="宋体" w:eastAsia="宋体" w:cs="宋体"/>
                <w:color w:val="000000"/>
              </w:rPr>
            </w:pPr>
            <w:r>
              <w:rPr>
                <w:rFonts w:hint="eastAsia" w:ascii="宋体" w:hAnsi="宋体" w:eastAsia="宋体" w:cs="宋体"/>
                <w:color w:val="000000"/>
              </w:rPr>
              <w:t>合规性</w:t>
            </w:r>
          </w:p>
        </w:tc>
        <w:tc>
          <w:tcPr>
            <w:tcW w:w="206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项目资金使用是否符合相关的财务管理制度规定，用以反映和考核项目资金的规范运行情况。</w:t>
            </w:r>
          </w:p>
        </w:tc>
        <w:tc>
          <w:tcPr>
            <w:tcW w:w="2657"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①是否符合国家财经法规和财务管理制度以及有关专项资金管理办法的规定；</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②资金的拨付是否有完整的审批程序和手续；</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③是否符合项目预算批复或合同规定的用途；</w:t>
            </w:r>
          </w:p>
          <w:p>
            <w:pPr>
              <w:widowControl/>
              <w:spacing w:line="0" w:lineRule="atLeast"/>
              <w:rPr>
                <w:rFonts w:ascii="宋体" w:hAnsi="宋体" w:eastAsia="宋体" w:cs="宋体"/>
                <w:color w:val="000000"/>
              </w:rPr>
            </w:pPr>
            <w:r>
              <w:rPr>
                <w:rFonts w:hint="eastAsia" w:ascii="宋体" w:hAnsi="宋体" w:eastAsia="宋体" w:cs="宋体"/>
                <w:color w:val="000000"/>
              </w:rPr>
              <w:t>④是否存在截留、挤占、挪用、虚列支出等情况。</w:t>
            </w:r>
          </w:p>
        </w:tc>
        <w:tc>
          <w:tcPr>
            <w:tcW w:w="2633"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符合财务管理制度以及有关专项资金管理办法的规定；②资金的拨付有完整的审批程序和手续；③不存在截留、挤占、挪用、虚列支出等情况；以上各项占权重分的1/3，每出现一项不符扣相应权重分，扣完权重分为止。</w:t>
            </w:r>
          </w:p>
        </w:tc>
        <w:tc>
          <w:tcPr>
            <w:tcW w:w="85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09" w:hRule="atLeast"/>
          <w:jc w:val="center"/>
        </w:trPr>
        <w:tc>
          <w:tcPr>
            <w:tcW w:w="771" w:type="dxa"/>
            <w:vMerge w:val="continue"/>
            <w:shd w:val="clear" w:color="auto" w:fill="FFFFFF"/>
            <w:vAlign w:val="center"/>
          </w:tcPr>
          <w:p>
            <w:pPr>
              <w:spacing w:line="0" w:lineRule="atLeast"/>
              <w:jc w:val="center"/>
              <w:rPr>
                <w:rFonts w:ascii="宋体" w:hAnsi="宋体" w:eastAsia="宋体" w:cs="宋体"/>
                <w:color w:val="000000"/>
              </w:rPr>
            </w:pPr>
          </w:p>
        </w:tc>
        <w:tc>
          <w:tcPr>
            <w:tcW w:w="613"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组织实施</w:t>
            </w:r>
          </w:p>
          <w:p>
            <w:pPr>
              <w:spacing w:line="0" w:lineRule="atLeast"/>
              <w:jc w:val="center"/>
              <w:rPr>
                <w:rFonts w:ascii="宋体" w:hAnsi="宋体" w:eastAsia="宋体" w:cs="宋体"/>
                <w:color w:val="000000"/>
              </w:rPr>
            </w:pPr>
            <w:r>
              <w:rPr>
                <w:rFonts w:hint="eastAsia" w:ascii="宋体" w:hAnsi="宋体" w:eastAsia="宋体" w:cs="宋体"/>
                <w:color w:val="000000"/>
              </w:rPr>
              <w:t>　</w:t>
            </w: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管理制度</w:t>
            </w:r>
          </w:p>
          <w:p>
            <w:pPr>
              <w:widowControl/>
              <w:spacing w:line="0" w:lineRule="atLeast"/>
              <w:jc w:val="center"/>
              <w:rPr>
                <w:rFonts w:ascii="宋体" w:hAnsi="宋体" w:eastAsia="宋体" w:cs="宋体"/>
                <w:color w:val="000000"/>
              </w:rPr>
            </w:pPr>
            <w:r>
              <w:rPr>
                <w:rFonts w:hint="eastAsia" w:ascii="宋体" w:hAnsi="宋体" w:eastAsia="宋体" w:cs="宋体"/>
                <w:color w:val="000000"/>
              </w:rPr>
              <w:t>健全性</w:t>
            </w:r>
          </w:p>
        </w:tc>
        <w:tc>
          <w:tcPr>
            <w:tcW w:w="206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项目实施单位的财务和业务管理制度是否健全，用以反映和考核财务和业务管理制度对项目顺利实施的保障情况。</w:t>
            </w:r>
          </w:p>
        </w:tc>
        <w:tc>
          <w:tcPr>
            <w:tcW w:w="2657"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①是否已制定或具有相应的财务和业务管理制度；</w:t>
            </w:r>
          </w:p>
          <w:p>
            <w:pPr>
              <w:widowControl/>
              <w:spacing w:line="0" w:lineRule="atLeast"/>
              <w:rPr>
                <w:rFonts w:ascii="宋体" w:hAnsi="宋体" w:eastAsia="宋体" w:cs="宋体"/>
                <w:color w:val="000000"/>
              </w:rPr>
            </w:pPr>
            <w:r>
              <w:rPr>
                <w:rFonts w:hint="eastAsia" w:ascii="宋体" w:hAnsi="宋体" w:eastAsia="宋体" w:cs="宋体"/>
                <w:color w:val="000000"/>
              </w:rPr>
              <w:t>②财务和业务管理制度是否合法、合规、完整。</w:t>
            </w:r>
          </w:p>
        </w:tc>
        <w:tc>
          <w:tcPr>
            <w:tcW w:w="2633"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①已制定或具有相应的财务和业务管理制度，得3分；②财务和业务管理制度合法、合规、完整，得3分。</w:t>
            </w:r>
          </w:p>
        </w:tc>
        <w:tc>
          <w:tcPr>
            <w:tcW w:w="85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06" w:hRule="atLeast"/>
          <w:jc w:val="center"/>
        </w:trPr>
        <w:tc>
          <w:tcPr>
            <w:tcW w:w="771" w:type="dxa"/>
            <w:vMerge w:val="continue"/>
            <w:shd w:val="clear" w:color="auto" w:fill="FFFFFF"/>
            <w:vAlign w:val="center"/>
          </w:tcPr>
          <w:p>
            <w:pPr>
              <w:widowControl/>
              <w:spacing w:line="0" w:lineRule="atLeast"/>
              <w:jc w:val="center"/>
              <w:rPr>
                <w:rFonts w:ascii="宋体" w:hAnsi="宋体" w:eastAsia="宋体" w:cs="宋体"/>
                <w:color w:val="000000"/>
              </w:rPr>
            </w:pPr>
          </w:p>
        </w:tc>
        <w:tc>
          <w:tcPr>
            <w:tcW w:w="613" w:type="dxa"/>
            <w:vMerge w:val="continue"/>
            <w:shd w:val="clear" w:color="auto" w:fill="FFFFFF"/>
            <w:vAlign w:val="center"/>
          </w:tcPr>
          <w:p>
            <w:pPr>
              <w:widowControl/>
              <w:spacing w:line="0" w:lineRule="atLeast"/>
              <w:jc w:val="center"/>
              <w:rPr>
                <w:rFonts w:ascii="宋体" w:hAnsi="宋体" w:eastAsia="宋体" w:cs="宋体"/>
                <w:color w:val="000000"/>
              </w:rPr>
            </w:pP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制度执行</w:t>
            </w:r>
          </w:p>
          <w:p>
            <w:pPr>
              <w:widowControl/>
              <w:spacing w:line="0" w:lineRule="atLeast"/>
              <w:jc w:val="center"/>
              <w:rPr>
                <w:rFonts w:ascii="宋体" w:hAnsi="宋体" w:eastAsia="宋体" w:cs="宋体"/>
                <w:color w:val="000000"/>
              </w:rPr>
            </w:pPr>
            <w:r>
              <w:rPr>
                <w:rFonts w:hint="eastAsia" w:ascii="宋体" w:hAnsi="宋体" w:eastAsia="宋体" w:cs="宋体"/>
                <w:color w:val="000000"/>
              </w:rPr>
              <w:t>有效性</w:t>
            </w:r>
          </w:p>
        </w:tc>
        <w:tc>
          <w:tcPr>
            <w:tcW w:w="206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项目实施是否符合相关管理规定，用以反映和考核相关管理制度的有效执行情况。</w:t>
            </w:r>
          </w:p>
        </w:tc>
        <w:tc>
          <w:tcPr>
            <w:tcW w:w="2657"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①是否遵守相关法律法规和相关管理规定；</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②项目调整及支出调整手续是否完备；</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③项目合同书、验收报告、技术鉴定等资料是否齐全并及时归档；</w:t>
            </w:r>
          </w:p>
          <w:p>
            <w:pPr>
              <w:widowControl/>
              <w:spacing w:line="0" w:lineRule="atLeast"/>
              <w:rPr>
                <w:rFonts w:ascii="宋体" w:hAnsi="宋体" w:eastAsia="宋体" w:cs="宋体"/>
                <w:color w:val="000000"/>
              </w:rPr>
            </w:pPr>
            <w:r>
              <w:rPr>
                <w:rFonts w:hint="eastAsia" w:ascii="宋体" w:hAnsi="宋体" w:eastAsia="宋体" w:cs="宋体"/>
                <w:color w:val="000000"/>
              </w:rPr>
              <w:t>④项目实施的人员条件、场地设备、信息支撑等是否落实到位。</w:t>
            </w:r>
          </w:p>
        </w:tc>
        <w:tc>
          <w:tcPr>
            <w:tcW w:w="2633"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①配有专门的财务监控人员；②遵守相关法律法规和相关管理规定；③支出调整及支出调整手续是否完备；以上各项占权重分的1/3，每出现一项不符扣相应权重分，扣完权重分为止。</w:t>
            </w:r>
          </w:p>
        </w:tc>
        <w:tc>
          <w:tcPr>
            <w:tcW w:w="85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17" w:hRule="atLeast"/>
          <w:jc w:val="center"/>
        </w:trPr>
        <w:tc>
          <w:tcPr>
            <w:tcW w:w="771" w:type="dxa"/>
            <w:shd w:val="clear" w:color="auto" w:fill="FFFFFF"/>
            <w:vAlign w:val="center"/>
          </w:tcPr>
          <w:p>
            <w:pPr>
              <w:widowControl/>
              <w:spacing w:line="0" w:lineRule="atLeast"/>
              <w:jc w:val="center"/>
              <w:rPr>
                <w:rFonts w:ascii="宋体" w:hAnsi="宋体" w:eastAsia="宋体" w:cs="宋体"/>
                <w:color w:val="000000"/>
                <w:lang w:eastAsia="zh-CN"/>
              </w:rPr>
            </w:pPr>
            <w:r>
              <w:rPr>
                <w:rFonts w:hint="eastAsia" w:ascii="宋体" w:hAnsi="宋体" w:eastAsia="宋体" w:cs="宋体"/>
                <w:color w:val="000000"/>
              </w:rPr>
              <w:t>产出</w:t>
            </w:r>
            <w:r>
              <w:rPr>
                <w:rFonts w:hint="eastAsia" w:ascii="宋体" w:hAnsi="宋体" w:eastAsia="宋体" w:cs="宋体"/>
                <w:color w:val="000000"/>
                <w:lang w:eastAsia="zh-CN"/>
              </w:rPr>
              <w:t>（40）</w:t>
            </w:r>
          </w:p>
        </w:tc>
        <w:tc>
          <w:tcPr>
            <w:tcW w:w="613"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产出数量</w:t>
            </w: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实际完成率</w:t>
            </w:r>
          </w:p>
        </w:tc>
        <w:tc>
          <w:tcPr>
            <w:tcW w:w="206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项目实施的实际产出数与计划产出数的比率，用以反映和考核项目产出数量目标的实现程度。</w:t>
            </w:r>
          </w:p>
        </w:tc>
        <w:tc>
          <w:tcPr>
            <w:tcW w:w="2657"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实际完成率=（实际产出数/计划产出数）×100%。</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实际产出数：一定时期（本年度或项目期）内项目实际产出的产品或提供的服务数量。</w:t>
            </w:r>
          </w:p>
          <w:p>
            <w:pPr>
              <w:widowControl/>
              <w:spacing w:line="0" w:lineRule="atLeast"/>
              <w:rPr>
                <w:rFonts w:ascii="宋体" w:hAnsi="宋体" w:eastAsia="宋体" w:cs="宋体"/>
                <w:color w:val="000000"/>
              </w:rPr>
            </w:pPr>
            <w:r>
              <w:rPr>
                <w:rFonts w:hint="eastAsia" w:ascii="宋体" w:hAnsi="宋体" w:eastAsia="宋体" w:cs="宋体"/>
                <w:color w:val="000000"/>
              </w:rPr>
              <w:t>计划产出数：项目绩效目标确定的在一定时期（本年度或项目期）内计划产出的产品或提供的服务数量。</w:t>
            </w:r>
          </w:p>
        </w:tc>
        <w:tc>
          <w:tcPr>
            <w:tcW w:w="2633"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①按要求</w:t>
            </w:r>
            <w:r>
              <w:rPr>
                <w:rFonts w:hint="eastAsia" w:ascii="宋体" w:hAnsi="宋体" w:eastAsia="宋体" w:cs="宋体"/>
                <w:color w:val="000000"/>
                <w:lang w:eastAsia="zh-CN"/>
              </w:rPr>
              <w:t>完成单位计划</w:t>
            </w:r>
            <w:r>
              <w:rPr>
                <w:rFonts w:hint="eastAsia" w:ascii="宋体" w:hAnsi="宋体" w:eastAsia="宋体" w:cs="宋体"/>
                <w:color w:val="000000"/>
              </w:rPr>
              <w:t>数量；②</w:t>
            </w:r>
            <w:r>
              <w:rPr>
                <w:rFonts w:hint="eastAsia" w:ascii="宋体" w:hAnsi="宋体" w:eastAsia="宋体" w:cs="宋体"/>
                <w:color w:val="000000"/>
                <w:lang w:eastAsia="zh-CN"/>
              </w:rPr>
              <w:t>完成计划数量的100%</w:t>
            </w:r>
            <w:r>
              <w:rPr>
                <w:rFonts w:hint="eastAsia" w:ascii="宋体" w:hAnsi="宋体" w:eastAsia="宋体" w:cs="宋体"/>
                <w:color w:val="000000"/>
              </w:rPr>
              <w:t>；③</w:t>
            </w:r>
            <w:r>
              <w:rPr>
                <w:rFonts w:hint="eastAsia" w:ascii="宋体" w:hAnsi="宋体" w:eastAsia="宋体" w:cs="宋体"/>
                <w:color w:val="000000"/>
                <w:lang w:eastAsia="zh-CN"/>
              </w:rPr>
              <w:t>完成计划规定</w:t>
            </w:r>
            <w:r>
              <w:rPr>
                <w:rFonts w:hint="eastAsia" w:ascii="宋体" w:hAnsi="宋体" w:eastAsia="宋体" w:cs="宋体"/>
                <w:color w:val="000000"/>
              </w:rPr>
              <w:t>数</w:t>
            </w:r>
            <w:r>
              <w:rPr>
                <w:rFonts w:hint="eastAsia" w:ascii="宋体" w:hAnsi="宋体" w:eastAsia="宋体" w:cs="宋体"/>
                <w:color w:val="000000"/>
                <w:lang w:eastAsia="zh-CN"/>
              </w:rPr>
              <w:t>量</w:t>
            </w:r>
            <w:r>
              <w:rPr>
                <w:rFonts w:hint="eastAsia" w:ascii="宋体" w:hAnsi="宋体" w:eastAsia="宋体" w:cs="宋体"/>
                <w:color w:val="000000"/>
              </w:rPr>
              <w:t>；以上各项完成率各占权重分的1/3，每出现一项完成率未达100%扣相应权重分，扣完权重分为止。</w:t>
            </w:r>
          </w:p>
        </w:tc>
        <w:tc>
          <w:tcPr>
            <w:tcW w:w="85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17" w:hRule="atLeast"/>
          <w:jc w:val="center"/>
        </w:trPr>
        <w:tc>
          <w:tcPr>
            <w:tcW w:w="771"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产出</w:t>
            </w:r>
          </w:p>
        </w:tc>
        <w:tc>
          <w:tcPr>
            <w:tcW w:w="613"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产出质量</w:t>
            </w: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质量达标率</w:t>
            </w:r>
          </w:p>
        </w:tc>
        <w:tc>
          <w:tcPr>
            <w:tcW w:w="206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项目完成的质量达标产出数与实际产出数的比率，用以反映和考核项目产出质量目标的实现程度。</w:t>
            </w:r>
          </w:p>
        </w:tc>
        <w:tc>
          <w:tcPr>
            <w:tcW w:w="2657"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质量达标率=（质量达标产出数/实际产出数）×100%。</w:t>
            </w:r>
          </w:p>
          <w:p>
            <w:pPr>
              <w:widowControl/>
              <w:spacing w:line="0" w:lineRule="atLeast"/>
              <w:rPr>
                <w:rFonts w:ascii="宋体" w:hAnsi="宋体" w:eastAsia="宋体" w:cs="宋体"/>
                <w:color w:val="000000"/>
              </w:rPr>
            </w:pPr>
            <w:r>
              <w:rPr>
                <w:rFonts w:hint="eastAsia" w:ascii="宋体" w:hAnsi="宋体" w:eastAsia="宋体" w:cs="宋体"/>
                <w:color w:val="000000"/>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2633"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w:t>
            </w:r>
            <w:r>
              <w:rPr>
                <w:rFonts w:hint="eastAsia" w:ascii="宋体" w:hAnsi="宋体" w:eastAsia="宋体" w:cs="宋体"/>
                <w:color w:val="000000"/>
                <w:sz w:val="18"/>
                <w:szCs w:val="18"/>
                <w:lang w:eastAsia="zh-CN"/>
              </w:rPr>
              <w:t>保证完成任务的质量</w:t>
            </w:r>
            <w:r>
              <w:rPr>
                <w:rFonts w:hint="eastAsia" w:ascii="宋体" w:hAnsi="宋体" w:eastAsia="宋体" w:cs="宋体"/>
                <w:color w:val="000000"/>
              </w:rPr>
              <w:t>；②</w:t>
            </w:r>
            <w:r>
              <w:rPr>
                <w:rFonts w:hint="eastAsia" w:ascii="宋体" w:hAnsi="宋体" w:eastAsia="宋体" w:cs="宋体"/>
                <w:color w:val="000000"/>
                <w:lang w:eastAsia="zh-CN"/>
              </w:rPr>
              <w:t>实现预定计划质量完成率</w:t>
            </w:r>
            <w:r>
              <w:rPr>
                <w:rFonts w:hint="eastAsia" w:ascii="宋体" w:hAnsi="宋体" w:eastAsia="宋体" w:cs="宋体"/>
                <w:color w:val="000000"/>
              </w:rPr>
              <w:t>；以上各项完成率各占权重分的1/4，每出现一项未达标率扣相应权重分，扣完权重分为止。</w:t>
            </w:r>
          </w:p>
        </w:tc>
        <w:tc>
          <w:tcPr>
            <w:tcW w:w="85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29" w:hRule="atLeast"/>
          <w:jc w:val="center"/>
        </w:trPr>
        <w:tc>
          <w:tcPr>
            <w:tcW w:w="771" w:type="dxa"/>
            <w:vMerge w:val="continue"/>
            <w:shd w:val="clear" w:color="auto" w:fill="FFFFFF"/>
            <w:vAlign w:val="center"/>
          </w:tcPr>
          <w:p>
            <w:pPr>
              <w:spacing w:line="0" w:lineRule="atLeast"/>
              <w:jc w:val="center"/>
              <w:rPr>
                <w:rFonts w:ascii="宋体" w:hAnsi="宋体" w:eastAsia="宋体" w:cs="宋体"/>
                <w:color w:val="000000"/>
              </w:rPr>
            </w:pPr>
          </w:p>
        </w:tc>
        <w:tc>
          <w:tcPr>
            <w:tcW w:w="613" w:type="dxa"/>
            <w:shd w:val="clear" w:color="auto" w:fill="FFFFFF"/>
            <w:vAlign w:val="center"/>
          </w:tcPr>
          <w:p>
            <w:pPr>
              <w:spacing w:line="0" w:lineRule="atLeast"/>
              <w:jc w:val="center"/>
              <w:rPr>
                <w:rFonts w:ascii="宋体" w:hAnsi="宋体" w:eastAsia="宋体" w:cs="宋体"/>
                <w:color w:val="000000"/>
              </w:rPr>
            </w:pPr>
            <w:r>
              <w:rPr>
                <w:rFonts w:hint="eastAsia" w:ascii="宋体" w:hAnsi="宋体" w:eastAsia="宋体" w:cs="宋体"/>
                <w:color w:val="000000"/>
              </w:rPr>
              <w:t>产出时效</w:t>
            </w: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完成及时性</w:t>
            </w:r>
          </w:p>
        </w:tc>
        <w:tc>
          <w:tcPr>
            <w:tcW w:w="206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项目实际完成时间与计划完成时间的比较，用以反映和考核项目产出时效目标的实现程度。</w:t>
            </w:r>
          </w:p>
        </w:tc>
        <w:tc>
          <w:tcPr>
            <w:tcW w:w="2657"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实际完成时间：项目实施单位完成该项目实际所耗用的时间。</w:t>
            </w:r>
          </w:p>
          <w:p>
            <w:pPr>
              <w:widowControl/>
              <w:spacing w:line="0" w:lineRule="atLeast"/>
              <w:rPr>
                <w:rFonts w:ascii="宋体" w:hAnsi="宋体" w:eastAsia="宋体" w:cs="宋体"/>
                <w:color w:val="000000"/>
              </w:rPr>
            </w:pPr>
            <w:r>
              <w:rPr>
                <w:rFonts w:hint="eastAsia" w:ascii="宋体" w:hAnsi="宋体" w:eastAsia="宋体" w:cs="宋体"/>
                <w:color w:val="000000"/>
              </w:rPr>
              <w:t>计划完成时间：按照项目实施计划或相关规定完成该项目所需的时间。</w:t>
            </w:r>
          </w:p>
        </w:tc>
        <w:tc>
          <w:tcPr>
            <w:tcW w:w="2633"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w:t>
            </w:r>
            <w:r>
              <w:rPr>
                <w:rFonts w:hint="eastAsia" w:ascii="宋体" w:hAnsi="宋体" w:eastAsia="宋体" w:cs="宋体"/>
                <w:color w:val="000000"/>
                <w:lang w:eastAsia="zh-CN"/>
              </w:rPr>
              <w:t>项目在规定的时间内完成</w:t>
            </w:r>
            <w:r>
              <w:rPr>
                <w:rFonts w:hint="eastAsia" w:ascii="宋体" w:hAnsi="宋体" w:eastAsia="宋体" w:cs="宋体"/>
                <w:color w:val="000000"/>
              </w:rPr>
              <w:t>；②</w:t>
            </w:r>
            <w:r>
              <w:rPr>
                <w:rFonts w:hint="eastAsia" w:ascii="宋体" w:hAnsi="宋体" w:eastAsia="宋体" w:cs="宋体"/>
                <w:color w:val="000000"/>
                <w:lang w:eastAsia="zh-CN"/>
              </w:rPr>
              <w:t>规定的时间内完成及时率达标</w:t>
            </w:r>
            <w:r>
              <w:rPr>
                <w:rFonts w:hint="eastAsia" w:ascii="宋体" w:hAnsi="宋体" w:eastAsia="宋体" w:cs="宋体"/>
                <w:color w:val="000000"/>
              </w:rPr>
              <w:t>；以上各项完成率各占权重分的1/2，每出现一项完成率未达100%扣相应权重分，扣完权重分为止。</w:t>
            </w:r>
          </w:p>
        </w:tc>
        <w:tc>
          <w:tcPr>
            <w:tcW w:w="85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17" w:hRule="atLeast"/>
          <w:jc w:val="center"/>
        </w:trPr>
        <w:tc>
          <w:tcPr>
            <w:tcW w:w="771" w:type="dxa"/>
            <w:vMerge w:val="continue"/>
            <w:shd w:val="clear" w:color="auto" w:fill="FFFFFF"/>
            <w:vAlign w:val="center"/>
          </w:tcPr>
          <w:p>
            <w:pPr>
              <w:widowControl/>
              <w:spacing w:line="0" w:lineRule="atLeast"/>
              <w:jc w:val="center"/>
              <w:rPr>
                <w:rFonts w:ascii="宋体" w:hAnsi="宋体" w:eastAsia="宋体" w:cs="宋体"/>
                <w:color w:val="000000"/>
              </w:rPr>
            </w:pPr>
          </w:p>
        </w:tc>
        <w:tc>
          <w:tcPr>
            <w:tcW w:w="613"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产出成本</w:t>
            </w: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成本节约率</w:t>
            </w:r>
          </w:p>
        </w:tc>
        <w:tc>
          <w:tcPr>
            <w:tcW w:w="206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完成项目计划工作目标的实际节约成本与计划成本的比率，用以反映和考核项目的成本节约程度。</w:t>
            </w:r>
          </w:p>
        </w:tc>
        <w:tc>
          <w:tcPr>
            <w:tcW w:w="2657" w:type="dxa"/>
            <w:shd w:val="clear" w:color="000000" w:fill="FFFFFF"/>
            <w:vAlign w:val="center"/>
          </w:tcPr>
          <w:p>
            <w:pPr>
              <w:widowControl/>
              <w:spacing w:line="0" w:lineRule="atLeast"/>
              <w:rPr>
                <w:rFonts w:ascii="宋体" w:hAnsi="宋体" w:eastAsia="宋体" w:cs="宋体"/>
                <w:color w:val="000000"/>
                <w:lang w:eastAsia="zh-CN"/>
              </w:rPr>
            </w:pP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成本节约率=[（计划成本-实际成本）/计划成本]×100%。</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实际成本：项目实施单位如期、保质、保量完成既定工作目标实际所耗费的支出。</w:t>
            </w:r>
          </w:p>
          <w:p>
            <w:pPr>
              <w:widowControl/>
              <w:spacing w:line="0" w:lineRule="atLeast"/>
              <w:rPr>
                <w:rFonts w:ascii="宋体" w:hAnsi="宋体" w:eastAsia="宋体" w:cs="宋体"/>
                <w:color w:val="000000"/>
              </w:rPr>
            </w:pPr>
            <w:r>
              <w:rPr>
                <w:rFonts w:hint="eastAsia" w:ascii="宋体" w:hAnsi="宋体" w:eastAsia="宋体" w:cs="宋体"/>
                <w:color w:val="000000"/>
              </w:rPr>
              <w:t>计划成本：项目实施单位为完成工作目标计划安排的支出，一般以项目预算为参考。</w:t>
            </w:r>
          </w:p>
        </w:tc>
        <w:tc>
          <w:tcPr>
            <w:tcW w:w="2633"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w:t>
            </w:r>
            <w:r>
              <w:rPr>
                <w:rFonts w:hint="eastAsia" w:ascii="宋体" w:hAnsi="宋体" w:eastAsia="宋体" w:cs="宋体"/>
                <w:color w:val="000000"/>
                <w:lang w:eastAsia="zh-CN"/>
              </w:rPr>
              <w:t>完成计划</w:t>
            </w:r>
            <w:r>
              <w:rPr>
                <w:rFonts w:hint="eastAsia" w:ascii="宋体" w:hAnsi="宋体" w:eastAsia="宋体" w:cs="宋体"/>
                <w:color w:val="000000"/>
              </w:rPr>
              <w:t>成本节约率；②</w:t>
            </w:r>
            <w:r>
              <w:rPr>
                <w:rFonts w:hint="eastAsia" w:ascii="宋体" w:hAnsi="宋体" w:eastAsia="宋体" w:cs="宋体"/>
                <w:color w:val="000000"/>
                <w:lang w:eastAsia="zh-CN"/>
              </w:rPr>
              <w:t>执行情况完成节约率</w:t>
            </w:r>
            <w:r>
              <w:rPr>
                <w:rFonts w:hint="eastAsia" w:ascii="宋体" w:hAnsi="宋体" w:eastAsia="宋体" w:cs="宋体"/>
                <w:color w:val="000000"/>
              </w:rPr>
              <w:t>；③</w:t>
            </w:r>
            <w:r>
              <w:rPr>
                <w:rFonts w:hint="eastAsia" w:ascii="宋体" w:hAnsi="宋体" w:eastAsia="宋体" w:cs="宋体"/>
                <w:color w:val="000000"/>
                <w:lang w:eastAsia="zh-CN"/>
              </w:rPr>
              <w:t>节约开支减少，达到</w:t>
            </w:r>
            <w:r>
              <w:rPr>
                <w:rFonts w:hint="eastAsia" w:ascii="宋体" w:hAnsi="宋体" w:eastAsia="宋体" w:cs="宋体"/>
                <w:color w:val="000000"/>
              </w:rPr>
              <w:t>成本节约率；成本节约率在10%和20%之间得1分；成本节约率在20%和30%之间得2分；成本节约率大于30%得3分；以上各项成本节约率各占权重分的1/3。</w:t>
            </w:r>
          </w:p>
        </w:tc>
        <w:tc>
          <w:tcPr>
            <w:tcW w:w="85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74" w:hRule="atLeast"/>
          <w:jc w:val="center"/>
        </w:trPr>
        <w:tc>
          <w:tcPr>
            <w:tcW w:w="771"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效益</w:t>
            </w:r>
            <w:r>
              <w:rPr>
                <w:rFonts w:hint="eastAsia" w:ascii="宋体" w:hAnsi="宋体" w:eastAsia="宋体" w:cs="宋体"/>
                <w:color w:val="000000"/>
                <w:lang w:eastAsia="zh-CN"/>
              </w:rPr>
              <w:t>（50）</w:t>
            </w:r>
            <w:r>
              <w:rPr>
                <w:rFonts w:hint="eastAsia" w:ascii="宋体" w:hAnsi="宋体" w:eastAsia="宋体" w:cs="宋体"/>
                <w:color w:val="000000"/>
              </w:rPr>
              <w:t>　</w:t>
            </w:r>
          </w:p>
        </w:tc>
        <w:tc>
          <w:tcPr>
            <w:tcW w:w="613"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项目效益　</w:t>
            </w: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实施效益</w:t>
            </w:r>
          </w:p>
        </w:tc>
        <w:tc>
          <w:tcPr>
            <w:tcW w:w="2061"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项目实施所产生的效益。</w:t>
            </w:r>
          </w:p>
        </w:tc>
        <w:tc>
          <w:tcPr>
            <w:tcW w:w="2657"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项目实施所产生的社会效益、经济效益、生态效益、可持续影响等。可根据项目实际情况有选择地设置和细化。</w:t>
            </w:r>
          </w:p>
        </w:tc>
        <w:tc>
          <w:tcPr>
            <w:tcW w:w="2633"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通过项目的实施</w:t>
            </w:r>
            <w:r>
              <w:rPr>
                <w:rFonts w:hint="eastAsia" w:ascii="宋体" w:hAnsi="宋体" w:eastAsia="宋体" w:cs="宋体"/>
                <w:color w:val="000000"/>
              </w:rPr>
              <w:t>，</w:t>
            </w:r>
            <w:r>
              <w:rPr>
                <w:rFonts w:hint="eastAsia" w:ascii="宋体" w:hAnsi="宋体" w:eastAsia="宋体" w:cs="宋体"/>
                <w:color w:val="000000"/>
                <w:lang w:eastAsia="zh-CN"/>
              </w:rPr>
              <w:t>达到预定的计划效益目标</w:t>
            </w:r>
            <w:r>
              <w:rPr>
                <w:rFonts w:hint="eastAsia" w:ascii="宋体" w:hAnsi="宋体" w:eastAsia="宋体" w:cs="宋体"/>
                <w:color w:val="000000"/>
              </w:rPr>
              <w:t>得满分</w:t>
            </w:r>
            <w:r>
              <w:rPr>
                <w:rFonts w:hint="eastAsia" w:ascii="宋体" w:hAnsi="宋体" w:eastAsia="宋体" w:cs="宋体"/>
                <w:color w:val="000000"/>
                <w:lang w:eastAsia="zh-CN"/>
              </w:rPr>
              <w:t>，否则扣分，直到扣完为止。</w:t>
            </w:r>
          </w:p>
        </w:tc>
        <w:tc>
          <w:tcPr>
            <w:tcW w:w="850"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83" w:hRule="atLeast"/>
          <w:jc w:val="center"/>
        </w:trPr>
        <w:tc>
          <w:tcPr>
            <w:tcW w:w="771" w:type="dxa"/>
            <w:vMerge w:val="continue"/>
            <w:shd w:val="clear" w:color="auto" w:fill="FFFFFF"/>
            <w:vAlign w:val="center"/>
          </w:tcPr>
          <w:p>
            <w:pPr>
              <w:widowControl/>
              <w:spacing w:line="0" w:lineRule="atLeast"/>
              <w:jc w:val="center"/>
              <w:rPr>
                <w:rFonts w:ascii="宋体" w:hAnsi="宋体" w:eastAsia="宋体" w:cs="宋体"/>
                <w:color w:val="000000"/>
              </w:rPr>
            </w:pPr>
          </w:p>
        </w:tc>
        <w:tc>
          <w:tcPr>
            <w:tcW w:w="613" w:type="dxa"/>
            <w:vMerge w:val="continue"/>
            <w:shd w:val="clear" w:color="auto" w:fill="FFFFFF"/>
            <w:vAlign w:val="center"/>
          </w:tcPr>
          <w:p>
            <w:pPr>
              <w:widowControl/>
              <w:spacing w:line="0" w:lineRule="atLeast"/>
              <w:jc w:val="center"/>
              <w:rPr>
                <w:rFonts w:ascii="宋体" w:hAnsi="宋体" w:eastAsia="宋体" w:cs="宋体"/>
                <w:color w:val="000000"/>
              </w:rPr>
            </w:pPr>
          </w:p>
        </w:tc>
        <w:tc>
          <w:tcPr>
            <w:tcW w:w="54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满意度</w:t>
            </w:r>
          </w:p>
        </w:tc>
        <w:tc>
          <w:tcPr>
            <w:tcW w:w="206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社会公众或服务对象对项目实施效果的满意程度。</w:t>
            </w:r>
          </w:p>
        </w:tc>
        <w:tc>
          <w:tcPr>
            <w:tcW w:w="2657"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社会公众或服务对象是指因该项目实施而受到影响的部门（单位）、群体或个人。一般采取社会调查的方式。</w:t>
            </w:r>
          </w:p>
        </w:tc>
        <w:tc>
          <w:tcPr>
            <w:tcW w:w="2633"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满意度达到90%得权重分的100%，每降低1%扣相应权重分的10%，扣完权重分为止。</w:t>
            </w:r>
          </w:p>
        </w:tc>
        <w:tc>
          <w:tcPr>
            <w:tcW w:w="85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10</w:t>
            </w:r>
          </w:p>
        </w:tc>
      </w:tr>
    </w:tbl>
    <w:p/>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3.评价标准：绩效评价以《项目支出绩效评价指标系统框架》文件中规定的绩效评价指标体系为依据。绩效评价结果采取评分与评级相结合的方式，具体分值和等级可根据不同评价内容设定。总分一般设置为100分，等级一般划分为四挡：90分（含90分）-100分为优；80分（含80分）-90分为良；60（含60分）为可；60分（不含60分）-80分为中、60分以下为差。</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（三）绩效评价工作过程。</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根据绩效评价工作要求，我局成立了绩效评价工作小组，对照自评方案进行研究和部署。</w:t>
      </w:r>
    </w:p>
    <w:p>
      <w:pPr>
        <w:spacing w:line="600" w:lineRule="exact"/>
        <w:ind w:firstLine="602" w:firstLineChars="200"/>
        <w:rPr>
          <w:rFonts w:ascii="仿宋" w:hAnsi="仿宋" w:eastAsia="仿宋" w:cs="仿宋"/>
          <w:b/>
          <w:bCs/>
          <w:sz w:val="30"/>
          <w:szCs w:val="30"/>
          <w:lang w:eastAsia="zh-CN"/>
        </w:rPr>
      </w:pPr>
      <w:r>
        <w:rPr>
          <w:rFonts w:hint="eastAsia" w:ascii="仿宋" w:hAnsi="仿宋" w:eastAsia="仿宋" w:cs="仿宋"/>
          <w:b/>
          <w:bCs/>
          <w:sz w:val="30"/>
          <w:szCs w:val="30"/>
          <w:lang w:eastAsia="zh-CN"/>
        </w:rPr>
        <w:t>三、综合评价情况及评价结论（附相关评分表）</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我局认真贯彻执行财政项目支出资金使用政策，加大投入，充分发挥项目资金在森林资源培育中的作用，项目开展过程中取得了良好的经济效益和社会效益。综合自评202</w:t>
      </w:r>
      <w:r>
        <w:rPr>
          <w:rFonts w:ascii="仿宋" w:hAnsi="仿宋" w:eastAsia="仿宋" w:cs="仿宋"/>
          <w:sz w:val="30"/>
          <w:szCs w:val="30"/>
          <w:lang w:eastAsia="zh-CN"/>
        </w:rPr>
        <w:t>3</w:t>
      </w:r>
      <w:r>
        <w:rPr>
          <w:rFonts w:hint="eastAsia" w:ascii="仿宋" w:hAnsi="仿宋" w:eastAsia="仿宋" w:cs="仿宋"/>
          <w:sz w:val="30"/>
          <w:szCs w:val="30"/>
          <w:lang w:eastAsia="zh-CN"/>
        </w:rPr>
        <w:t>年项目支出绩效自评得分为100分，绩效等级为优。（详见附件项目支出评分表）</w:t>
      </w:r>
    </w:p>
    <w:p>
      <w:pPr>
        <w:pStyle w:val="2"/>
        <w:spacing w:before="0"/>
        <w:jc w:val="center"/>
        <w:rPr>
          <w:rFonts w:ascii="宋体" w:hAnsi="宋体" w:eastAsia="宋体" w:cs="宋体"/>
          <w:color w:val="000000"/>
        </w:rPr>
      </w:pPr>
    </w:p>
    <w:p>
      <w:pPr>
        <w:pStyle w:val="2"/>
        <w:spacing w:before="0"/>
        <w:jc w:val="center"/>
        <w:rPr>
          <w:rFonts w:ascii="宋体" w:hAnsi="宋体" w:eastAsia="宋体" w:cs="宋体"/>
          <w:color w:val="000000"/>
        </w:rPr>
      </w:pPr>
      <w:r>
        <w:rPr>
          <w:rFonts w:hint="eastAsia" w:ascii="宋体" w:hAnsi="宋体" w:eastAsia="宋体" w:cs="宋体"/>
          <w:color w:val="000000"/>
        </w:rPr>
        <w:t>项目支出绩效评价指标体系</w:t>
      </w:r>
    </w:p>
    <w:p>
      <w:pPr>
        <w:pStyle w:val="2"/>
        <w:spacing w:before="0"/>
        <w:jc w:val="center"/>
        <w:rPr>
          <w:color w:val="000000"/>
        </w:rPr>
      </w:pPr>
    </w:p>
    <w:tbl>
      <w:tblPr>
        <w:tblStyle w:val="3"/>
        <w:tblW w:w="1106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93"/>
        <w:gridCol w:w="685"/>
        <w:gridCol w:w="611"/>
        <w:gridCol w:w="1991"/>
        <w:gridCol w:w="3118"/>
        <w:gridCol w:w="2517"/>
        <w:gridCol w:w="615"/>
        <w:gridCol w:w="600"/>
        <w:gridCol w:w="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tblHeader/>
          <w:jc w:val="center"/>
        </w:trPr>
        <w:tc>
          <w:tcPr>
            <w:tcW w:w="393" w:type="dxa"/>
            <w:shd w:val="clear" w:color="auto" w:fill="FFFFFF"/>
            <w:vAlign w:val="center"/>
          </w:tcPr>
          <w:p>
            <w:pPr>
              <w:widowControl/>
              <w:spacing w:line="0" w:lineRule="atLeast"/>
              <w:jc w:val="center"/>
              <w:rPr>
                <w:rFonts w:ascii="宋体" w:hAnsi="宋体" w:eastAsia="宋体" w:cs="宋体"/>
                <w:b/>
                <w:bCs/>
                <w:color w:val="000000"/>
              </w:rPr>
            </w:pPr>
            <w:r>
              <w:rPr>
                <w:rFonts w:hint="eastAsia" w:ascii="宋体" w:hAnsi="宋体" w:eastAsia="宋体" w:cs="宋体"/>
                <w:b/>
                <w:bCs/>
                <w:color w:val="000000"/>
              </w:rPr>
              <w:t>一级指标</w:t>
            </w:r>
          </w:p>
        </w:tc>
        <w:tc>
          <w:tcPr>
            <w:tcW w:w="685" w:type="dxa"/>
            <w:shd w:val="clear" w:color="auto" w:fill="FFFFFF"/>
            <w:vAlign w:val="center"/>
          </w:tcPr>
          <w:p>
            <w:pPr>
              <w:widowControl/>
              <w:spacing w:line="0" w:lineRule="atLeast"/>
              <w:jc w:val="center"/>
              <w:rPr>
                <w:rFonts w:ascii="宋体" w:hAnsi="宋体" w:eastAsia="宋体" w:cs="宋体"/>
                <w:b/>
                <w:bCs/>
                <w:color w:val="000000"/>
              </w:rPr>
            </w:pPr>
            <w:r>
              <w:rPr>
                <w:rFonts w:hint="eastAsia" w:ascii="宋体" w:hAnsi="宋体" w:eastAsia="宋体" w:cs="宋体"/>
                <w:b/>
                <w:bCs/>
                <w:color w:val="000000"/>
              </w:rPr>
              <w:t>二级指标</w:t>
            </w:r>
          </w:p>
        </w:tc>
        <w:tc>
          <w:tcPr>
            <w:tcW w:w="611" w:type="dxa"/>
            <w:shd w:val="clear" w:color="auto" w:fill="FFFFFF"/>
            <w:vAlign w:val="center"/>
          </w:tcPr>
          <w:p>
            <w:pPr>
              <w:widowControl/>
              <w:spacing w:line="0" w:lineRule="atLeast"/>
              <w:jc w:val="center"/>
              <w:rPr>
                <w:rFonts w:ascii="宋体" w:hAnsi="宋体" w:eastAsia="宋体" w:cs="宋体"/>
                <w:b/>
                <w:bCs/>
                <w:color w:val="000000"/>
              </w:rPr>
            </w:pPr>
            <w:r>
              <w:rPr>
                <w:rFonts w:hint="eastAsia" w:ascii="宋体" w:hAnsi="宋体" w:eastAsia="宋体" w:cs="宋体"/>
                <w:b/>
                <w:bCs/>
                <w:color w:val="000000"/>
              </w:rPr>
              <w:t>三级指标</w:t>
            </w:r>
          </w:p>
        </w:tc>
        <w:tc>
          <w:tcPr>
            <w:tcW w:w="1991" w:type="dxa"/>
            <w:shd w:val="clear" w:color="auto" w:fill="FFFFFF"/>
            <w:vAlign w:val="center"/>
          </w:tcPr>
          <w:p>
            <w:pPr>
              <w:widowControl/>
              <w:spacing w:line="0" w:lineRule="atLeast"/>
              <w:jc w:val="center"/>
              <w:rPr>
                <w:rFonts w:ascii="宋体" w:hAnsi="宋体" w:eastAsia="宋体" w:cs="宋体"/>
                <w:b/>
                <w:bCs/>
                <w:color w:val="000000"/>
              </w:rPr>
            </w:pPr>
            <w:r>
              <w:rPr>
                <w:rFonts w:hint="eastAsia" w:ascii="宋体" w:hAnsi="宋体" w:eastAsia="宋体" w:cs="宋体"/>
                <w:b/>
                <w:bCs/>
                <w:color w:val="000000"/>
              </w:rPr>
              <w:t>指标解释</w:t>
            </w:r>
          </w:p>
        </w:tc>
        <w:tc>
          <w:tcPr>
            <w:tcW w:w="3118" w:type="dxa"/>
            <w:shd w:val="clear" w:color="auto" w:fill="FFFFFF"/>
            <w:vAlign w:val="center"/>
          </w:tcPr>
          <w:p>
            <w:pPr>
              <w:widowControl/>
              <w:spacing w:line="0" w:lineRule="atLeast"/>
              <w:jc w:val="center"/>
              <w:rPr>
                <w:rFonts w:ascii="宋体" w:hAnsi="宋体" w:eastAsia="宋体" w:cs="宋体"/>
                <w:b/>
                <w:bCs/>
                <w:color w:val="000000"/>
              </w:rPr>
            </w:pPr>
            <w:r>
              <w:rPr>
                <w:rFonts w:hint="eastAsia" w:ascii="宋体" w:hAnsi="宋体" w:eastAsia="宋体" w:cs="宋体"/>
                <w:b/>
                <w:bCs/>
                <w:color w:val="000000"/>
              </w:rPr>
              <w:t>指标说明</w:t>
            </w:r>
          </w:p>
        </w:tc>
        <w:tc>
          <w:tcPr>
            <w:tcW w:w="2517" w:type="dxa"/>
            <w:shd w:val="clear" w:color="auto" w:fill="FFFFFF"/>
            <w:vAlign w:val="center"/>
          </w:tcPr>
          <w:p>
            <w:pPr>
              <w:widowControl/>
              <w:spacing w:line="0" w:lineRule="atLeast"/>
              <w:jc w:val="center"/>
              <w:rPr>
                <w:rFonts w:ascii="宋体" w:hAnsi="宋体" w:eastAsia="宋体" w:cs="宋体"/>
                <w:b/>
                <w:bCs/>
                <w:color w:val="000000"/>
                <w:lang w:eastAsia="zh-CN"/>
              </w:rPr>
            </w:pPr>
            <w:r>
              <w:rPr>
                <w:rFonts w:hint="eastAsia" w:ascii="宋体" w:hAnsi="宋体" w:eastAsia="宋体" w:cs="宋体"/>
                <w:b/>
                <w:bCs/>
                <w:color w:val="000000"/>
                <w:lang w:eastAsia="zh-CN"/>
              </w:rPr>
              <w:t>评分核准</w:t>
            </w:r>
          </w:p>
        </w:tc>
        <w:tc>
          <w:tcPr>
            <w:tcW w:w="615" w:type="dxa"/>
            <w:shd w:val="clear" w:color="auto" w:fill="FFFFFF"/>
            <w:vAlign w:val="center"/>
          </w:tcPr>
          <w:p>
            <w:pPr>
              <w:widowControl/>
              <w:spacing w:line="0" w:lineRule="atLeast"/>
              <w:jc w:val="center"/>
              <w:rPr>
                <w:rFonts w:ascii="宋体" w:hAnsi="宋体" w:eastAsia="宋体" w:cs="宋体"/>
                <w:b/>
                <w:bCs/>
                <w:color w:val="000000"/>
                <w:lang w:eastAsia="zh-CN"/>
              </w:rPr>
            </w:pPr>
            <w:r>
              <w:rPr>
                <w:rFonts w:hint="eastAsia" w:ascii="宋体" w:hAnsi="宋体" w:eastAsia="宋体" w:cs="宋体"/>
                <w:b/>
                <w:bCs/>
                <w:color w:val="000000"/>
                <w:lang w:eastAsia="zh-CN"/>
              </w:rPr>
              <w:t>分值</w:t>
            </w:r>
          </w:p>
        </w:tc>
        <w:tc>
          <w:tcPr>
            <w:tcW w:w="600" w:type="dxa"/>
            <w:shd w:val="clear" w:color="auto" w:fill="FFFFFF"/>
            <w:vAlign w:val="center"/>
          </w:tcPr>
          <w:p>
            <w:pPr>
              <w:widowControl/>
              <w:spacing w:line="0" w:lineRule="atLeast"/>
              <w:jc w:val="center"/>
              <w:rPr>
                <w:rFonts w:ascii="宋体" w:hAnsi="宋体" w:eastAsia="宋体" w:cs="宋体"/>
                <w:b/>
                <w:bCs/>
                <w:color w:val="000000"/>
                <w:lang w:eastAsia="zh-CN"/>
              </w:rPr>
            </w:pPr>
            <w:r>
              <w:rPr>
                <w:rFonts w:hint="eastAsia" w:ascii="宋体" w:hAnsi="宋体" w:eastAsia="宋体" w:cs="宋体"/>
                <w:b/>
                <w:bCs/>
                <w:color w:val="000000"/>
                <w:lang w:eastAsia="zh-CN"/>
              </w:rPr>
              <w:t>得分</w:t>
            </w:r>
          </w:p>
        </w:tc>
        <w:tc>
          <w:tcPr>
            <w:tcW w:w="536" w:type="dxa"/>
            <w:shd w:val="clear" w:color="auto" w:fill="FFFFFF"/>
            <w:vAlign w:val="center"/>
          </w:tcPr>
          <w:p>
            <w:pPr>
              <w:widowControl/>
              <w:spacing w:line="0" w:lineRule="atLeast"/>
              <w:jc w:val="center"/>
              <w:rPr>
                <w:rFonts w:ascii="宋体" w:hAnsi="宋体" w:eastAsia="宋体" w:cs="宋体"/>
                <w:b/>
                <w:bCs/>
                <w:color w:val="000000"/>
                <w:lang w:eastAsia="zh-CN"/>
              </w:rPr>
            </w:pPr>
            <w:r>
              <w:rPr>
                <w:rFonts w:hint="eastAsia" w:ascii="宋体" w:hAnsi="宋体" w:eastAsia="宋体" w:cs="宋体"/>
                <w:b/>
                <w:bCs/>
                <w:color w:val="000000"/>
                <w:lang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50" w:hRule="atLeast"/>
          <w:jc w:val="center"/>
        </w:trPr>
        <w:tc>
          <w:tcPr>
            <w:tcW w:w="393"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决策</w:t>
            </w:r>
            <w:r>
              <w:rPr>
                <w:rFonts w:hint="eastAsia" w:ascii="宋体" w:hAnsi="宋体" w:eastAsia="宋体" w:cs="宋体"/>
                <w:color w:val="000000"/>
                <w:lang w:eastAsia="zh-CN"/>
              </w:rPr>
              <w:t>（5）</w:t>
            </w:r>
            <w:r>
              <w:rPr>
                <w:rFonts w:hint="eastAsia" w:ascii="宋体" w:hAnsi="宋体" w:eastAsia="宋体" w:cs="宋体"/>
                <w:color w:val="000000"/>
              </w:rPr>
              <w:t>　</w:t>
            </w:r>
          </w:p>
          <w:p>
            <w:pPr>
              <w:widowControl/>
              <w:spacing w:line="0" w:lineRule="atLeast"/>
              <w:jc w:val="center"/>
              <w:rPr>
                <w:rFonts w:ascii="宋体" w:hAnsi="宋体" w:eastAsia="宋体" w:cs="宋体"/>
                <w:color w:val="000000"/>
              </w:rPr>
            </w:pPr>
            <w:r>
              <w:rPr>
                <w:rFonts w:hint="eastAsia" w:ascii="宋体" w:hAnsi="宋体" w:eastAsia="宋体" w:cs="宋体"/>
                <w:color w:val="000000"/>
              </w:rPr>
              <w:t>　</w:t>
            </w:r>
          </w:p>
          <w:p>
            <w:pPr>
              <w:spacing w:line="0" w:lineRule="atLeast"/>
              <w:jc w:val="center"/>
              <w:rPr>
                <w:rFonts w:ascii="宋体" w:hAnsi="宋体" w:eastAsia="宋体" w:cs="宋体"/>
                <w:color w:val="000000"/>
              </w:rPr>
            </w:pPr>
            <w:r>
              <w:rPr>
                <w:rFonts w:hint="eastAsia" w:ascii="宋体" w:hAnsi="宋体" w:eastAsia="宋体" w:cs="宋体"/>
                <w:color w:val="000000"/>
              </w:rPr>
              <w:t>　</w:t>
            </w:r>
          </w:p>
        </w:tc>
        <w:tc>
          <w:tcPr>
            <w:tcW w:w="685"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项目立项　</w:t>
            </w: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立项依据</w:t>
            </w:r>
          </w:p>
          <w:p>
            <w:pPr>
              <w:widowControl/>
              <w:spacing w:line="0" w:lineRule="atLeast"/>
              <w:jc w:val="center"/>
              <w:rPr>
                <w:rFonts w:ascii="宋体" w:hAnsi="宋体" w:eastAsia="宋体" w:cs="宋体"/>
                <w:color w:val="000000"/>
              </w:rPr>
            </w:pPr>
            <w:r>
              <w:rPr>
                <w:rFonts w:hint="eastAsia" w:ascii="宋体" w:hAnsi="宋体" w:eastAsia="宋体" w:cs="宋体"/>
                <w:color w:val="000000"/>
              </w:rPr>
              <w:t>充分性</w:t>
            </w:r>
          </w:p>
        </w:tc>
        <w:tc>
          <w:tcPr>
            <w:tcW w:w="1991"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项目立项是否符合法律法规、相关政策、发展规划以及部门职责，用以反映和考核项目立项依据情况。</w:t>
            </w:r>
          </w:p>
        </w:tc>
        <w:tc>
          <w:tcPr>
            <w:tcW w:w="3118"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①项目立项是否符合国家法律法规、国民经济发展规划和相关政策；</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②项目立项是否符合行业发展规划和政策要求；</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③项目立项是否与部门职责范围相符，属于部门履职所需；</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④项目是否属于公共财政支持范围，是否符合中央、地方事权支出责任划分原则；</w:t>
            </w:r>
          </w:p>
          <w:p>
            <w:pPr>
              <w:widowControl/>
              <w:spacing w:line="0" w:lineRule="atLeast"/>
              <w:rPr>
                <w:rFonts w:ascii="宋体" w:hAnsi="宋体" w:eastAsia="宋体" w:cs="宋体"/>
                <w:color w:val="000000"/>
              </w:rPr>
            </w:pPr>
            <w:r>
              <w:rPr>
                <w:rFonts w:hint="eastAsia" w:ascii="宋体" w:hAnsi="宋体" w:eastAsia="宋体" w:cs="宋体"/>
                <w:color w:val="000000"/>
              </w:rPr>
              <w:t>⑤项目是否与相关部门同类项目或部门内部相关项目重复。</w:t>
            </w:r>
          </w:p>
        </w:tc>
        <w:tc>
          <w:tcPr>
            <w:tcW w:w="2517"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①项目立项是否与部门职责范围相符，属于部门履职所需；</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②项目是否属于公共财政支持范围，是否符合中央、地方事权支出责任划分原则；</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③项目是否与相关部门同类项目或部门内部相关项目重复。</w:t>
            </w:r>
            <w:r>
              <w:rPr>
                <w:rFonts w:hint="eastAsia" w:ascii="宋体" w:hAnsi="宋体" w:eastAsia="宋体" w:cs="宋体"/>
                <w:color w:val="000000"/>
                <w:lang w:eastAsia="zh-CN"/>
              </w:rPr>
              <w:t>符合以上条件得满分，否则扣分，直到扣完为止</w:t>
            </w:r>
          </w:p>
        </w:tc>
        <w:tc>
          <w:tcPr>
            <w:tcW w:w="615"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0.5</w:t>
            </w:r>
          </w:p>
        </w:tc>
        <w:tc>
          <w:tcPr>
            <w:tcW w:w="600"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0.5</w:t>
            </w:r>
          </w:p>
        </w:tc>
        <w:tc>
          <w:tcPr>
            <w:tcW w:w="536" w:type="dxa"/>
            <w:shd w:val="clear" w:color="auto" w:fill="FFFFFF"/>
            <w:vAlign w:val="center"/>
          </w:tcPr>
          <w:p>
            <w:pPr>
              <w:widowControl/>
              <w:spacing w:line="0" w:lineRule="atLeast"/>
              <w:rPr>
                <w:rFonts w:ascii="宋体" w:hAnsi="宋体" w:eastAsia="宋体"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13" w:hRule="atLeast"/>
          <w:jc w:val="center"/>
        </w:trPr>
        <w:tc>
          <w:tcPr>
            <w:tcW w:w="393" w:type="dxa"/>
            <w:vMerge w:val="continue"/>
            <w:shd w:val="clear" w:color="auto" w:fill="FFFFFF"/>
            <w:vAlign w:val="center"/>
          </w:tcPr>
          <w:p>
            <w:pPr>
              <w:spacing w:line="0" w:lineRule="atLeast"/>
              <w:jc w:val="center"/>
              <w:rPr>
                <w:rFonts w:ascii="宋体" w:hAnsi="宋体" w:eastAsia="宋体" w:cs="宋体"/>
                <w:color w:val="000000"/>
              </w:rPr>
            </w:pPr>
          </w:p>
        </w:tc>
        <w:tc>
          <w:tcPr>
            <w:tcW w:w="685" w:type="dxa"/>
            <w:vMerge w:val="continue"/>
            <w:shd w:val="clear" w:color="auto" w:fill="FFFFFF"/>
            <w:vAlign w:val="center"/>
          </w:tcPr>
          <w:p>
            <w:pPr>
              <w:widowControl/>
              <w:spacing w:line="0" w:lineRule="atLeast"/>
              <w:jc w:val="center"/>
              <w:rPr>
                <w:rFonts w:ascii="宋体" w:hAnsi="宋体" w:eastAsia="宋体" w:cs="宋体"/>
                <w:color w:val="000000"/>
              </w:rPr>
            </w:pP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立项程序</w:t>
            </w:r>
          </w:p>
          <w:p>
            <w:pPr>
              <w:widowControl/>
              <w:spacing w:line="0" w:lineRule="atLeast"/>
              <w:jc w:val="center"/>
              <w:rPr>
                <w:rFonts w:ascii="宋体" w:hAnsi="宋体" w:eastAsia="宋体" w:cs="宋体"/>
                <w:color w:val="000000"/>
              </w:rPr>
            </w:pPr>
            <w:r>
              <w:rPr>
                <w:rFonts w:hint="eastAsia" w:ascii="宋体" w:hAnsi="宋体" w:eastAsia="宋体" w:cs="宋体"/>
                <w:color w:val="000000"/>
              </w:rPr>
              <w:t>规范性</w:t>
            </w:r>
          </w:p>
        </w:tc>
        <w:tc>
          <w:tcPr>
            <w:tcW w:w="1991"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项目申请、设立过程是否符合相关要求，用以反映和考核项目立项的规范情况。</w:t>
            </w:r>
          </w:p>
        </w:tc>
        <w:tc>
          <w:tcPr>
            <w:tcW w:w="3118"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①项目是否按照规定的程序申请设立；</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②审批文件、材料是否符合相关要求；</w:t>
            </w:r>
          </w:p>
          <w:p>
            <w:pPr>
              <w:widowControl/>
              <w:spacing w:line="0" w:lineRule="atLeast"/>
              <w:rPr>
                <w:rFonts w:ascii="宋体" w:hAnsi="宋体" w:eastAsia="宋体" w:cs="宋体"/>
                <w:color w:val="000000"/>
              </w:rPr>
            </w:pPr>
            <w:r>
              <w:rPr>
                <w:rFonts w:hint="eastAsia" w:ascii="宋体" w:hAnsi="宋体" w:eastAsia="宋体" w:cs="宋体"/>
                <w:color w:val="000000"/>
              </w:rPr>
              <w:t>③事前是否已经过必要的可行性研究、专家论证、风险评估、绩效评估、集体决策。</w:t>
            </w:r>
          </w:p>
        </w:tc>
        <w:tc>
          <w:tcPr>
            <w:tcW w:w="2517"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①项目是否按照规定的程序申请设立；</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②审批文件、材料是否符合相关要求；</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③事前是否已经过必要的可行性研究、专家论证、风险评估、绩效评估、集体决策。</w:t>
            </w:r>
            <w:r>
              <w:rPr>
                <w:rFonts w:hint="eastAsia" w:ascii="宋体" w:hAnsi="宋体" w:eastAsia="宋体" w:cs="宋体"/>
                <w:color w:val="000000"/>
                <w:lang w:eastAsia="zh-CN"/>
              </w:rPr>
              <w:t>以上全部完整，得满分，否则扣分，直到扣完为止。</w:t>
            </w:r>
          </w:p>
        </w:tc>
        <w:tc>
          <w:tcPr>
            <w:tcW w:w="615"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0.5</w:t>
            </w:r>
          </w:p>
        </w:tc>
        <w:tc>
          <w:tcPr>
            <w:tcW w:w="600"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0.5</w:t>
            </w:r>
          </w:p>
        </w:tc>
        <w:tc>
          <w:tcPr>
            <w:tcW w:w="536" w:type="dxa"/>
            <w:shd w:val="clear" w:color="auto" w:fill="FFFFFF"/>
            <w:vAlign w:val="center"/>
          </w:tcPr>
          <w:p>
            <w:pPr>
              <w:widowControl/>
              <w:spacing w:line="0" w:lineRule="atLeast"/>
              <w:rPr>
                <w:rFonts w:ascii="宋体" w:hAnsi="宋体" w:eastAsia="宋体"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13" w:hRule="atLeast"/>
          <w:jc w:val="center"/>
        </w:trPr>
        <w:tc>
          <w:tcPr>
            <w:tcW w:w="393" w:type="dxa"/>
            <w:vMerge w:val="continue"/>
            <w:shd w:val="clear" w:color="auto" w:fill="FFFFFF"/>
            <w:vAlign w:val="center"/>
          </w:tcPr>
          <w:p>
            <w:pPr>
              <w:spacing w:line="0" w:lineRule="atLeast"/>
              <w:jc w:val="center"/>
              <w:rPr>
                <w:rFonts w:ascii="宋体" w:hAnsi="宋体" w:eastAsia="宋体" w:cs="宋体"/>
                <w:color w:val="000000"/>
              </w:rPr>
            </w:pPr>
          </w:p>
        </w:tc>
        <w:tc>
          <w:tcPr>
            <w:tcW w:w="68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绩效目标　</w:t>
            </w: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绩效目标</w:t>
            </w:r>
          </w:p>
          <w:p>
            <w:pPr>
              <w:widowControl/>
              <w:spacing w:line="0" w:lineRule="atLeast"/>
              <w:jc w:val="center"/>
              <w:rPr>
                <w:rFonts w:ascii="宋体" w:hAnsi="宋体" w:eastAsia="宋体" w:cs="宋体"/>
                <w:color w:val="000000"/>
              </w:rPr>
            </w:pPr>
            <w:r>
              <w:rPr>
                <w:rFonts w:hint="eastAsia" w:ascii="宋体" w:hAnsi="宋体" w:eastAsia="宋体" w:cs="宋体"/>
                <w:color w:val="000000"/>
              </w:rPr>
              <w:t>合理性</w:t>
            </w:r>
          </w:p>
        </w:tc>
        <w:tc>
          <w:tcPr>
            <w:tcW w:w="199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项目所设定的绩效目标是否依据充分，是否符合客观实际，用以反映和考核项目绩效目标与项目实施的相符情况。</w:t>
            </w:r>
          </w:p>
        </w:tc>
        <w:tc>
          <w:tcPr>
            <w:tcW w:w="3118"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（如未设定预算绩效目标，也可考核其他工作任务目标）</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①项目是否有绩效目标；</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②项目绩效目标与实际工作内容是否具有相关性；</w:t>
            </w:r>
          </w:p>
          <w:p>
            <w:pPr>
              <w:widowControl/>
              <w:spacing w:line="0" w:lineRule="atLeast"/>
              <w:rPr>
                <w:rFonts w:ascii="宋体" w:hAnsi="宋体" w:eastAsia="宋体" w:cs="宋体"/>
                <w:color w:val="000000"/>
              </w:rPr>
            </w:pPr>
            <w:r>
              <w:rPr>
                <w:rFonts w:hint="eastAsia" w:ascii="宋体" w:hAnsi="宋体" w:eastAsia="宋体" w:cs="宋体"/>
                <w:color w:val="000000"/>
              </w:rPr>
              <w:t>③项目预期产出效益和效果是否符合正常的业绩水平；</w:t>
            </w:r>
          </w:p>
          <w:p>
            <w:pPr>
              <w:widowControl/>
              <w:spacing w:line="0" w:lineRule="atLeast"/>
              <w:rPr>
                <w:rFonts w:ascii="宋体" w:hAnsi="宋体" w:eastAsia="宋体" w:cs="宋体"/>
                <w:color w:val="000000"/>
              </w:rPr>
            </w:pPr>
            <w:r>
              <w:rPr>
                <w:rFonts w:hint="eastAsia" w:ascii="宋体" w:hAnsi="宋体" w:eastAsia="宋体" w:cs="宋体"/>
                <w:color w:val="000000"/>
              </w:rPr>
              <w:t>④是否与预算确定的项目投资额或资金量相匹配。</w:t>
            </w:r>
          </w:p>
        </w:tc>
        <w:tc>
          <w:tcPr>
            <w:tcW w:w="2517"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①项目有明确绩效目标，得1分；②项目绩效目标与实际工作内容具有相关性，得1分。</w:t>
            </w:r>
          </w:p>
        </w:tc>
        <w:tc>
          <w:tcPr>
            <w:tcW w:w="615"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60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536" w:type="dxa"/>
            <w:shd w:val="clear" w:color="000000" w:fill="FFFFFF"/>
            <w:vAlign w:val="center"/>
          </w:tcPr>
          <w:p>
            <w:pPr>
              <w:widowControl/>
              <w:spacing w:line="0" w:lineRule="atLeast"/>
              <w:rPr>
                <w:rFonts w:ascii="宋体" w:hAnsi="宋体" w:eastAsia="宋体"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4" w:hRule="atLeast"/>
          <w:jc w:val="center"/>
        </w:trPr>
        <w:tc>
          <w:tcPr>
            <w:tcW w:w="393" w:type="dxa"/>
            <w:vMerge w:val="restart"/>
            <w:shd w:val="clear" w:color="auto" w:fill="FFFFFF"/>
            <w:vAlign w:val="center"/>
          </w:tcPr>
          <w:p>
            <w:pPr>
              <w:widowControl/>
              <w:spacing w:line="0" w:lineRule="atLeast"/>
              <w:jc w:val="both"/>
              <w:rPr>
                <w:rFonts w:ascii="宋体" w:hAnsi="宋体" w:eastAsia="宋体" w:cs="宋体"/>
                <w:color w:val="000000"/>
              </w:rPr>
            </w:pPr>
            <w:r>
              <w:rPr>
                <w:rFonts w:hint="eastAsia" w:ascii="宋体" w:hAnsi="宋体" w:eastAsia="宋体" w:cs="宋体"/>
                <w:color w:val="000000"/>
              </w:rPr>
              <w:t>　</w:t>
            </w:r>
          </w:p>
        </w:tc>
        <w:tc>
          <w:tcPr>
            <w:tcW w:w="68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绩效目标</w:t>
            </w: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绩效指标</w:t>
            </w:r>
          </w:p>
          <w:p>
            <w:pPr>
              <w:widowControl/>
              <w:spacing w:line="0" w:lineRule="atLeast"/>
              <w:jc w:val="center"/>
              <w:rPr>
                <w:rFonts w:ascii="宋体" w:hAnsi="宋体" w:eastAsia="宋体" w:cs="宋体"/>
                <w:color w:val="000000"/>
              </w:rPr>
            </w:pPr>
            <w:r>
              <w:rPr>
                <w:rFonts w:hint="eastAsia" w:ascii="宋体" w:hAnsi="宋体" w:eastAsia="宋体" w:cs="宋体"/>
                <w:color w:val="000000"/>
              </w:rPr>
              <w:t>明确性</w:t>
            </w:r>
          </w:p>
        </w:tc>
        <w:tc>
          <w:tcPr>
            <w:tcW w:w="199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依据绩效目标设定的绩效指标是否清晰、细化、可衡量等，用以反映和考核项目绩效目标的明细化情况。</w:t>
            </w:r>
          </w:p>
        </w:tc>
        <w:tc>
          <w:tcPr>
            <w:tcW w:w="3118"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①是否将项目绩效目标细化分解为具体的绩效指标；</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②是否通过清晰、可衡量的指标值予以体现；</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③是否与项目目标任务数或计划数相对应。</w:t>
            </w:r>
          </w:p>
          <w:p>
            <w:pPr>
              <w:widowControl/>
              <w:spacing w:line="0" w:lineRule="atLeast"/>
              <w:rPr>
                <w:rFonts w:ascii="宋体" w:hAnsi="宋体" w:eastAsia="宋体" w:cs="宋体"/>
                <w:color w:val="000000"/>
                <w:lang w:eastAsia="zh-CN"/>
              </w:rPr>
            </w:pPr>
          </w:p>
        </w:tc>
        <w:tc>
          <w:tcPr>
            <w:tcW w:w="2517"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①将项目绩效目标细化分解为具体的绩效指标，得2分；②可以通过清晰、可衡量的指标值予以体现，得2分。</w:t>
            </w:r>
          </w:p>
        </w:tc>
        <w:tc>
          <w:tcPr>
            <w:tcW w:w="615"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60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536" w:type="dxa"/>
            <w:shd w:val="clear" w:color="000000" w:fill="FFFFFF"/>
            <w:vAlign w:val="center"/>
          </w:tcPr>
          <w:p>
            <w:pPr>
              <w:widowControl/>
              <w:spacing w:line="0" w:lineRule="atLeast"/>
              <w:rPr>
                <w:rFonts w:ascii="宋体" w:hAnsi="宋体" w:eastAsia="宋体"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4" w:hRule="atLeast"/>
          <w:jc w:val="center"/>
        </w:trPr>
        <w:tc>
          <w:tcPr>
            <w:tcW w:w="393" w:type="dxa"/>
            <w:vMerge w:val="continue"/>
            <w:shd w:val="clear" w:color="auto" w:fill="FFFFFF"/>
            <w:vAlign w:val="center"/>
          </w:tcPr>
          <w:p>
            <w:pPr>
              <w:spacing w:line="0" w:lineRule="atLeast"/>
              <w:jc w:val="center"/>
              <w:rPr>
                <w:rFonts w:ascii="宋体" w:hAnsi="宋体" w:eastAsia="宋体" w:cs="宋体"/>
                <w:color w:val="000000"/>
              </w:rPr>
            </w:pPr>
          </w:p>
        </w:tc>
        <w:tc>
          <w:tcPr>
            <w:tcW w:w="685"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资金投入</w:t>
            </w:r>
          </w:p>
          <w:p>
            <w:pPr>
              <w:spacing w:line="0" w:lineRule="atLeast"/>
              <w:jc w:val="center"/>
              <w:rPr>
                <w:rFonts w:ascii="宋体" w:hAnsi="宋体" w:eastAsia="宋体" w:cs="宋体"/>
                <w:color w:val="000000"/>
              </w:rPr>
            </w:pPr>
            <w:r>
              <w:rPr>
                <w:rFonts w:hint="eastAsia" w:ascii="宋体" w:hAnsi="宋体" w:eastAsia="宋体" w:cs="宋体"/>
                <w:color w:val="000000"/>
              </w:rPr>
              <w:t>　</w:t>
            </w: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预算编制</w:t>
            </w:r>
          </w:p>
          <w:p>
            <w:pPr>
              <w:widowControl/>
              <w:spacing w:line="0" w:lineRule="atLeast"/>
              <w:jc w:val="center"/>
              <w:rPr>
                <w:rFonts w:ascii="宋体" w:hAnsi="宋体" w:eastAsia="宋体" w:cs="宋体"/>
                <w:color w:val="000000"/>
              </w:rPr>
            </w:pPr>
            <w:r>
              <w:rPr>
                <w:rFonts w:hint="eastAsia" w:ascii="宋体" w:hAnsi="宋体" w:eastAsia="宋体" w:cs="宋体"/>
                <w:color w:val="000000"/>
              </w:rPr>
              <w:t>科学性</w:t>
            </w:r>
          </w:p>
        </w:tc>
        <w:tc>
          <w:tcPr>
            <w:tcW w:w="1991"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项目预算编制是否经过科学论证、有明确标准，资金额度与年度目标是否相适应，用以反映和考核项目预算编制的科学性、合理性情况。</w:t>
            </w:r>
          </w:p>
        </w:tc>
        <w:tc>
          <w:tcPr>
            <w:tcW w:w="3118"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①预算编制是否经过科学论证；</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②预算内容与项目内容是否匹配；</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③预算额度测算依据是否充分，是否按照标准编制；</w:t>
            </w:r>
          </w:p>
          <w:p>
            <w:pPr>
              <w:widowControl/>
              <w:spacing w:line="0" w:lineRule="atLeast"/>
              <w:rPr>
                <w:rFonts w:ascii="宋体" w:hAnsi="宋体" w:eastAsia="宋体" w:cs="宋体"/>
                <w:color w:val="000000"/>
              </w:rPr>
            </w:pPr>
            <w:r>
              <w:rPr>
                <w:rFonts w:hint="eastAsia" w:ascii="宋体" w:hAnsi="宋体" w:eastAsia="宋体" w:cs="宋体"/>
                <w:color w:val="000000"/>
              </w:rPr>
              <w:t>④预算确定的项目投资额或资金量是否与工作任务相匹配。</w:t>
            </w:r>
          </w:p>
        </w:tc>
        <w:tc>
          <w:tcPr>
            <w:tcW w:w="2517"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①预算内容与项目内容相匹配，得1分；②预算确定的项目投资额或资金量与工作任务相匹配，得1分。</w:t>
            </w:r>
          </w:p>
        </w:tc>
        <w:tc>
          <w:tcPr>
            <w:tcW w:w="615"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600"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536" w:type="dxa"/>
            <w:shd w:val="clear" w:color="auto" w:fill="FFFFFF"/>
            <w:vAlign w:val="center"/>
          </w:tcPr>
          <w:p>
            <w:pPr>
              <w:widowControl/>
              <w:spacing w:line="0" w:lineRule="atLeast"/>
              <w:rPr>
                <w:rFonts w:ascii="宋体" w:hAnsi="宋体" w:eastAsia="宋体"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4" w:hRule="atLeast"/>
          <w:jc w:val="center"/>
        </w:trPr>
        <w:tc>
          <w:tcPr>
            <w:tcW w:w="393" w:type="dxa"/>
            <w:vMerge w:val="continue"/>
            <w:shd w:val="clear" w:color="auto" w:fill="FFFFFF"/>
            <w:vAlign w:val="center"/>
          </w:tcPr>
          <w:p>
            <w:pPr>
              <w:widowControl/>
              <w:spacing w:line="0" w:lineRule="atLeast"/>
              <w:jc w:val="center"/>
              <w:rPr>
                <w:rFonts w:ascii="宋体" w:hAnsi="宋体" w:eastAsia="宋体" w:cs="宋体"/>
                <w:color w:val="000000"/>
              </w:rPr>
            </w:pPr>
          </w:p>
        </w:tc>
        <w:tc>
          <w:tcPr>
            <w:tcW w:w="685" w:type="dxa"/>
            <w:vMerge w:val="continue"/>
            <w:shd w:val="clear" w:color="auto" w:fill="FFFFFF"/>
            <w:vAlign w:val="center"/>
          </w:tcPr>
          <w:p>
            <w:pPr>
              <w:widowControl/>
              <w:spacing w:line="0" w:lineRule="atLeast"/>
              <w:jc w:val="center"/>
              <w:rPr>
                <w:rFonts w:ascii="宋体" w:hAnsi="宋体" w:eastAsia="宋体" w:cs="宋体"/>
                <w:color w:val="000000"/>
              </w:rPr>
            </w:pP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资金分配</w:t>
            </w:r>
          </w:p>
          <w:p>
            <w:pPr>
              <w:widowControl/>
              <w:spacing w:line="0" w:lineRule="atLeast"/>
              <w:jc w:val="center"/>
              <w:rPr>
                <w:rFonts w:ascii="宋体" w:hAnsi="宋体" w:eastAsia="宋体" w:cs="宋体"/>
                <w:color w:val="000000"/>
              </w:rPr>
            </w:pPr>
            <w:r>
              <w:rPr>
                <w:rFonts w:hint="eastAsia" w:ascii="宋体" w:hAnsi="宋体" w:eastAsia="宋体" w:cs="宋体"/>
                <w:color w:val="000000"/>
              </w:rPr>
              <w:t>合理性</w:t>
            </w:r>
          </w:p>
        </w:tc>
        <w:tc>
          <w:tcPr>
            <w:tcW w:w="1991"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项目预算资金分配是否有测算依据，与补助单位或地方实际是否相适应，用以反映和考核项目预算资金分配的科学性、合理性情况。</w:t>
            </w:r>
          </w:p>
        </w:tc>
        <w:tc>
          <w:tcPr>
            <w:tcW w:w="3118"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①预算资金分配依据是否充分；</w:t>
            </w:r>
          </w:p>
          <w:p>
            <w:pPr>
              <w:widowControl/>
              <w:spacing w:line="0" w:lineRule="atLeast"/>
              <w:rPr>
                <w:rFonts w:ascii="宋体" w:hAnsi="宋体" w:eastAsia="宋体" w:cs="宋体"/>
                <w:color w:val="000000"/>
              </w:rPr>
            </w:pPr>
            <w:r>
              <w:rPr>
                <w:rFonts w:hint="eastAsia" w:ascii="宋体" w:hAnsi="宋体" w:eastAsia="宋体" w:cs="宋体"/>
                <w:color w:val="000000"/>
              </w:rPr>
              <w:t>②资金分配额度是否合理，与项目单位或地方实际是否相适应。</w:t>
            </w:r>
          </w:p>
        </w:tc>
        <w:tc>
          <w:tcPr>
            <w:tcW w:w="2517"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①预算资金分配依据充分，得1分；②资金分配额度合理，与项目单位或地方实际相适应，得1分。</w:t>
            </w:r>
          </w:p>
        </w:tc>
        <w:tc>
          <w:tcPr>
            <w:tcW w:w="615"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600"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536" w:type="dxa"/>
            <w:shd w:val="clear" w:color="auto" w:fill="FFFFFF"/>
            <w:vAlign w:val="center"/>
          </w:tcPr>
          <w:p>
            <w:pPr>
              <w:widowControl/>
              <w:spacing w:line="0" w:lineRule="atLeast"/>
              <w:rPr>
                <w:rFonts w:ascii="宋体" w:hAnsi="宋体" w:eastAsia="宋体"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4" w:hRule="atLeast"/>
          <w:jc w:val="center"/>
        </w:trPr>
        <w:tc>
          <w:tcPr>
            <w:tcW w:w="393" w:type="dxa"/>
            <w:vMerge w:val="restart"/>
            <w:shd w:val="clear" w:color="auto" w:fill="FFFFFF"/>
            <w:vAlign w:val="center"/>
          </w:tcPr>
          <w:p>
            <w:pPr>
              <w:spacing w:line="0" w:lineRule="atLeast"/>
              <w:jc w:val="center"/>
              <w:rPr>
                <w:rFonts w:ascii="宋体" w:hAnsi="宋体" w:eastAsia="宋体" w:cs="宋体"/>
                <w:color w:val="000000"/>
                <w:lang w:eastAsia="zh-CN"/>
              </w:rPr>
            </w:pPr>
            <w:r>
              <w:rPr>
                <w:rFonts w:hint="eastAsia" w:ascii="宋体" w:hAnsi="宋体" w:eastAsia="宋体" w:cs="宋体"/>
                <w:color w:val="000000"/>
              </w:rPr>
              <w:t>过程</w:t>
            </w:r>
            <w:r>
              <w:rPr>
                <w:rFonts w:hint="eastAsia" w:ascii="宋体" w:hAnsi="宋体" w:eastAsia="宋体" w:cs="宋体"/>
                <w:color w:val="000000"/>
                <w:lang w:eastAsia="zh-CN"/>
              </w:rPr>
              <w:t>（5）</w:t>
            </w:r>
          </w:p>
        </w:tc>
        <w:tc>
          <w:tcPr>
            <w:tcW w:w="685"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资金管理</w:t>
            </w: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资金到位率</w:t>
            </w:r>
          </w:p>
        </w:tc>
        <w:tc>
          <w:tcPr>
            <w:tcW w:w="199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实际到位资金与预算资金的比率，用以反映和考核资金落实情况对项目实施的总体保障程度。</w:t>
            </w:r>
          </w:p>
        </w:tc>
        <w:tc>
          <w:tcPr>
            <w:tcW w:w="3118"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资金到位率=（实际到位资金/预算资金）×100%。</w:t>
            </w:r>
          </w:p>
          <w:p>
            <w:pPr>
              <w:widowControl/>
              <w:spacing w:line="0" w:lineRule="atLeast"/>
              <w:rPr>
                <w:rFonts w:ascii="宋体" w:hAnsi="宋体" w:eastAsia="宋体" w:cs="宋体"/>
                <w:color w:val="000000"/>
              </w:rPr>
            </w:pPr>
            <w:r>
              <w:rPr>
                <w:rFonts w:hint="eastAsia" w:ascii="宋体" w:hAnsi="宋体" w:eastAsia="宋体" w:cs="宋体"/>
                <w:color w:val="000000"/>
              </w:rPr>
              <w:t>实际到位资金：一定时期（本年度或项目期）内落实到具体项目的资金。</w:t>
            </w:r>
          </w:p>
          <w:p>
            <w:pPr>
              <w:widowControl/>
              <w:spacing w:line="0" w:lineRule="atLeast"/>
              <w:rPr>
                <w:rFonts w:ascii="宋体" w:hAnsi="宋体" w:eastAsia="宋体" w:cs="宋体"/>
                <w:color w:val="000000"/>
              </w:rPr>
            </w:pPr>
            <w:r>
              <w:rPr>
                <w:rFonts w:hint="eastAsia" w:ascii="宋体" w:hAnsi="宋体" w:eastAsia="宋体" w:cs="宋体"/>
                <w:color w:val="000000"/>
              </w:rPr>
              <w:t>预算资金：一定时期（本年度或项目期）内预算安排到具体项目的资金。</w:t>
            </w:r>
          </w:p>
        </w:tc>
        <w:tc>
          <w:tcPr>
            <w:tcW w:w="2517"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达到100%得5分，较100%每低1%扣减权重分的5%，扣完权重分为止。</w:t>
            </w:r>
          </w:p>
        </w:tc>
        <w:tc>
          <w:tcPr>
            <w:tcW w:w="615"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60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536" w:type="dxa"/>
            <w:shd w:val="clear" w:color="000000" w:fill="FFFFFF"/>
            <w:vAlign w:val="center"/>
          </w:tcPr>
          <w:p>
            <w:pPr>
              <w:widowControl/>
              <w:spacing w:line="0" w:lineRule="atLeast"/>
              <w:rPr>
                <w:rFonts w:ascii="宋体" w:hAnsi="宋体" w:eastAsia="宋体"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6" w:hRule="atLeast"/>
          <w:jc w:val="center"/>
        </w:trPr>
        <w:tc>
          <w:tcPr>
            <w:tcW w:w="393" w:type="dxa"/>
            <w:vMerge w:val="continue"/>
            <w:shd w:val="clear" w:color="auto" w:fill="FFFFFF"/>
            <w:vAlign w:val="center"/>
          </w:tcPr>
          <w:p>
            <w:pPr>
              <w:spacing w:line="0" w:lineRule="atLeast"/>
              <w:jc w:val="center"/>
              <w:rPr>
                <w:rFonts w:ascii="宋体" w:hAnsi="宋体" w:eastAsia="宋体" w:cs="宋体"/>
                <w:color w:val="000000"/>
              </w:rPr>
            </w:pPr>
          </w:p>
        </w:tc>
        <w:tc>
          <w:tcPr>
            <w:tcW w:w="685" w:type="dxa"/>
            <w:vMerge w:val="continue"/>
            <w:shd w:val="clear" w:color="auto" w:fill="FFFFFF"/>
            <w:vAlign w:val="center"/>
          </w:tcPr>
          <w:p>
            <w:pPr>
              <w:spacing w:line="0" w:lineRule="atLeast"/>
              <w:jc w:val="center"/>
              <w:rPr>
                <w:rFonts w:ascii="宋体" w:hAnsi="宋体" w:eastAsia="宋体" w:cs="宋体"/>
                <w:color w:val="000000"/>
              </w:rPr>
            </w:pP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预算执行率</w:t>
            </w:r>
          </w:p>
        </w:tc>
        <w:tc>
          <w:tcPr>
            <w:tcW w:w="1991"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项目预算资金是否按照计划执行，用以反映或考核项目预算执行情况。</w:t>
            </w:r>
          </w:p>
        </w:tc>
        <w:tc>
          <w:tcPr>
            <w:tcW w:w="3118"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预算执行率=（实际支出资金/实际到位资金）×100%。</w:t>
            </w:r>
          </w:p>
          <w:p>
            <w:pPr>
              <w:widowControl/>
              <w:spacing w:line="0" w:lineRule="atLeast"/>
              <w:rPr>
                <w:rFonts w:ascii="宋体" w:hAnsi="宋体" w:eastAsia="宋体" w:cs="宋体"/>
                <w:color w:val="000000"/>
              </w:rPr>
            </w:pPr>
            <w:r>
              <w:rPr>
                <w:rFonts w:hint="eastAsia" w:ascii="宋体" w:hAnsi="宋体" w:eastAsia="宋体" w:cs="宋体"/>
                <w:color w:val="000000"/>
              </w:rPr>
              <w:t>实际支出资金：一定时期（本年度或项目期）内项目实际拨付的资金。</w:t>
            </w:r>
          </w:p>
        </w:tc>
        <w:tc>
          <w:tcPr>
            <w:tcW w:w="2517"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90%≤比率≤100%得满分，每超出或减少该区间1%，扣权重分的5%，扣完为止。</w:t>
            </w:r>
          </w:p>
        </w:tc>
        <w:tc>
          <w:tcPr>
            <w:tcW w:w="615"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600"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536" w:type="dxa"/>
            <w:shd w:val="clear" w:color="auto" w:fill="FFFFFF"/>
            <w:vAlign w:val="center"/>
          </w:tcPr>
          <w:p>
            <w:pPr>
              <w:widowControl/>
              <w:spacing w:line="0" w:lineRule="atLeast"/>
              <w:rPr>
                <w:rFonts w:ascii="宋体" w:hAnsi="宋体" w:eastAsia="宋体"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13" w:hRule="atLeast"/>
          <w:jc w:val="center"/>
        </w:trPr>
        <w:tc>
          <w:tcPr>
            <w:tcW w:w="393"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　</w:t>
            </w:r>
          </w:p>
          <w:p>
            <w:pPr>
              <w:spacing w:line="0" w:lineRule="atLeast"/>
              <w:jc w:val="center"/>
              <w:rPr>
                <w:rFonts w:ascii="宋体" w:hAnsi="宋体" w:eastAsia="宋体" w:cs="宋体"/>
                <w:color w:val="000000"/>
              </w:rPr>
            </w:pPr>
            <w:r>
              <w:rPr>
                <w:rFonts w:hint="eastAsia" w:ascii="宋体" w:hAnsi="宋体" w:eastAsia="宋体" w:cs="宋体"/>
                <w:color w:val="000000"/>
              </w:rPr>
              <w:t>过程　</w:t>
            </w:r>
          </w:p>
        </w:tc>
        <w:tc>
          <w:tcPr>
            <w:tcW w:w="68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资金管理</w:t>
            </w: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资金使用</w:t>
            </w:r>
          </w:p>
          <w:p>
            <w:pPr>
              <w:widowControl/>
              <w:spacing w:line="0" w:lineRule="atLeast"/>
              <w:jc w:val="center"/>
              <w:rPr>
                <w:rFonts w:ascii="宋体" w:hAnsi="宋体" w:eastAsia="宋体" w:cs="宋体"/>
                <w:color w:val="000000"/>
              </w:rPr>
            </w:pPr>
            <w:r>
              <w:rPr>
                <w:rFonts w:hint="eastAsia" w:ascii="宋体" w:hAnsi="宋体" w:eastAsia="宋体" w:cs="宋体"/>
                <w:color w:val="000000"/>
              </w:rPr>
              <w:t>合规性</w:t>
            </w:r>
          </w:p>
        </w:tc>
        <w:tc>
          <w:tcPr>
            <w:tcW w:w="199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项目资金使用是否符合相关的财务管理制度规定，用以反映和考核项目资金的规范运行情况。</w:t>
            </w:r>
          </w:p>
        </w:tc>
        <w:tc>
          <w:tcPr>
            <w:tcW w:w="3118"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①是否符合国家财经法规和财务管理制度以及有关专项资金管理办法的规定；</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②资金的拨付是否有完整的审批程序和手续；</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③是否符合项目预算批复或合同规定的用途；</w:t>
            </w:r>
          </w:p>
          <w:p>
            <w:pPr>
              <w:widowControl/>
              <w:spacing w:line="0" w:lineRule="atLeast"/>
              <w:rPr>
                <w:rFonts w:ascii="宋体" w:hAnsi="宋体" w:eastAsia="宋体" w:cs="宋体"/>
                <w:color w:val="000000"/>
              </w:rPr>
            </w:pPr>
            <w:r>
              <w:rPr>
                <w:rFonts w:hint="eastAsia" w:ascii="宋体" w:hAnsi="宋体" w:eastAsia="宋体" w:cs="宋体"/>
                <w:color w:val="000000"/>
              </w:rPr>
              <w:t>④是否存在截留、挤占、挪用、虚列支出等情况。</w:t>
            </w:r>
          </w:p>
        </w:tc>
        <w:tc>
          <w:tcPr>
            <w:tcW w:w="2517"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符合财务管理制度以及有关专项资金管理办法的规定；②资金的拨付有完整的审批程序和手续；③不存在截留、挤占、挪用、虚列支出等情况；以上各项占权重分的1/3，每出现一项不符扣相应权重分，扣完权重分为止。</w:t>
            </w:r>
          </w:p>
        </w:tc>
        <w:tc>
          <w:tcPr>
            <w:tcW w:w="615"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60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536" w:type="dxa"/>
            <w:shd w:val="clear" w:color="000000" w:fill="FFFFFF"/>
            <w:vAlign w:val="center"/>
          </w:tcPr>
          <w:p>
            <w:pPr>
              <w:widowControl/>
              <w:spacing w:line="0" w:lineRule="atLeast"/>
              <w:rPr>
                <w:rFonts w:ascii="宋体" w:hAnsi="宋体" w:eastAsia="宋体"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75" w:hRule="atLeast"/>
          <w:jc w:val="center"/>
        </w:trPr>
        <w:tc>
          <w:tcPr>
            <w:tcW w:w="393" w:type="dxa"/>
            <w:vMerge w:val="continue"/>
            <w:shd w:val="clear" w:color="auto" w:fill="FFFFFF"/>
            <w:vAlign w:val="center"/>
          </w:tcPr>
          <w:p>
            <w:pPr>
              <w:spacing w:line="0" w:lineRule="atLeast"/>
              <w:jc w:val="center"/>
              <w:rPr>
                <w:rFonts w:ascii="宋体" w:hAnsi="宋体" w:eastAsia="宋体" w:cs="宋体"/>
                <w:color w:val="000000"/>
              </w:rPr>
            </w:pPr>
          </w:p>
        </w:tc>
        <w:tc>
          <w:tcPr>
            <w:tcW w:w="685"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组织实施</w:t>
            </w:r>
          </w:p>
          <w:p>
            <w:pPr>
              <w:spacing w:line="0" w:lineRule="atLeast"/>
              <w:jc w:val="center"/>
              <w:rPr>
                <w:rFonts w:ascii="宋体" w:hAnsi="宋体" w:eastAsia="宋体" w:cs="宋体"/>
                <w:color w:val="000000"/>
              </w:rPr>
            </w:pPr>
            <w:r>
              <w:rPr>
                <w:rFonts w:hint="eastAsia" w:ascii="宋体" w:hAnsi="宋体" w:eastAsia="宋体" w:cs="宋体"/>
                <w:color w:val="000000"/>
              </w:rPr>
              <w:t>　</w:t>
            </w: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管理制度</w:t>
            </w:r>
          </w:p>
          <w:p>
            <w:pPr>
              <w:widowControl/>
              <w:spacing w:line="0" w:lineRule="atLeast"/>
              <w:jc w:val="center"/>
              <w:rPr>
                <w:rFonts w:ascii="宋体" w:hAnsi="宋体" w:eastAsia="宋体" w:cs="宋体"/>
                <w:color w:val="000000"/>
              </w:rPr>
            </w:pPr>
            <w:r>
              <w:rPr>
                <w:rFonts w:hint="eastAsia" w:ascii="宋体" w:hAnsi="宋体" w:eastAsia="宋体" w:cs="宋体"/>
                <w:color w:val="000000"/>
              </w:rPr>
              <w:t>健全性</w:t>
            </w:r>
          </w:p>
        </w:tc>
        <w:tc>
          <w:tcPr>
            <w:tcW w:w="199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项目实施单位的财务和业务管理制度是否健全，用以反映和考核财务和业务管理制度对项目顺利实施的保障情况。</w:t>
            </w:r>
          </w:p>
        </w:tc>
        <w:tc>
          <w:tcPr>
            <w:tcW w:w="3118"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①是否已制定或具有相应的财务和业务管理制度；</w:t>
            </w:r>
          </w:p>
          <w:p>
            <w:pPr>
              <w:widowControl/>
              <w:spacing w:line="0" w:lineRule="atLeast"/>
              <w:rPr>
                <w:rFonts w:ascii="宋体" w:hAnsi="宋体" w:eastAsia="宋体" w:cs="宋体"/>
                <w:color w:val="000000"/>
              </w:rPr>
            </w:pPr>
            <w:r>
              <w:rPr>
                <w:rFonts w:hint="eastAsia" w:ascii="宋体" w:hAnsi="宋体" w:eastAsia="宋体" w:cs="宋体"/>
                <w:color w:val="000000"/>
              </w:rPr>
              <w:t>②财务和业务管理制度是否合法、合规、完整。</w:t>
            </w:r>
          </w:p>
        </w:tc>
        <w:tc>
          <w:tcPr>
            <w:tcW w:w="2517"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①已制定或具有相应的财务和业务管理制度，得3分；②财务和业务管理制度合法、合规、完整，得3分。</w:t>
            </w:r>
          </w:p>
        </w:tc>
        <w:tc>
          <w:tcPr>
            <w:tcW w:w="615"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60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536" w:type="dxa"/>
            <w:shd w:val="clear" w:color="000000" w:fill="FFFFFF"/>
            <w:vAlign w:val="center"/>
          </w:tcPr>
          <w:p>
            <w:pPr>
              <w:widowControl/>
              <w:spacing w:line="0" w:lineRule="atLeast"/>
              <w:rPr>
                <w:rFonts w:ascii="宋体" w:hAnsi="宋体" w:eastAsia="宋体"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13" w:hRule="atLeast"/>
          <w:jc w:val="center"/>
        </w:trPr>
        <w:tc>
          <w:tcPr>
            <w:tcW w:w="393" w:type="dxa"/>
            <w:vMerge w:val="continue"/>
            <w:shd w:val="clear" w:color="auto" w:fill="FFFFFF"/>
            <w:vAlign w:val="center"/>
          </w:tcPr>
          <w:p>
            <w:pPr>
              <w:widowControl/>
              <w:spacing w:line="0" w:lineRule="atLeast"/>
              <w:jc w:val="center"/>
              <w:rPr>
                <w:rFonts w:ascii="宋体" w:hAnsi="宋体" w:eastAsia="宋体" w:cs="宋体"/>
                <w:color w:val="000000"/>
              </w:rPr>
            </w:pPr>
          </w:p>
        </w:tc>
        <w:tc>
          <w:tcPr>
            <w:tcW w:w="685" w:type="dxa"/>
            <w:vMerge w:val="continue"/>
            <w:shd w:val="clear" w:color="auto" w:fill="FFFFFF"/>
            <w:vAlign w:val="center"/>
          </w:tcPr>
          <w:p>
            <w:pPr>
              <w:widowControl/>
              <w:spacing w:line="0" w:lineRule="atLeast"/>
              <w:jc w:val="center"/>
              <w:rPr>
                <w:rFonts w:ascii="宋体" w:hAnsi="宋体" w:eastAsia="宋体" w:cs="宋体"/>
                <w:color w:val="000000"/>
              </w:rPr>
            </w:pP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制度执行</w:t>
            </w:r>
          </w:p>
          <w:p>
            <w:pPr>
              <w:widowControl/>
              <w:spacing w:line="0" w:lineRule="atLeast"/>
              <w:jc w:val="center"/>
              <w:rPr>
                <w:rFonts w:ascii="宋体" w:hAnsi="宋体" w:eastAsia="宋体" w:cs="宋体"/>
                <w:color w:val="000000"/>
              </w:rPr>
            </w:pPr>
            <w:r>
              <w:rPr>
                <w:rFonts w:hint="eastAsia" w:ascii="宋体" w:hAnsi="宋体" w:eastAsia="宋体" w:cs="宋体"/>
                <w:color w:val="000000"/>
              </w:rPr>
              <w:t>有效性</w:t>
            </w:r>
          </w:p>
        </w:tc>
        <w:tc>
          <w:tcPr>
            <w:tcW w:w="199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项目实施是否符合相关管理规定，用以反映和考核相关管理制度的有效执行情况。</w:t>
            </w:r>
          </w:p>
        </w:tc>
        <w:tc>
          <w:tcPr>
            <w:tcW w:w="3118"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评价要点：</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①是否遵守相关法律法规和相关管理规定；</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②项目调整及支出调整手续是否完备；</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③项目合同书、验收报告、技术鉴定等资料是否齐全并及时归档；</w:t>
            </w:r>
          </w:p>
          <w:p>
            <w:pPr>
              <w:widowControl/>
              <w:spacing w:line="0" w:lineRule="atLeast"/>
              <w:rPr>
                <w:rFonts w:ascii="宋体" w:hAnsi="宋体" w:eastAsia="宋体" w:cs="宋体"/>
                <w:color w:val="000000"/>
              </w:rPr>
            </w:pPr>
            <w:r>
              <w:rPr>
                <w:rFonts w:hint="eastAsia" w:ascii="宋体" w:hAnsi="宋体" w:eastAsia="宋体" w:cs="宋体"/>
                <w:color w:val="000000"/>
              </w:rPr>
              <w:t>④项目实施的人员条件、场地设备、信息支撑等是否落实到位。</w:t>
            </w:r>
          </w:p>
        </w:tc>
        <w:tc>
          <w:tcPr>
            <w:tcW w:w="2517"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①配有专门的财务监控人员；②遵守相关法律法规和相关管理规定；③支出调整及支出调整手续是否完备；以上各项占权重分的1/3，每出现一项不符扣相应权重分，扣完权重分为止。</w:t>
            </w:r>
          </w:p>
        </w:tc>
        <w:tc>
          <w:tcPr>
            <w:tcW w:w="615"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60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w:t>
            </w:r>
          </w:p>
        </w:tc>
        <w:tc>
          <w:tcPr>
            <w:tcW w:w="536" w:type="dxa"/>
            <w:shd w:val="clear" w:color="000000" w:fill="FFFFFF"/>
            <w:vAlign w:val="center"/>
          </w:tcPr>
          <w:p>
            <w:pPr>
              <w:widowControl/>
              <w:spacing w:line="0" w:lineRule="atLeast"/>
              <w:rPr>
                <w:rFonts w:ascii="宋体" w:hAnsi="宋体" w:eastAsia="宋体"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33" w:hRule="atLeast"/>
          <w:jc w:val="center"/>
        </w:trPr>
        <w:tc>
          <w:tcPr>
            <w:tcW w:w="393" w:type="dxa"/>
            <w:shd w:val="clear" w:color="auto" w:fill="FFFFFF"/>
            <w:vAlign w:val="center"/>
          </w:tcPr>
          <w:p>
            <w:pPr>
              <w:widowControl/>
              <w:spacing w:line="0" w:lineRule="atLeast"/>
              <w:jc w:val="center"/>
              <w:rPr>
                <w:rFonts w:ascii="宋体" w:hAnsi="宋体" w:eastAsia="宋体" w:cs="宋体"/>
                <w:color w:val="000000"/>
                <w:lang w:eastAsia="zh-CN"/>
              </w:rPr>
            </w:pPr>
            <w:r>
              <w:rPr>
                <w:rFonts w:hint="eastAsia" w:ascii="宋体" w:hAnsi="宋体" w:eastAsia="宋体" w:cs="宋体"/>
                <w:color w:val="000000"/>
              </w:rPr>
              <w:t>产出</w:t>
            </w:r>
            <w:r>
              <w:rPr>
                <w:rFonts w:hint="eastAsia" w:ascii="宋体" w:hAnsi="宋体" w:eastAsia="宋体" w:cs="宋体"/>
                <w:color w:val="000000"/>
                <w:lang w:eastAsia="zh-CN"/>
              </w:rPr>
              <w:t>（40）</w:t>
            </w:r>
          </w:p>
        </w:tc>
        <w:tc>
          <w:tcPr>
            <w:tcW w:w="68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产出数量</w:t>
            </w: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实际完成率</w:t>
            </w:r>
          </w:p>
        </w:tc>
        <w:tc>
          <w:tcPr>
            <w:tcW w:w="199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项目实施的实际产出数与计划产出数的比率，用以反映和考核项目产出数量目标的实现程度。</w:t>
            </w:r>
          </w:p>
        </w:tc>
        <w:tc>
          <w:tcPr>
            <w:tcW w:w="3118"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实际完成率=（实际产出数/计划产出数）×100%。</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实际产出数：一定时期（本年度或项目期）内项目实际产出的产品或提供的服务数量。</w:t>
            </w:r>
          </w:p>
          <w:p>
            <w:pPr>
              <w:widowControl/>
              <w:spacing w:line="0" w:lineRule="atLeast"/>
              <w:rPr>
                <w:rFonts w:ascii="宋体" w:hAnsi="宋体" w:eastAsia="宋体" w:cs="宋体"/>
                <w:color w:val="000000"/>
              </w:rPr>
            </w:pPr>
            <w:r>
              <w:rPr>
                <w:rFonts w:hint="eastAsia" w:ascii="宋体" w:hAnsi="宋体" w:eastAsia="宋体" w:cs="宋体"/>
                <w:color w:val="000000"/>
              </w:rPr>
              <w:t>计划产出数：项目绩效目标确定的在一定时期（本年度或项目期）内计划产出的产品或提供的服务数量。</w:t>
            </w:r>
          </w:p>
        </w:tc>
        <w:tc>
          <w:tcPr>
            <w:tcW w:w="2517"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①按要求</w:t>
            </w:r>
            <w:r>
              <w:rPr>
                <w:rFonts w:hint="eastAsia" w:ascii="宋体" w:hAnsi="宋体" w:eastAsia="宋体" w:cs="宋体"/>
                <w:color w:val="000000"/>
                <w:lang w:eastAsia="zh-CN"/>
              </w:rPr>
              <w:t>完成单位计划</w:t>
            </w:r>
            <w:r>
              <w:rPr>
                <w:rFonts w:hint="eastAsia" w:ascii="宋体" w:hAnsi="宋体" w:eastAsia="宋体" w:cs="宋体"/>
                <w:color w:val="000000"/>
              </w:rPr>
              <w:t>数量；②</w:t>
            </w:r>
            <w:r>
              <w:rPr>
                <w:rFonts w:hint="eastAsia" w:ascii="宋体" w:hAnsi="宋体" w:eastAsia="宋体" w:cs="宋体"/>
                <w:color w:val="000000"/>
                <w:lang w:eastAsia="zh-CN"/>
              </w:rPr>
              <w:t>完成计划数量的100%</w:t>
            </w:r>
            <w:r>
              <w:rPr>
                <w:rFonts w:hint="eastAsia" w:ascii="宋体" w:hAnsi="宋体" w:eastAsia="宋体" w:cs="宋体"/>
                <w:color w:val="000000"/>
              </w:rPr>
              <w:t>；③</w:t>
            </w:r>
            <w:r>
              <w:rPr>
                <w:rFonts w:hint="eastAsia" w:ascii="宋体" w:hAnsi="宋体" w:eastAsia="宋体" w:cs="宋体"/>
                <w:color w:val="000000"/>
                <w:lang w:eastAsia="zh-CN"/>
              </w:rPr>
              <w:t>完成计划规定</w:t>
            </w:r>
            <w:r>
              <w:rPr>
                <w:rFonts w:hint="eastAsia" w:ascii="宋体" w:hAnsi="宋体" w:eastAsia="宋体" w:cs="宋体"/>
                <w:color w:val="000000"/>
              </w:rPr>
              <w:t>数</w:t>
            </w:r>
            <w:r>
              <w:rPr>
                <w:rFonts w:hint="eastAsia" w:ascii="宋体" w:hAnsi="宋体" w:eastAsia="宋体" w:cs="宋体"/>
                <w:color w:val="000000"/>
                <w:lang w:eastAsia="zh-CN"/>
              </w:rPr>
              <w:t>量</w:t>
            </w:r>
            <w:r>
              <w:rPr>
                <w:rFonts w:hint="eastAsia" w:ascii="宋体" w:hAnsi="宋体" w:eastAsia="宋体" w:cs="宋体"/>
                <w:color w:val="000000"/>
              </w:rPr>
              <w:t>；以上各项完成率各占权重分的1/3，每出现一项完成率未达100%扣相应权重分，扣完权重分为止。</w:t>
            </w:r>
          </w:p>
        </w:tc>
        <w:tc>
          <w:tcPr>
            <w:tcW w:w="615"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10</w:t>
            </w:r>
          </w:p>
        </w:tc>
        <w:tc>
          <w:tcPr>
            <w:tcW w:w="60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10</w:t>
            </w:r>
          </w:p>
        </w:tc>
        <w:tc>
          <w:tcPr>
            <w:tcW w:w="536" w:type="dxa"/>
            <w:shd w:val="clear" w:color="000000" w:fill="FFFFFF"/>
            <w:vAlign w:val="center"/>
          </w:tcPr>
          <w:p>
            <w:pPr>
              <w:widowControl/>
              <w:spacing w:line="0" w:lineRule="atLeast"/>
              <w:rPr>
                <w:rFonts w:ascii="宋体" w:hAnsi="宋体" w:eastAsia="宋体"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33" w:hRule="atLeast"/>
          <w:jc w:val="center"/>
        </w:trPr>
        <w:tc>
          <w:tcPr>
            <w:tcW w:w="393"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产出</w:t>
            </w:r>
          </w:p>
        </w:tc>
        <w:tc>
          <w:tcPr>
            <w:tcW w:w="68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产出质量</w:t>
            </w: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质量达标率</w:t>
            </w:r>
          </w:p>
        </w:tc>
        <w:tc>
          <w:tcPr>
            <w:tcW w:w="199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项目完成的质量达标产出数与实际产出数的比率，用以反映和考核项目产出质量目标的实现程度。</w:t>
            </w:r>
          </w:p>
        </w:tc>
        <w:tc>
          <w:tcPr>
            <w:tcW w:w="3118"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质量达标率=（质量达标产出数/实际产出数）×100%。</w:t>
            </w:r>
          </w:p>
          <w:p>
            <w:pPr>
              <w:widowControl/>
              <w:spacing w:line="0" w:lineRule="atLeast"/>
              <w:rPr>
                <w:rFonts w:ascii="宋体" w:hAnsi="宋体" w:eastAsia="宋体" w:cs="宋体"/>
                <w:color w:val="000000"/>
              </w:rPr>
            </w:pPr>
            <w:r>
              <w:rPr>
                <w:rFonts w:hint="eastAsia" w:ascii="宋体" w:hAnsi="宋体" w:eastAsia="宋体" w:cs="宋体"/>
                <w:color w:val="000000"/>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2517"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w:t>
            </w:r>
            <w:r>
              <w:rPr>
                <w:rFonts w:hint="eastAsia" w:ascii="宋体" w:hAnsi="宋体" w:eastAsia="宋体" w:cs="宋体"/>
                <w:color w:val="000000"/>
                <w:sz w:val="18"/>
                <w:szCs w:val="18"/>
                <w:lang w:eastAsia="zh-CN"/>
              </w:rPr>
              <w:t>保证完成任务的质量</w:t>
            </w:r>
            <w:r>
              <w:rPr>
                <w:rFonts w:hint="eastAsia" w:ascii="宋体" w:hAnsi="宋体" w:eastAsia="宋体" w:cs="宋体"/>
                <w:color w:val="000000"/>
              </w:rPr>
              <w:t>；②</w:t>
            </w:r>
            <w:r>
              <w:rPr>
                <w:rFonts w:hint="eastAsia" w:ascii="宋体" w:hAnsi="宋体" w:eastAsia="宋体" w:cs="宋体"/>
                <w:color w:val="000000"/>
                <w:lang w:eastAsia="zh-CN"/>
              </w:rPr>
              <w:t>实现预定计划质量完成率</w:t>
            </w:r>
            <w:r>
              <w:rPr>
                <w:rFonts w:hint="eastAsia" w:ascii="宋体" w:hAnsi="宋体" w:eastAsia="宋体" w:cs="宋体"/>
                <w:color w:val="000000"/>
              </w:rPr>
              <w:t>；以上各项完成率各占权重分的1/4，每出现一项未达标率扣相应权重分，扣完权重分为止。</w:t>
            </w:r>
          </w:p>
        </w:tc>
        <w:tc>
          <w:tcPr>
            <w:tcW w:w="615"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10</w:t>
            </w:r>
          </w:p>
        </w:tc>
        <w:tc>
          <w:tcPr>
            <w:tcW w:w="60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10</w:t>
            </w:r>
          </w:p>
        </w:tc>
        <w:tc>
          <w:tcPr>
            <w:tcW w:w="536" w:type="dxa"/>
            <w:shd w:val="clear" w:color="000000" w:fill="FFFFFF"/>
            <w:vAlign w:val="center"/>
          </w:tcPr>
          <w:p>
            <w:pPr>
              <w:widowControl/>
              <w:spacing w:line="0" w:lineRule="atLeast"/>
              <w:rPr>
                <w:rFonts w:ascii="宋体" w:hAnsi="宋体" w:eastAsia="宋体"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75" w:hRule="atLeast"/>
          <w:jc w:val="center"/>
        </w:trPr>
        <w:tc>
          <w:tcPr>
            <w:tcW w:w="393" w:type="dxa"/>
            <w:vMerge w:val="continue"/>
            <w:shd w:val="clear" w:color="auto" w:fill="FFFFFF"/>
            <w:vAlign w:val="center"/>
          </w:tcPr>
          <w:p>
            <w:pPr>
              <w:spacing w:line="0" w:lineRule="atLeast"/>
              <w:jc w:val="center"/>
              <w:rPr>
                <w:rFonts w:ascii="宋体" w:hAnsi="宋体" w:eastAsia="宋体" w:cs="宋体"/>
                <w:color w:val="000000"/>
              </w:rPr>
            </w:pPr>
          </w:p>
        </w:tc>
        <w:tc>
          <w:tcPr>
            <w:tcW w:w="685" w:type="dxa"/>
            <w:shd w:val="clear" w:color="auto" w:fill="FFFFFF"/>
            <w:vAlign w:val="center"/>
          </w:tcPr>
          <w:p>
            <w:pPr>
              <w:spacing w:line="0" w:lineRule="atLeast"/>
              <w:jc w:val="center"/>
              <w:rPr>
                <w:rFonts w:ascii="宋体" w:hAnsi="宋体" w:eastAsia="宋体" w:cs="宋体"/>
                <w:color w:val="000000"/>
              </w:rPr>
            </w:pPr>
            <w:r>
              <w:rPr>
                <w:rFonts w:hint="eastAsia" w:ascii="宋体" w:hAnsi="宋体" w:eastAsia="宋体" w:cs="宋体"/>
                <w:color w:val="000000"/>
              </w:rPr>
              <w:t>产出时效</w:t>
            </w: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完成及时性</w:t>
            </w:r>
          </w:p>
        </w:tc>
        <w:tc>
          <w:tcPr>
            <w:tcW w:w="199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项目实际完成时间与计划完成时间的比较，用以反映和考核项目产出时效目标的实现程度。</w:t>
            </w:r>
          </w:p>
        </w:tc>
        <w:tc>
          <w:tcPr>
            <w:tcW w:w="3118"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rPr>
              <w:t>实际完成时间：项目实施单位完成该项目实际所耗用的时间。</w:t>
            </w:r>
          </w:p>
          <w:p>
            <w:pPr>
              <w:widowControl/>
              <w:spacing w:line="0" w:lineRule="atLeast"/>
              <w:rPr>
                <w:rFonts w:ascii="宋体" w:hAnsi="宋体" w:eastAsia="宋体" w:cs="宋体"/>
                <w:color w:val="000000"/>
              </w:rPr>
            </w:pPr>
            <w:r>
              <w:rPr>
                <w:rFonts w:hint="eastAsia" w:ascii="宋体" w:hAnsi="宋体" w:eastAsia="宋体" w:cs="宋体"/>
                <w:color w:val="000000"/>
              </w:rPr>
              <w:t>计划完成时间：按照项目实施计划或相关规定完成该项目所需的时间。</w:t>
            </w:r>
          </w:p>
        </w:tc>
        <w:tc>
          <w:tcPr>
            <w:tcW w:w="2517"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w:t>
            </w:r>
            <w:r>
              <w:rPr>
                <w:rFonts w:hint="eastAsia" w:ascii="宋体" w:hAnsi="宋体" w:eastAsia="宋体" w:cs="宋体"/>
                <w:color w:val="000000"/>
                <w:lang w:eastAsia="zh-CN"/>
              </w:rPr>
              <w:t>项目在规定的时间内完成</w:t>
            </w:r>
            <w:r>
              <w:rPr>
                <w:rFonts w:hint="eastAsia" w:ascii="宋体" w:hAnsi="宋体" w:eastAsia="宋体" w:cs="宋体"/>
                <w:color w:val="000000"/>
              </w:rPr>
              <w:t>；②</w:t>
            </w:r>
            <w:r>
              <w:rPr>
                <w:rFonts w:hint="eastAsia" w:ascii="宋体" w:hAnsi="宋体" w:eastAsia="宋体" w:cs="宋体"/>
                <w:color w:val="000000"/>
                <w:lang w:eastAsia="zh-CN"/>
              </w:rPr>
              <w:t>规定的时间内完成及时率达标</w:t>
            </w:r>
            <w:r>
              <w:rPr>
                <w:rFonts w:hint="eastAsia" w:ascii="宋体" w:hAnsi="宋体" w:eastAsia="宋体" w:cs="宋体"/>
                <w:color w:val="000000"/>
              </w:rPr>
              <w:t>；以上各项完成率各占权重分的1/2，每出现一项完成率未达100%扣相应权重分，扣完权重分为止。</w:t>
            </w:r>
          </w:p>
        </w:tc>
        <w:tc>
          <w:tcPr>
            <w:tcW w:w="615"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10</w:t>
            </w:r>
          </w:p>
        </w:tc>
        <w:tc>
          <w:tcPr>
            <w:tcW w:w="60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10</w:t>
            </w:r>
          </w:p>
        </w:tc>
        <w:tc>
          <w:tcPr>
            <w:tcW w:w="536" w:type="dxa"/>
            <w:shd w:val="clear" w:color="000000" w:fill="FFFFFF"/>
            <w:vAlign w:val="center"/>
          </w:tcPr>
          <w:p>
            <w:pPr>
              <w:widowControl/>
              <w:spacing w:line="0" w:lineRule="atLeast"/>
              <w:rPr>
                <w:rFonts w:ascii="宋体" w:hAnsi="宋体" w:eastAsia="宋体"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3" w:hRule="atLeast"/>
          <w:jc w:val="center"/>
        </w:trPr>
        <w:tc>
          <w:tcPr>
            <w:tcW w:w="393" w:type="dxa"/>
            <w:vMerge w:val="continue"/>
            <w:shd w:val="clear" w:color="auto" w:fill="FFFFFF"/>
            <w:vAlign w:val="center"/>
          </w:tcPr>
          <w:p>
            <w:pPr>
              <w:widowControl/>
              <w:spacing w:line="0" w:lineRule="atLeast"/>
              <w:jc w:val="center"/>
              <w:rPr>
                <w:rFonts w:ascii="宋体" w:hAnsi="宋体" w:eastAsia="宋体" w:cs="宋体"/>
                <w:color w:val="000000"/>
              </w:rPr>
            </w:pPr>
          </w:p>
        </w:tc>
        <w:tc>
          <w:tcPr>
            <w:tcW w:w="685"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产出成本</w:t>
            </w: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成本节约率</w:t>
            </w:r>
          </w:p>
        </w:tc>
        <w:tc>
          <w:tcPr>
            <w:tcW w:w="199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完成项目计划工作目标的实际节约成本与计划成本的比率，用以反映和考核项目的成本节约程度。</w:t>
            </w:r>
          </w:p>
        </w:tc>
        <w:tc>
          <w:tcPr>
            <w:tcW w:w="3118" w:type="dxa"/>
            <w:shd w:val="clear" w:color="000000" w:fill="FFFFFF"/>
            <w:vAlign w:val="center"/>
          </w:tcPr>
          <w:p>
            <w:pPr>
              <w:widowControl/>
              <w:spacing w:line="0" w:lineRule="atLeast"/>
              <w:rPr>
                <w:rFonts w:ascii="宋体" w:hAnsi="宋体" w:eastAsia="宋体" w:cs="宋体"/>
                <w:color w:val="000000"/>
                <w:lang w:eastAsia="zh-CN"/>
              </w:rPr>
            </w:pP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成本节约率=[（计划成本-实际成本）/计划成本]×100%。</w:t>
            </w:r>
          </w:p>
          <w:p>
            <w:pPr>
              <w:widowControl/>
              <w:spacing w:line="0" w:lineRule="atLeast"/>
              <w:rPr>
                <w:rFonts w:ascii="宋体" w:hAnsi="宋体" w:eastAsia="宋体" w:cs="宋体"/>
                <w:color w:val="000000"/>
                <w:lang w:eastAsia="zh-CN"/>
              </w:rPr>
            </w:pPr>
            <w:r>
              <w:rPr>
                <w:rFonts w:hint="eastAsia" w:ascii="宋体" w:hAnsi="宋体" w:eastAsia="宋体" w:cs="宋体"/>
                <w:color w:val="000000"/>
              </w:rPr>
              <w:t>实际成本：项目实施单位如期、保质、保量完成既定工作目标实际所耗费的支出。</w:t>
            </w:r>
          </w:p>
          <w:p>
            <w:pPr>
              <w:widowControl/>
              <w:spacing w:line="0" w:lineRule="atLeast"/>
              <w:rPr>
                <w:rFonts w:ascii="宋体" w:hAnsi="宋体" w:eastAsia="宋体" w:cs="宋体"/>
                <w:color w:val="000000"/>
              </w:rPr>
            </w:pPr>
            <w:r>
              <w:rPr>
                <w:rFonts w:hint="eastAsia" w:ascii="宋体" w:hAnsi="宋体" w:eastAsia="宋体" w:cs="宋体"/>
                <w:color w:val="000000"/>
              </w:rPr>
              <w:t>计划成本：项目实施单位为完成工作目标计划安排的支出，一般以项目预算为参考。</w:t>
            </w:r>
          </w:p>
        </w:tc>
        <w:tc>
          <w:tcPr>
            <w:tcW w:w="2517"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①</w:t>
            </w:r>
            <w:r>
              <w:rPr>
                <w:rFonts w:hint="eastAsia" w:ascii="宋体" w:hAnsi="宋体" w:eastAsia="宋体" w:cs="宋体"/>
                <w:color w:val="000000"/>
                <w:lang w:eastAsia="zh-CN"/>
              </w:rPr>
              <w:t>完成计划</w:t>
            </w:r>
            <w:r>
              <w:rPr>
                <w:rFonts w:hint="eastAsia" w:ascii="宋体" w:hAnsi="宋体" w:eastAsia="宋体" w:cs="宋体"/>
                <w:color w:val="000000"/>
              </w:rPr>
              <w:t>成本节约率；②</w:t>
            </w:r>
            <w:r>
              <w:rPr>
                <w:rFonts w:hint="eastAsia" w:ascii="宋体" w:hAnsi="宋体" w:eastAsia="宋体" w:cs="宋体"/>
                <w:color w:val="000000"/>
                <w:lang w:eastAsia="zh-CN"/>
              </w:rPr>
              <w:t>执行情况完成节约率</w:t>
            </w:r>
            <w:r>
              <w:rPr>
                <w:rFonts w:hint="eastAsia" w:ascii="宋体" w:hAnsi="宋体" w:eastAsia="宋体" w:cs="宋体"/>
                <w:color w:val="000000"/>
              </w:rPr>
              <w:t>；③</w:t>
            </w:r>
            <w:r>
              <w:rPr>
                <w:rFonts w:hint="eastAsia" w:ascii="宋体" w:hAnsi="宋体" w:eastAsia="宋体" w:cs="宋体"/>
                <w:color w:val="000000"/>
                <w:lang w:eastAsia="zh-CN"/>
              </w:rPr>
              <w:t>节约开支减少，达到</w:t>
            </w:r>
            <w:r>
              <w:rPr>
                <w:rFonts w:hint="eastAsia" w:ascii="宋体" w:hAnsi="宋体" w:eastAsia="宋体" w:cs="宋体"/>
                <w:color w:val="000000"/>
              </w:rPr>
              <w:t>成本节约率；成本节约率在10%和20%之间得1分；成本节约率在20%和30%之间得2分；成本节约率大于30%得3分；以上各项成本节约率各占权重分的1/3。</w:t>
            </w:r>
          </w:p>
        </w:tc>
        <w:tc>
          <w:tcPr>
            <w:tcW w:w="615"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10</w:t>
            </w:r>
          </w:p>
        </w:tc>
        <w:tc>
          <w:tcPr>
            <w:tcW w:w="60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10</w:t>
            </w:r>
          </w:p>
        </w:tc>
        <w:tc>
          <w:tcPr>
            <w:tcW w:w="536" w:type="dxa"/>
            <w:shd w:val="clear" w:color="000000" w:fill="FFFFFF"/>
            <w:vAlign w:val="center"/>
          </w:tcPr>
          <w:p>
            <w:pPr>
              <w:widowControl/>
              <w:spacing w:line="0" w:lineRule="atLeast"/>
              <w:rPr>
                <w:rFonts w:ascii="宋体" w:hAnsi="宋体" w:eastAsia="宋体"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393"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效益</w:t>
            </w:r>
            <w:r>
              <w:rPr>
                <w:rFonts w:hint="eastAsia" w:ascii="宋体" w:hAnsi="宋体" w:eastAsia="宋体" w:cs="宋体"/>
                <w:color w:val="000000"/>
                <w:lang w:eastAsia="zh-CN"/>
              </w:rPr>
              <w:t>（30）</w:t>
            </w:r>
            <w:r>
              <w:rPr>
                <w:rFonts w:hint="eastAsia" w:ascii="宋体" w:hAnsi="宋体" w:eastAsia="宋体" w:cs="宋体"/>
                <w:color w:val="000000"/>
              </w:rPr>
              <w:t>　</w:t>
            </w:r>
          </w:p>
        </w:tc>
        <w:tc>
          <w:tcPr>
            <w:tcW w:w="685" w:type="dxa"/>
            <w:vMerge w:val="restart"/>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项目效益　</w:t>
            </w: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实施效益</w:t>
            </w:r>
          </w:p>
        </w:tc>
        <w:tc>
          <w:tcPr>
            <w:tcW w:w="1991"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项目实施所产生的效益。</w:t>
            </w:r>
          </w:p>
        </w:tc>
        <w:tc>
          <w:tcPr>
            <w:tcW w:w="3118" w:type="dxa"/>
            <w:shd w:val="clear" w:color="auto"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项目实施所产生的社会效益、经济效益、生态效益、可持续影响等。可根据项目实际情况有选择地设置和细化。</w:t>
            </w:r>
          </w:p>
        </w:tc>
        <w:tc>
          <w:tcPr>
            <w:tcW w:w="2517"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通过项目的实施</w:t>
            </w:r>
            <w:r>
              <w:rPr>
                <w:rFonts w:hint="eastAsia" w:ascii="宋体" w:hAnsi="宋体" w:eastAsia="宋体" w:cs="宋体"/>
                <w:color w:val="000000"/>
              </w:rPr>
              <w:t>，</w:t>
            </w:r>
            <w:r>
              <w:rPr>
                <w:rFonts w:hint="eastAsia" w:ascii="宋体" w:hAnsi="宋体" w:eastAsia="宋体" w:cs="宋体"/>
                <w:color w:val="000000"/>
                <w:lang w:eastAsia="zh-CN"/>
              </w:rPr>
              <w:t>达到预定的计划效益目标</w:t>
            </w:r>
            <w:r>
              <w:rPr>
                <w:rFonts w:hint="eastAsia" w:ascii="宋体" w:hAnsi="宋体" w:eastAsia="宋体" w:cs="宋体"/>
                <w:color w:val="000000"/>
              </w:rPr>
              <w:t>得满分</w:t>
            </w:r>
            <w:r>
              <w:rPr>
                <w:rFonts w:hint="eastAsia" w:ascii="宋体" w:hAnsi="宋体" w:eastAsia="宋体" w:cs="宋体"/>
                <w:color w:val="000000"/>
                <w:lang w:eastAsia="zh-CN"/>
              </w:rPr>
              <w:t>，否则扣分，直到扣完为止。</w:t>
            </w:r>
          </w:p>
        </w:tc>
        <w:tc>
          <w:tcPr>
            <w:tcW w:w="615"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40</w:t>
            </w:r>
          </w:p>
        </w:tc>
        <w:tc>
          <w:tcPr>
            <w:tcW w:w="600" w:type="dxa"/>
            <w:shd w:val="clear" w:color="auto"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40</w:t>
            </w:r>
          </w:p>
        </w:tc>
        <w:tc>
          <w:tcPr>
            <w:tcW w:w="536" w:type="dxa"/>
            <w:shd w:val="clear" w:color="auto" w:fill="FFFFFF"/>
            <w:vAlign w:val="center"/>
          </w:tcPr>
          <w:p>
            <w:pPr>
              <w:widowControl/>
              <w:spacing w:line="0" w:lineRule="atLeast"/>
              <w:rPr>
                <w:rFonts w:ascii="宋体" w:hAnsi="宋体" w:eastAsia="宋体" w:cs="宋体"/>
                <w:color w:val="00000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90" w:hRule="atLeast"/>
          <w:jc w:val="center"/>
        </w:trPr>
        <w:tc>
          <w:tcPr>
            <w:tcW w:w="393" w:type="dxa"/>
            <w:vMerge w:val="continue"/>
            <w:shd w:val="clear" w:color="auto" w:fill="FFFFFF"/>
            <w:vAlign w:val="center"/>
          </w:tcPr>
          <w:p>
            <w:pPr>
              <w:widowControl/>
              <w:spacing w:line="0" w:lineRule="atLeast"/>
              <w:jc w:val="center"/>
              <w:rPr>
                <w:rFonts w:ascii="宋体" w:hAnsi="宋体" w:eastAsia="宋体" w:cs="宋体"/>
                <w:color w:val="000000"/>
              </w:rPr>
            </w:pPr>
          </w:p>
        </w:tc>
        <w:tc>
          <w:tcPr>
            <w:tcW w:w="685" w:type="dxa"/>
            <w:vMerge w:val="continue"/>
            <w:shd w:val="clear" w:color="auto" w:fill="FFFFFF"/>
            <w:vAlign w:val="center"/>
          </w:tcPr>
          <w:p>
            <w:pPr>
              <w:widowControl/>
              <w:spacing w:line="0" w:lineRule="atLeast"/>
              <w:jc w:val="center"/>
              <w:rPr>
                <w:rFonts w:ascii="宋体" w:hAnsi="宋体" w:eastAsia="宋体" w:cs="宋体"/>
                <w:color w:val="000000"/>
              </w:rPr>
            </w:pPr>
          </w:p>
        </w:tc>
        <w:tc>
          <w:tcPr>
            <w:tcW w:w="611" w:type="dxa"/>
            <w:shd w:val="clear" w:color="auto" w:fill="FFFFFF"/>
            <w:vAlign w:val="center"/>
          </w:tcPr>
          <w:p>
            <w:pPr>
              <w:widowControl/>
              <w:spacing w:line="0" w:lineRule="atLeast"/>
              <w:jc w:val="center"/>
              <w:rPr>
                <w:rFonts w:ascii="宋体" w:hAnsi="宋体" w:eastAsia="宋体" w:cs="宋体"/>
                <w:color w:val="000000"/>
              </w:rPr>
            </w:pPr>
            <w:r>
              <w:rPr>
                <w:rFonts w:hint="eastAsia" w:ascii="宋体" w:hAnsi="宋体" w:eastAsia="宋体" w:cs="宋体"/>
                <w:color w:val="000000"/>
              </w:rPr>
              <w:t>满意度</w:t>
            </w:r>
          </w:p>
        </w:tc>
        <w:tc>
          <w:tcPr>
            <w:tcW w:w="1991"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社会公众或服务对象对项目实施效果的满意程度。</w:t>
            </w:r>
          </w:p>
        </w:tc>
        <w:tc>
          <w:tcPr>
            <w:tcW w:w="3118"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社会公众或服务对象是指因该项目实施而受到影响的部门（单位）、群体或个人。一般采取社会调查的方式。</w:t>
            </w:r>
          </w:p>
        </w:tc>
        <w:tc>
          <w:tcPr>
            <w:tcW w:w="2517" w:type="dxa"/>
            <w:shd w:val="clear" w:color="000000" w:fill="FFFFFF"/>
            <w:vAlign w:val="center"/>
          </w:tcPr>
          <w:p>
            <w:pPr>
              <w:widowControl/>
              <w:spacing w:line="0" w:lineRule="atLeast"/>
              <w:rPr>
                <w:rFonts w:ascii="宋体" w:hAnsi="宋体" w:eastAsia="宋体" w:cs="宋体"/>
                <w:color w:val="000000"/>
              </w:rPr>
            </w:pPr>
            <w:r>
              <w:rPr>
                <w:rFonts w:hint="eastAsia" w:ascii="宋体" w:hAnsi="宋体" w:eastAsia="宋体" w:cs="宋体"/>
                <w:color w:val="000000"/>
              </w:rPr>
              <w:t>满意度达到90%得权重分的100%，每降低1%扣相应权重分的10%，扣完权重分为止。</w:t>
            </w:r>
          </w:p>
        </w:tc>
        <w:tc>
          <w:tcPr>
            <w:tcW w:w="615"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10</w:t>
            </w:r>
          </w:p>
        </w:tc>
        <w:tc>
          <w:tcPr>
            <w:tcW w:w="600" w:type="dxa"/>
            <w:shd w:val="clear" w:color="000000" w:fill="FFFFFF"/>
            <w:vAlign w:val="center"/>
          </w:tcPr>
          <w:p>
            <w:pPr>
              <w:widowControl/>
              <w:spacing w:line="0" w:lineRule="atLeast"/>
              <w:rPr>
                <w:rFonts w:ascii="宋体" w:hAnsi="宋体" w:eastAsia="宋体" w:cs="宋体"/>
                <w:color w:val="000000"/>
                <w:lang w:eastAsia="zh-CN"/>
              </w:rPr>
            </w:pPr>
            <w:r>
              <w:rPr>
                <w:rFonts w:ascii="宋体" w:hAnsi="宋体" w:eastAsia="宋体" w:cs="宋体"/>
                <w:color w:val="000000"/>
                <w:lang w:eastAsia="zh-CN"/>
              </w:rPr>
              <w:t>10</w:t>
            </w:r>
          </w:p>
        </w:tc>
        <w:tc>
          <w:tcPr>
            <w:tcW w:w="536" w:type="dxa"/>
            <w:shd w:val="clear" w:color="000000" w:fill="FFFFFF"/>
            <w:vAlign w:val="center"/>
          </w:tcPr>
          <w:p>
            <w:pPr>
              <w:widowControl/>
              <w:spacing w:line="0" w:lineRule="atLeast"/>
              <w:rPr>
                <w:rFonts w:ascii="宋体" w:hAnsi="宋体" w:eastAsia="宋体"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1" w:hRule="atLeast"/>
          <w:jc w:val="center"/>
        </w:trPr>
        <w:tc>
          <w:tcPr>
            <w:tcW w:w="9315" w:type="dxa"/>
            <w:gridSpan w:val="6"/>
            <w:shd w:val="clear" w:color="auto" w:fill="FFFFFF"/>
            <w:vAlign w:val="center"/>
          </w:tcPr>
          <w:p>
            <w:pPr>
              <w:widowControl/>
              <w:tabs>
                <w:tab w:val="left" w:pos="7453"/>
              </w:tabs>
              <w:spacing w:line="0" w:lineRule="atLeast"/>
              <w:rPr>
                <w:rFonts w:ascii="宋体" w:hAnsi="宋体" w:eastAsia="宋体" w:cs="宋体"/>
                <w:color w:val="000000"/>
                <w:lang w:eastAsia="zh-CN"/>
              </w:rPr>
            </w:pPr>
            <w:r>
              <w:rPr>
                <w:rFonts w:hint="eastAsia" w:ascii="宋体" w:hAnsi="宋体" w:eastAsia="宋体" w:cs="宋体"/>
                <w:color w:val="000000"/>
                <w:lang w:eastAsia="zh-CN"/>
              </w:rPr>
              <w:tab/>
            </w:r>
            <w:r>
              <w:rPr>
                <w:rFonts w:hint="eastAsia" w:ascii="宋体" w:hAnsi="宋体" w:eastAsia="宋体" w:cs="宋体"/>
                <w:color w:val="000000"/>
                <w:lang w:eastAsia="zh-CN"/>
              </w:rPr>
              <w:t>总分</w:t>
            </w:r>
          </w:p>
        </w:tc>
        <w:tc>
          <w:tcPr>
            <w:tcW w:w="615"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100</w:t>
            </w:r>
          </w:p>
        </w:tc>
        <w:tc>
          <w:tcPr>
            <w:tcW w:w="600" w:type="dxa"/>
            <w:shd w:val="clear" w:color="000000" w:fill="FFFFFF"/>
            <w:vAlign w:val="center"/>
          </w:tcPr>
          <w:p>
            <w:pPr>
              <w:widowControl/>
              <w:spacing w:line="0" w:lineRule="atLeast"/>
              <w:rPr>
                <w:rFonts w:ascii="宋体" w:hAnsi="宋体" w:eastAsia="宋体" w:cs="宋体"/>
                <w:color w:val="000000"/>
                <w:lang w:eastAsia="zh-CN"/>
              </w:rPr>
            </w:pPr>
            <w:r>
              <w:rPr>
                <w:rFonts w:hint="eastAsia" w:ascii="宋体" w:hAnsi="宋体" w:eastAsia="宋体" w:cs="宋体"/>
                <w:color w:val="000000"/>
                <w:lang w:eastAsia="zh-CN"/>
              </w:rPr>
              <w:t>100</w:t>
            </w:r>
          </w:p>
        </w:tc>
        <w:tc>
          <w:tcPr>
            <w:tcW w:w="536" w:type="dxa"/>
            <w:shd w:val="clear" w:color="000000" w:fill="FFFFFF"/>
            <w:vAlign w:val="center"/>
          </w:tcPr>
          <w:p>
            <w:pPr>
              <w:widowControl/>
              <w:spacing w:line="0" w:lineRule="atLeast"/>
              <w:rPr>
                <w:rFonts w:ascii="宋体" w:hAnsi="宋体" w:eastAsia="宋体" w:cs="宋体"/>
                <w:color w:val="000000"/>
              </w:rPr>
            </w:pPr>
          </w:p>
        </w:tc>
      </w:tr>
    </w:tbl>
    <w:p>
      <w:pPr>
        <w:rPr>
          <w:rFonts w:ascii="宋体" w:hAnsi="宋体" w:eastAsia="宋体" w:cs="宋体"/>
          <w:sz w:val="21"/>
          <w:szCs w:val="21"/>
        </w:rPr>
      </w:pPr>
    </w:p>
    <w:p>
      <w:pPr>
        <w:spacing w:line="600" w:lineRule="exact"/>
        <w:ind w:firstLine="602" w:firstLineChars="200"/>
        <w:rPr>
          <w:rFonts w:ascii="仿宋" w:hAnsi="仿宋" w:eastAsia="仿宋" w:cs="仿宋"/>
          <w:b/>
          <w:bCs/>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绩效评价指标分析</w:t>
      </w:r>
    </w:p>
    <w:p>
      <w:pPr>
        <w:spacing w:line="600" w:lineRule="exact"/>
        <w:ind w:firstLine="602" w:firstLineChars="200"/>
        <w:rPr>
          <w:rFonts w:ascii="仿宋" w:hAnsi="仿宋" w:eastAsia="仿宋" w:cs="仿宋"/>
          <w:b/>
          <w:bCs/>
          <w:sz w:val="30"/>
          <w:szCs w:val="30"/>
          <w:lang w:eastAsia="zh-CN"/>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项目决策情况</w:t>
      </w:r>
      <w:r>
        <w:rPr>
          <w:rFonts w:hint="eastAsia" w:ascii="仿宋" w:hAnsi="仿宋" w:eastAsia="仿宋" w:cs="仿宋"/>
          <w:b/>
          <w:bCs/>
          <w:sz w:val="30"/>
          <w:szCs w:val="30"/>
          <w:lang w:eastAsia="zh-CN"/>
        </w:rPr>
        <w:t>（5分）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202</w:t>
      </w:r>
      <w:r>
        <w:rPr>
          <w:rFonts w:ascii="仿宋" w:hAnsi="仿宋" w:eastAsia="仿宋" w:cs="仿宋"/>
          <w:sz w:val="30"/>
          <w:szCs w:val="30"/>
          <w:lang w:eastAsia="zh-CN"/>
        </w:rPr>
        <w:t>3</w:t>
      </w:r>
      <w:r>
        <w:rPr>
          <w:rFonts w:hint="eastAsia" w:ascii="仿宋" w:hAnsi="仿宋" w:eastAsia="仿宋" w:cs="仿宋"/>
          <w:sz w:val="30"/>
          <w:szCs w:val="30"/>
          <w:lang w:eastAsia="zh-CN"/>
        </w:rPr>
        <w:t>年度区财政下达我局</w:t>
      </w:r>
      <w:r>
        <w:rPr>
          <w:rFonts w:hint="eastAsia" w:ascii="仿宋" w:hAnsi="仿宋" w:eastAsia="仿宋" w:cs="仿宋"/>
          <w:sz w:val="30"/>
          <w:szCs w:val="30"/>
          <w:shd w:val="clear" w:color="auto" w:fill="FFFFFF"/>
          <w:lang w:eastAsia="zh-CN" w:bidi="ar"/>
        </w:rPr>
        <w:t>其他林业草原支出项目财政预算资金</w:t>
      </w:r>
      <w:r>
        <w:rPr>
          <w:rFonts w:ascii="仿宋" w:hAnsi="仿宋" w:eastAsia="仿宋" w:cs="仿宋"/>
          <w:sz w:val="30"/>
          <w:szCs w:val="30"/>
          <w:shd w:val="clear" w:color="auto" w:fill="FFFFFF"/>
          <w:lang w:eastAsia="zh-CN" w:bidi="ar"/>
        </w:rPr>
        <w:t>193.248</w:t>
      </w:r>
      <w:r>
        <w:rPr>
          <w:rFonts w:hint="eastAsia" w:ascii="仿宋" w:hAnsi="仿宋" w:eastAsia="仿宋" w:cs="仿宋"/>
          <w:sz w:val="30"/>
          <w:szCs w:val="30"/>
          <w:shd w:val="clear" w:color="auto" w:fill="FFFFFF"/>
          <w:lang w:eastAsia="zh-CN" w:bidi="ar"/>
        </w:rPr>
        <w:t>万元</w:t>
      </w:r>
      <w:r>
        <w:rPr>
          <w:rFonts w:hint="eastAsia" w:ascii="仿宋" w:hAnsi="仿宋" w:eastAsia="仿宋" w:cs="仿宋"/>
          <w:sz w:val="30"/>
          <w:szCs w:val="30"/>
          <w:lang w:eastAsia="zh-CN"/>
        </w:rPr>
        <w:t>。根据区财政部门的相关要求和规定，在专项资金执行前，认真做好预算工作，确保资金能够得到有效使用。</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综合以上，得分5分。</w:t>
      </w:r>
    </w:p>
    <w:p>
      <w:pPr>
        <w:spacing w:line="600" w:lineRule="exact"/>
        <w:ind w:firstLine="602" w:firstLineChars="200"/>
        <w:rPr>
          <w:rFonts w:ascii="仿宋" w:hAnsi="仿宋" w:eastAsia="仿宋" w:cs="仿宋"/>
          <w:b/>
          <w:bCs/>
          <w:sz w:val="30"/>
          <w:szCs w:val="30"/>
          <w:lang w:eastAsia="zh-CN"/>
        </w:rPr>
      </w:pPr>
      <w:r>
        <w:rPr>
          <w:rFonts w:hint="eastAsia" w:ascii="仿宋" w:hAnsi="仿宋" w:eastAsia="仿宋" w:cs="仿宋"/>
          <w:b/>
          <w:bCs/>
          <w:sz w:val="30"/>
          <w:szCs w:val="30"/>
          <w:lang w:eastAsia="zh-CN"/>
        </w:rPr>
        <w:t>（二）项目过程情况（5分）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严格按程序使用资金，依据招投招标法律法规和区财政采购项目目录，均按程序进行，确保资金使用程序符合要求。</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综合以上，得分5分。</w:t>
      </w:r>
    </w:p>
    <w:p>
      <w:pPr>
        <w:spacing w:line="600" w:lineRule="exact"/>
        <w:ind w:firstLine="602" w:firstLineChars="200"/>
        <w:rPr>
          <w:rFonts w:ascii="仿宋" w:hAnsi="仿宋" w:eastAsia="仿宋" w:cs="仿宋"/>
          <w:b/>
          <w:bCs/>
          <w:sz w:val="30"/>
          <w:szCs w:val="30"/>
          <w:lang w:eastAsia="zh-CN"/>
        </w:rPr>
      </w:pPr>
      <w:r>
        <w:rPr>
          <w:rFonts w:hint="eastAsia" w:ascii="仿宋" w:hAnsi="仿宋" w:eastAsia="仿宋" w:cs="仿宋"/>
          <w:b/>
          <w:bCs/>
          <w:sz w:val="30"/>
          <w:szCs w:val="30"/>
          <w:lang w:eastAsia="zh-CN"/>
        </w:rPr>
        <w:t>（三）项目产出情况（40分）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（1）数量指标（10分）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为了提高我区森林质量，增加绿化面积，打造秀美乡村，已完成林业有害生物防治面积2</w:t>
      </w:r>
      <w:r>
        <w:rPr>
          <w:rFonts w:ascii="仿宋" w:hAnsi="仿宋" w:eastAsia="仿宋" w:cs="仿宋"/>
          <w:sz w:val="30"/>
          <w:szCs w:val="30"/>
          <w:lang w:eastAsia="zh-CN"/>
        </w:rPr>
        <w:t>.93</w:t>
      </w:r>
      <w:r>
        <w:rPr>
          <w:rFonts w:hint="eastAsia" w:ascii="仿宋" w:hAnsi="仿宋" w:eastAsia="仿宋" w:cs="仿宋"/>
          <w:sz w:val="30"/>
          <w:szCs w:val="30"/>
          <w:lang w:eastAsia="zh-CN"/>
        </w:rPr>
        <w:t>万亩，购买花斑花绒寄甲（</w:t>
      </w:r>
      <w:r>
        <w:rPr>
          <w:rFonts w:ascii="仿宋" w:hAnsi="仿宋" w:eastAsia="仿宋" w:cs="仿宋"/>
          <w:sz w:val="30"/>
          <w:szCs w:val="30"/>
          <w:lang w:eastAsia="zh-CN"/>
        </w:rPr>
        <w:t>4</w:t>
      </w:r>
      <w:r>
        <w:rPr>
          <w:rFonts w:hint="eastAsia" w:ascii="仿宋" w:hAnsi="仿宋" w:eastAsia="仿宋" w:cs="仿宋"/>
          <w:sz w:val="30"/>
          <w:szCs w:val="30"/>
          <w:lang w:eastAsia="zh-CN"/>
        </w:rPr>
        <w:t>0000只），2</w:t>
      </w:r>
      <w:r>
        <w:rPr>
          <w:rFonts w:ascii="仿宋" w:hAnsi="仿宋" w:eastAsia="仿宋" w:cs="仿宋"/>
          <w:sz w:val="30"/>
          <w:szCs w:val="30"/>
          <w:lang w:eastAsia="zh-CN"/>
        </w:rPr>
        <w:t>3</w:t>
      </w:r>
      <w:r>
        <w:rPr>
          <w:rFonts w:hint="eastAsia" w:ascii="仿宋" w:hAnsi="仿宋" w:eastAsia="仿宋" w:cs="仿宋"/>
          <w:sz w:val="30"/>
          <w:szCs w:val="30"/>
          <w:lang w:eastAsia="zh-CN"/>
        </w:rPr>
        <w:t>年油茶造林面积1</w:t>
      </w:r>
      <w:r>
        <w:rPr>
          <w:rFonts w:ascii="仿宋" w:hAnsi="仿宋" w:eastAsia="仿宋" w:cs="仿宋"/>
          <w:sz w:val="30"/>
          <w:szCs w:val="30"/>
          <w:lang w:eastAsia="zh-CN"/>
        </w:rPr>
        <w:t>200</w:t>
      </w:r>
      <w:r>
        <w:rPr>
          <w:rFonts w:hint="eastAsia" w:ascii="仿宋" w:hAnsi="仿宋" w:eastAsia="仿宋" w:cs="仿宋"/>
          <w:sz w:val="30"/>
          <w:szCs w:val="30"/>
          <w:lang w:eastAsia="zh-CN"/>
        </w:rPr>
        <w:t>亩。</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综合以上，得分10分。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（2）质量指标（10分）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苗木存活率（95%），花斑花绒寄甲成活率（100%）。</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综合以上，得分10分。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（3）时效指标（10分）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森林培育当期完成率年度指标值90%以上，实际完成率100%，。</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综合以上，得分10分。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（4）成本指标（10分）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购买打孔注药成本</w:t>
      </w:r>
      <w:r>
        <w:rPr>
          <w:rFonts w:ascii="仿宋" w:hAnsi="仿宋" w:eastAsia="仿宋" w:cs="仿宋"/>
          <w:sz w:val="30"/>
          <w:szCs w:val="30"/>
          <w:lang w:eastAsia="zh-CN"/>
        </w:rPr>
        <w:t>15</w:t>
      </w:r>
      <w:r>
        <w:rPr>
          <w:rFonts w:hint="eastAsia" w:ascii="仿宋" w:hAnsi="仿宋" w:eastAsia="仿宋" w:cs="仿宋"/>
          <w:sz w:val="30"/>
          <w:szCs w:val="30"/>
          <w:lang w:eastAsia="zh-CN"/>
        </w:rPr>
        <w:t>元/支，除治成本8</w:t>
      </w:r>
      <w:r>
        <w:rPr>
          <w:rFonts w:ascii="仿宋" w:hAnsi="仿宋" w:eastAsia="仿宋" w:cs="仿宋"/>
          <w:sz w:val="30"/>
          <w:szCs w:val="30"/>
          <w:lang w:eastAsia="zh-CN"/>
        </w:rPr>
        <w:t>0-200</w:t>
      </w:r>
      <w:r>
        <w:rPr>
          <w:rFonts w:hint="eastAsia" w:ascii="仿宋" w:hAnsi="仿宋" w:eastAsia="仿宋" w:cs="仿宋"/>
          <w:sz w:val="30"/>
          <w:szCs w:val="30"/>
          <w:lang w:eastAsia="zh-CN"/>
        </w:rPr>
        <w:t>元/棵，购置油茶苗</w:t>
      </w:r>
      <w:r>
        <w:rPr>
          <w:rFonts w:ascii="仿宋" w:hAnsi="仿宋" w:eastAsia="仿宋" w:cs="仿宋"/>
          <w:sz w:val="30"/>
          <w:szCs w:val="30"/>
          <w:lang w:eastAsia="zh-CN"/>
        </w:rPr>
        <w:t>3</w:t>
      </w:r>
      <w:r>
        <w:rPr>
          <w:rFonts w:hint="eastAsia" w:ascii="仿宋" w:hAnsi="仿宋" w:eastAsia="仿宋" w:cs="仿宋"/>
          <w:sz w:val="30"/>
          <w:szCs w:val="30"/>
          <w:lang w:eastAsia="zh-CN"/>
        </w:rPr>
        <w:t>元/株实际全部按以上价格完成。</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综合以上，得分10分。</w:t>
      </w:r>
    </w:p>
    <w:p>
      <w:pPr>
        <w:numPr>
          <w:ilvl w:val="0"/>
          <w:numId w:val="3"/>
        </w:numPr>
        <w:spacing w:line="600" w:lineRule="exact"/>
        <w:ind w:firstLine="602" w:firstLineChars="200"/>
        <w:rPr>
          <w:rFonts w:ascii="仿宋" w:hAnsi="仿宋" w:eastAsia="仿宋" w:cs="仿宋"/>
          <w:b/>
          <w:bCs/>
          <w:sz w:val="30"/>
          <w:szCs w:val="30"/>
          <w:lang w:eastAsia="zh-CN"/>
        </w:rPr>
      </w:pPr>
      <w:r>
        <w:rPr>
          <w:rFonts w:hint="eastAsia" w:ascii="仿宋" w:hAnsi="仿宋" w:eastAsia="仿宋" w:cs="仿宋"/>
          <w:b/>
          <w:bCs/>
          <w:sz w:val="30"/>
          <w:szCs w:val="30"/>
          <w:lang w:eastAsia="zh-CN"/>
        </w:rPr>
        <w:t>项目效益情况（40分）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（1）社会效益指标（10分）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林业有害生物成灾率（&lt;=3‰%）有效保障脱贫攻坚任务完成，为生态环境和经济发展提供稳定的社会环境。</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综合以上，得分10分。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（2）生态效益指标（10分）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通过森林培育有效促进森林结构得到改善，有效增加辖区森林植被面积，保护生态建设成果，为全区人民提供良好的森林生态环境。</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综合以上，得分10分。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（3）可持续影响指标（10分）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森林培育构建稳定森林生态系统有明显改变。</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综合以上，得分10分。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（4）满意度指标（10分）</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202</w:t>
      </w:r>
      <w:r>
        <w:rPr>
          <w:rFonts w:ascii="仿宋" w:hAnsi="仿宋" w:eastAsia="仿宋" w:cs="仿宋"/>
          <w:sz w:val="30"/>
          <w:szCs w:val="30"/>
          <w:lang w:eastAsia="zh-CN"/>
        </w:rPr>
        <w:t>3</w:t>
      </w:r>
      <w:r>
        <w:rPr>
          <w:rFonts w:hint="eastAsia" w:ascii="仿宋" w:hAnsi="仿宋" w:eastAsia="仿宋" w:cs="仿宋"/>
          <w:sz w:val="30"/>
          <w:szCs w:val="30"/>
          <w:lang w:eastAsia="zh-CN"/>
        </w:rPr>
        <w:t>年提高森林质量，增加绿化面积，打造最美乡村，有效提高了群众生活舒适环境。但是宣传力度不是很到位，后续要加大宣传力度。</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综合以上，得分10分。</w:t>
      </w:r>
    </w:p>
    <w:p>
      <w:pPr>
        <w:spacing w:line="600" w:lineRule="exact"/>
        <w:ind w:firstLine="602" w:firstLineChars="200"/>
        <w:rPr>
          <w:rFonts w:ascii="仿宋" w:hAnsi="仿宋" w:eastAsia="仿宋" w:cs="仿宋"/>
          <w:b/>
          <w:bCs/>
          <w:sz w:val="30"/>
          <w:szCs w:val="30"/>
          <w:lang w:eastAsia="zh-CN"/>
        </w:rPr>
      </w:pPr>
      <w:r>
        <w:rPr>
          <w:rFonts w:hint="eastAsia" w:ascii="仿宋" w:hAnsi="仿宋" w:eastAsia="仿宋" w:cs="仿宋"/>
          <w:b/>
          <w:bCs/>
          <w:sz w:val="30"/>
          <w:szCs w:val="30"/>
          <w:lang w:eastAsia="zh-CN"/>
        </w:rPr>
        <w:t>五、主要经验及做法、存在的问题</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一、主要经验、做法</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我区林业项目支出专项资金全额用于林业项目建设专项上，在具体实施过程中，我们坚持做到如下几点：一是实行专账管理。按照各项专项资金管理和使用方法，按会计制度进行单独的会计核算，专项资金使用规范，账务清晰，原始凭证齐全；二是实行责任目标管理。在项目实施和资金使用过程中，林业局党组高度重视，制定了科学合理的专项资金管理办法，并按照项目的建设内容，实行责任目标管理，采取报账制，项目经检查验收合格后，再进行资金拨付；三是全程接受检查监督。林业局和各乡镇、场，按照各自职责，落实各项制度措施，抓好项目的实施，资金做到专款专用。同时，自觉接受区财政、审计、纪检等部门的检查和监督。</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二、存在的问题</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虽然在项目建设中取得较好的成效、但同时也存在一些问题：一是项目资金不足。我区有许多的低效林需要及时进补植，同时还要对森林进行生态修复；二是造林的保存率不高；三是宣传还不到位；四是人员的业务知识还需加强。</w:t>
      </w:r>
    </w:p>
    <w:p>
      <w:pPr>
        <w:spacing w:line="600" w:lineRule="exact"/>
        <w:ind w:firstLine="602" w:firstLineChars="200"/>
        <w:rPr>
          <w:rFonts w:ascii="仿宋" w:hAnsi="仿宋" w:eastAsia="仿宋" w:cs="仿宋"/>
          <w:b/>
          <w:bCs/>
          <w:sz w:val="30"/>
          <w:szCs w:val="30"/>
          <w:lang w:eastAsia="zh-CN"/>
        </w:rPr>
      </w:pPr>
      <w:r>
        <w:rPr>
          <w:rFonts w:hint="eastAsia" w:ascii="仿宋" w:hAnsi="仿宋" w:eastAsia="仿宋" w:cs="仿宋"/>
          <w:b/>
          <w:bCs/>
          <w:sz w:val="30"/>
          <w:szCs w:val="30"/>
          <w:lang w:eastAsia="zh-CN"/>
        </w:rPr>
        <w:t>六、有关建议</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建议财政部门加强对项目资金拨付力度，确保专项经费专款专用规定落实到位。</w:t>
      </w:r>
    </w:p>
    <w:p>
      <w:pPr>
        <w:spacing w:line="60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建议财政部门加强业务培训，组织相关单位人员学习交流以拓展工作思路。</w:t>
      </w:r>
    </w:p>
    <w:p>
      <w:pPr>
        <w:ind w:firstLine="640" w:firstLineChars="200"/>
        <w:rPr>
          <w:rFonts w:hint="eastAsia" w:ascii="仿宋_GB2312" w:hAnsi="仿宋_GB2312" w:eastAsia="仿宋_GB2312"/>
          <w:color w:val="FF0000"/>
          <w:kern w:val="0"/>
          <w:sz w:val="32"/>
          <w:szCs w:val="32"/>
        </w:rPr>
      </w:pPr>
    </w:p>
    <w:p>
      <w:pPr>
        <w:ind w:firstLine="600"/>
        <w:rPr>
          <w:rFonts w:hint="eastAsia"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97E96"/>
    <w:multiLevelType w:val="singleLevel"/>
    <w:tmpl w:val="86D97E96"/>
    <w:lvl w:ilvl="0" w:tentative="0">
      <w:start w:val="2"/>
      <w:numFmt w:val="chineseCounting"/>
      <w:suff w:val="nothing"/>
      <w:lvlText w:val="%1、"/>
      <w:lvlJc w:val="left"/>
      <w:rPr>
        <w:rFonts w:hint="eastAsia"/>
      </w:rPr>
    </w:lvl>
  </w:abstractNum>
  <w:abstractNum w:abstractNumId="1">
    <w:nsid w:val="F533B78D"/>
    <w:multiLevelType w:val="singleLevel"/>
    <w:tmpl w:val="F533B78D"/>
    <w:lvl w:ilvl="0" w:tentative="0">
      <w:start w:val="4"/>
      <w:numFmt w:val="chineseCounting"/>
      <w:suff w:val="nothing"/>
      <w:lvlText w:val="（%1）"/>
      <w:lvlJc w:val="left"/>
      <w:rPr>
        <w:rFonts w:hint="eastAsia"/>
      </w:rPr>
    </w:lvl>
  </w:abstractNum>
  <w:abstractNum w:abstractNumId="2">
    <w:nsid w:val="3332DEB8"/>
    <w:multiLevelType w:val="singleLevel"/>
    <w:tmpl w:val="3332DEB8"/>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ZDYyZGIzNDIyZWI2ZjQ4NGZmZDBmMTk3ZTYyMjIifQ=="/>
  </w:docVars>
  <w:rsids>
    <w:rsidRoot w:val="00000000"/>
    <w:rsid w:val="418D48C1"/>
    <w:rsid w:val="46A34C5F"/>
    <w:rsid w:val="494D0305"/>
    <w:rsid w:val="4BAB2CB3"/>
    <w:rsid w:val="51CA1F71"/>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1"/>
    <w:pPr>
      <w:spacing w:before="43"/>
      <w:ind w:left="747"/>
      <w:outlineLvl w:val="1"/>
    </w:pPr>
    <w:rPr>
      <w:rFonts w:ascii="楷体" w:hAnsi="楷体" w:eastAsia="楷体" w:cs="楷体"/>
      <w:b/>
      <w:bCs/>
      <w:sz w:val="32"/>
      <w:szCs w:val="32"/>
    </w:rPr>
  </w:style>
  <w:style w:type="character" w:default="1" w:styleId="5">
    <w:name w:val="Default Paragraph Fon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
    <w:name w:val="默认段落字体1"/>
    <w:qFormat/>
    <w:uiPriority w:val="0"/>
  </w:style>
  <w:style w:type="table" w:customStyle="1" w:styleId="7">
    <w:name w:val="普通表格1"/>
    <w:semiHidden/>
    <w:qFormat/>
    <w:uiPriority w:val="0"/>
    <w:tblPr>
      <w:tblCellMar>
        <w:top w:w="0" w:type="dxa"/>
        <w:left w:w="108" w:type="dxa"/>
        <w:bottom w:w="0" w:type="dxa"/>
        <w:right w:w="108" w:type="dxa"/>
      </w:tblCellMar>
    </w:tblPr>
  </w:style>
  <w:style w:type="paragraph" w:customStyle="1" w:styleId="8">
    <w:name w:val="批注文字1"/>
    <w:basedOn w:val="1"/>
    <w:qFormat/>
    <w:uiPriority w:val="0"/>
    <w:pPr>
      <w:jc w:val="left"/>
    </w:pPr>
  </w:style>
  <w:style w:type="paragraph" w:customStyle="1" w:styleId="9">
    <w:name w:val="批注框文本1"/>
    <w:basedOn w:val="1"/>
    <w:link w:val="10"/>
    <w:qFormat/>
    <w:uiPriority w:val="0"/>
    <w:rPr>
      <w:sz w:val="18"/>
      <w:szCs w:val="18"/>
    </w:rPr>
  </w:style>
  <w:style w:type="character" w:customStyle="1" w:styleId="10">
    <w:name w:val="批注框文本 Char"/>
    <w:link w:val="9"/>
    <w:qFormat/>
    <w:uiPriority w:val="0"/>
    <w:rPr>
      <w:sz w:val="18"/>
      <w:szCs w:val="18"/>
    </w:rPr>
  </w:style>
  <w:style w:type="paragraph" w:customStyle="1" w:styleId="11">
    <w:name w:val="页脚1"/>
    <w:basedOn w:val="1"/>
    <w:link w:val="12"/>
    <w:qFormat/>
    <w:uiPriority w:val="0"/>
    <w:pPr>
      <w:tabs>
        <w:tab w:val="center" w:pos="4153"/>
        <w:tab w:val="right" w:pos="8306"/>
      </w:tabs>
      <w:snapToGrid w:val="0"/>
      <w:jc w:val="left"/>
    </w:pPr>
    <w:rPr>
      <w:sz w:val="18"/>
      <w:szCs w:val="18"/>
    </w:rPr>
  </w:style>
  <w:style w:type="character" w:customStyle="1" w:styleId="12">
    <w:name w:val="页脚 Char"/>
    <w:link w:val="11"/>
    <w:qFormat/>
    <w:uiPriority w:val="0"/>
    <w:rPr>
      <w:sz w:val="18"/>
      <w:szCs w:val="18"/>
    </w:rPr>
  </w:style>
  <w:style w:type="paragraph" w:customStyle="1" w:styleId="13">
    <w:name w:val="页眉1"/>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Char"/>
    <w:link w:val="13"/>
    <w:qFormat/>
    <w:uiPriority w:val="0"/>
    <w:rPr>
      <w:sz w:val="18"/>
      <w:szCs w:val="18"/>
    </w:rPr>
  </w:style>
  <w:style w:type="table" w:customStyle="1" w:styleId="15">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44</Pages>
  <Words>6032</Words>
  <Characters>23688</Characters>
  <Lines>119</Lines>
  <Paragraphs>33</Paragraphs>
  <TotalTime>3</TotalTime>
  <ScaleCrop>false</ScaleCrop>
  <LinksUpToDate>false</LinksUpToDate>
  <CharactersWithSpaces>24185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Administrator</cp:lastModifiedBy>
  <cp:lastPrinted>2024-05-22T07:51:00Z</cp:lastPrinted>
  <dcterms:modified xsi:type="dcterms:W3CDTF">2024-09-20T05:51:43Z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33409152597E4B8C9D41166D6B24FEE3</vt:lpwstr>
  </property>
</Properties>
</file>