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val="en-US" w:eastAsia="zh-CN"/>
        </w:rPr>
        <w:t>江西省</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4</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p>
    <w:p w14:paraId="758F98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一、景德镇市华达实业集团有限公司弘文路分公司</w:t>
      </w:r>
    </w:p>
    <w:p w14:paraId="564E6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的小台芒案</w:t>
      </w:r>
    </w:p>
    <w:p w14:paraId="61BCC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小台芒</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04</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21</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苯醚甲环唑，吡唑醚菌酯，吡虫啉</w:t>
      </w:r>
      <w:r>
        <w:rPr>
          <w:rFonts w:hint="eastAsia" w:ascii="宋体" w:hAnsi="宋体" w:eastAsia="宋体" w:cs="宋体"/>
          <w:i w:val="0"/>
          <w:iCs w:val="0"/>
          <w:caps w:val="0"/>
          <w:color w:val="000000"/>
          <w:spacing w:val="0"/>
          <w:sz w:val="32"/>
          <w:szCs w:val="32"/>
          <w:shd w:val="clear" w:fill="FFFFFF"/>
        </w:rPr>
        <w:t>。</w:t>
      </w:r>
    </w:p>
    <w:p w14:paraId="2BD41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(二)产品风险控制</w:t>
      </w:r>
    </w:p>
    <w:p w14:paraId="345EB9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default" w:ascii="宋体" w:hAnsi="宋体" w:eastAsia="宋体" w:cs="宋体"/>
          <w:i w:val="0"/>
          <w:iCs w:val="0"/>
          <w:caps w:val="0"/>
          <w:color w:val="000000"/>
          <w:spacing w:val="0"/>
          <w:sz w:val="32"/>
          <w:szCs w:val="32"/>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景德镇市华达实业集团有限公司弘文路分公司</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小台芒</w:t>
      </w:r>
      <w:r>
        <w:rPr>
          <w:rFonts w:hint="eastAsia" w:ascii="宋体" w:hAnsi="宋体" w:eastAsia="宋体" w:cs="宋体"/>
          <w:i w:val="0"/>
          <w:iCs w:val="0"/>
          <w:caps w:val="0"/>
          <w:color w:val="000000"/>
          <w:spacing w:val="0"/>
          <w:sz w:val="32"/>
          <w:szCs w:val="32"/>
          <w:shd w:val="clear" w:fill="FFFFFF"/>
        </w:rPr>
        <w:t>当日进货</w:t>
      </w:r>
      <w:r>
        <w:rPr>
          <w:rFonts w:hint="eastAsia" w:ascii="宋体" w:hAnsi="宋体" w:eastAsia="宋体" w:cs="宋体"/>
          <w:i w:val="0"/>
          <w:iCs w:val="0"/>
          <w:caps w:val="0"/>
          <w:color w:val="000000"/>
          <w:spacing w:val="0"/>
          <w:sz w:val="32"/>
          <w:szCs w:val="32"/>
          <w:shd w:val="clear" w:fill="FFFFFF"/>
          <w:lang w:val="en-US" w:eastAsia="zh-CN"/>
        </w:rPr>
        <w:t>5.2公</w:t>
      </w:r>
      <w:r>
        <w:rPr>
          <w:rFonts w:hint="eastAsia" w:ascii="宋体" w:hAnsi="宋体" w:eastAsia="宋体" w:cs="宋体"/>
          <w:i w:val="0"/>
          <w:iCs w:val="0"/>
          <w:caps w:val="0"/>
          <w:color w:val="000000"/>
          <w:spacing w:val="0"/>
          <w:sz w:val="32"/>
          <w:szCs w:val="32"/>
          <w:shd w:val="clear" w:fill="FFFFFF"/>
          <w:lang w:eastAsia="zh-CN"/>
        </w:rPr>
        <w:t>斤</w:t>
      </w:r>
      <w:r>
        <w:rPr>
          <w:rFonts w:hint="eastAsia" w:ascii="宋体" w:hAnsi="宋体" w:eastAsia="宋体" w:cs="宋体"/>
          <w:i w:val="0"/>
          <w:iCs w:val="0"/>
          <w:caps w:val="0"/>
          <w:color w:val="000000"/>
          <w:spacing w:val="0"/>
          <w:sz w:val="32"/>
          <w:szCs w:val="32"/>
          <w:shd w:val="clear" w:fill="FFFFFF"/>
        </w:rPr>
        <w:t>，进货价为</w:t>
      </w:r>
      <w:r>
        <w:rPr>
          <w:rFonts w:hint="eastAsia" w:ascii="宋体" w:hAnsi="宋体" w:eastAsia="宋体" w:cs="宋体"/>
          <w:i w:val="0"/>
          <w:iCs w:val="0"/>
          <w:caps w:val="0"/>
          <w:color w:val="000000"/>
          <w:spacing w:val="0"/>
          <w:sz w:val="32"/>
          <w:szCs w:val="32"/>
          <w:shd w:val="clear" w:fill="FFFFFF"/>
          <w:lang w:val="en-US" w:eastAsia="zh-CN"/>
        </w:rPr>
        <w:t>10.4元</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eastAsia="zh-CN"/>
        </w:rPr>
        <w:t>每公斤左右，购进的该批次小台芒全部售出，违法所得28.99元。</w:t>
      </w:r>
    </w:p>
    <w:p w14:paraId="1BDD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接到不合格报告通知时，及时在店门口张贴发布召回公告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14:paraId="1C4B4C11">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景德镇市华达实业集团有限公司弘文路分公司</w:t>
      </w:r>
      <w:r>
        <w:rPr>
          <w:rFonts w:hint="eastAsia" w:ascii="宋体" w:hAnsi="宋体" w:eastAsia="宋体" w:cs="宋体"/>
          <w:i w:val="0"/>
          <w:iCs w:val="0"/>
          <w:caps w:val="0"/>
          <w:color w:val="000000"/>
          <w:spacing w:val="0"/>
          <w:sz w:val="32"/>
          <w:szCs w:val="32"/>
          <w:shd w:val="clear" w:fill="FFFFFF"/>
        </w:rPr>
        <w:t>销售</w:t>
      </w:r>
      <w:r>
        <w:rPr>
          <w:rFonts w:hint="eastAsia" w:ascii="宋体" w:hAnsi="宋体" w:eastAsia="宋体" w:cs="宋体"/>
          <w:i w:val="0"/>
          <w:iCs w:val="0"/>
          <w:caps w:val="0"/>
          <w:color w:val="000000"/>
          <w:spacing w:val="0"/>
          <w:sz w:val="32"/>
          <w:szCs w:val="32"/>
          <w:shd w:val="clear" w:fill="FFFFFF"/>
          <w:lang w:val="en-US" w:eastAsia="zh-CN"/>
        </w:rPr>
        <w:t>不合格小台芒</w:t>
      </w:r>
      <w:r>
        <w:rPr>
          <w:rFonts w:hint="eastAsia" w:ascii="宋体" w:hAnsi="宋体" w:eastAsia="宋体" w:cs="宋体"/>
          <w:i w:val="0"/>
          <w:iCs w:val="0"/>
          <w:caps w:val="0"/>
          <w:color w:val="000000"/>
          <w:spacing w:val="0"/>
          <w:sz w:val="32"/>
          <w:szCs w:val="32"/>
          <w:shd w:val="clear" w:fill="FFFFFF"/>
        </w:rPr>
        <w:t>的行为,</w:t>
      </w:r>
      <w:r>
        <w:rPr>
          <w:rFonts w:hint="eastAsia" w:ascii="宋体" w:hAnsi="宋体" w:eastAsia="宋体" w:cs="宋体"/>
          <w:i w:val="0"/>
          <w:iCs w:val="0"/>
          <w:caps w:val="0"/>
          <w:color w:val="000000"/>
          <w:spacing w:val="0"/>
          <w:sz w:val="32"/>
          <w:szCs w:val="32"/>
          <w:shd w:val="clear" w:fill="FFFFFF"/>
          <w:lang w:val="en-US" w:eastAsia="zh-CN"/>
        </w:rPr>
        <w:t>涉嫌违反了《中华人民共和国食品安全法》第三十四条第二项之规定“禁止生产经营下列食品、食品添加剂、食品相关产品：（二）致病性微生物，农药残留、兽药残留、生物毒素、重金属等污染物质以及其他危害人体健康的物质含量超过食品安全标准限量的食品、食品添加剂、食品相关产品；”的规定。鉴于当事人销售的小台芒农药最大残留限量不符合食品安全标准是初次违法行为；其违法行为并非主观故意；能如实说明进货来源，未发生食品安全事故以及食源性事故；收到不合格报告后立即进行召回与整改。</w:t>
      </w:r>
    </w:p>
    <w:p w14:paraId="0765651A">
      <w:pPr>
        <w:keepNext w:val="0"/>
        <w:keepLines w:val="0"/>
        <w:widowControl/>
        <w:suppressLineNumbers w:val="0"/>
        <w:jc w:val="left"/>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我局对当事人进行教育并责令其立即停止违法行为积极整改，依法合规开展生产经营活动。综上，当事人符合市场监管总局印发的“市场监管行政违法行为首违不罚清单”第四项对当事人免于处罚。</w:t>
      </w:r>
    </w:p>
    <w:p w14:paraId="3295972A">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(处罚决定书编号：昌市监食不罚〔2025〕5号）</w:t>
      </w:r>
      <w:bookmarkStart w:id="0" w:name="_GoBack"/>
      <w:bookmarkEnd w:id="0"/>
    </w:p>
    <w:p w14:paraId="36C85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1C8126F"/>
    <w:rsid w:val="19A8737B"/>
    <w:rsid w:val="1CF31F86"/>
    <w:rsid w:val="1D255880"/>
    <w:rsid w:val="26477A1F"/>
    <w:rsid w:val="30C242F3"/>
    <w:rsid w:val="3D9E2FE2"/>
    <w:rsid w:val="40D4197F"/>
    <w:rsid w:val="44794055"/>
    <w:rsid w:val="4DDD5CA4"/>
    <w:rsid w:val="50471AC9"/>
    <w:rsid w:val="506121BF"/>
    <w:rsid w:val="548116FB"/>
    <w:rsid w:val="577F7DF6"/>
    <w:rsid w:val="5ECB2E02"/>
    <w:rsid w:val="65542218"/>
    <w:rsid w:val="694922DE"/>
    <w:rsid w:val="6BA15C83"/>
    <w:rsid w:val="72DD2C13"/>
    <w:rsid w:val="74D03223"/>
    <w:rsid w:val="7683463A"/>
    <w:rsid w:val="7BB6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ind w:firstLine="602" w:firstLineChars="200"/>
    </w:pPr>
    <w:rPr>
      <w:rFonts w:ascii="仿宋" w:hAnsi="仿宋" w:eastAsia="仿宋" w:cs="Times New Roman"/>
      <w:sz w:val="30"/>
      <w:szCs w:val="30"/>
    </w:rPr>
  </w:style>
  <w:style w:type="paragraph" w:customStyle="1" w:styleId="3">
    <w:name w:val="Standard"/>
    <w:next w:val="2"/>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773</Characters>
  <Lines>0</Lines>
  <Paragraphs>0</Paragraphs>
  <TotalTime>0</TotalTime>
  <ScaleCrop>false</ScaleCrop>
  <LinksUpToDate>false</LinksUpToDate>
  <CharactersWithSpaces>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2022-06-24T06:49:00Z</dcterms:created>
  <dc:creator>Administrator</dc:creator>
  <cp:lastModifiedBy>燕子</cp:lastModifiedBy>
  <dcterms:modified xsi:type="dcterms:W3CDTF">2025-07-24T03:51:00Z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