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拟开展行政检查名单明细表（2025年8月）</w:t>
      </w: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155"/>
        <w:gridCol w:w="2430"/>
        <w:gridCol w:w="1725"/>
        <w:gridCol w:w="2136"/>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2"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4155"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30"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725"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136"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BC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51812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w:t>
            </w:r>
          </w:p>
        </w:tc>
        <w:tc>
          <w:tcPr>
            <w:tcW w:w="4155" w:type="dxa"/>
            <w:shd w:val="clear"/>
            <w:vAlign w:val="center"/>
          </w:tcPr>
          <w:p w14:paraId="14D78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景德镇美凯精冲科技有限公司</w:t>
            </w:r>
          </w:p>
        </w:tc>
        <w:tc>
          <w:tcPr>
            <w:tcW w:w="2430" w:type="dxa"/>
            <w:shd w:val="clear"/>
            <w:vAlign w:val="center"/>
          </w:tcPr>
          <w:p w14:paraId="6E6BE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91360206MA35HGDB63</w:t>
            </w:r>
          </w:p>
        </w:tc>
        <w:tc>
          <w:tcPr>
            <w:tcW w:w="1725" w:type="dxa"/>
            <w:shd w:val="clear"/>
            <w:vAlign w:val="center"/>
          </w:tcPr>
          <w:p w14:paraId="3BE37D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2C68A8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2D80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879D3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w:t>
            </w:r>
          </w:p>
        </w:tc>
        <w:tc>
          <w:tcPr>
            <w:tcW w:w="4155" w:type="dxa"/>
            <w:shd w:val="clear"/>
            <w:vAlign w:val="center"/>
          </w:tcPr>
          <w:p w14:paraId="3A44D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景德镇市匠品陶瓷</w:t>
            </w:r>
          </w:p>
        </w:tc>
        <w:tc>
          <w:tcPr>
            <w:tcW w:w="2430" w:type="dxa"/>
            <w:shd w:val="clear"/>
            <w:vAlign w:val="center"/>
          </w:tcPr>
          <w:p w14:paraId="651D7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91360202MA361D2529</w:t>
            </w:r>
          </w:p>
        </w:tc>
        <w:tc>
          <w:tcPr>
            <w:tcW w:w="1725" w:type="dxa"/>
            <w:shd w:val="clear"/>
            <w:vAlign w:val="center"/>
          </w:tcPr>
          <w:p w14:paraId="2E4328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012149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51EC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C1280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w:t>
            </w:r>
          </w:p>
        </w:tc>
        <w:tc>
          <w:tcPr>
            <w:tcW w:w="4155" w:type="dxa"/>
            <w:shd w:val="clear" w:color="auto" w:fill="auto"/>
            <w:vAlign w:val="center"/>
          </w:tcPr>
          <w:p w14:paraId="324F7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景德镇龙鸣电子有限公司</w:t>
            </w:r>
          </w:p>
        </w:tc>
        <w:tc>
          <w:tcPr>
            <w:tcW w:w="2430" w:type="dxa"/>
            <w:shd w:val="clear" w:color="auto" w:fill="FFFFFF"/>
            <w:vAlign w:val="center"/>
          </w:tcPr>
          <w:p w14:paraId="44CFE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91360202MA39A7GM6P</w:t>
            </w:r>
          </w:p>
        </w:tc>
        <w:tc>
          <w:tcPr>
            <w:tcW w:w="1725" w:type="dxa"/>
            <w:shd w:val="clear" w:color="auto" w:fill="auto"/>
            <w:vAlign w:val="center"/>
          </w:tcPr>
          <w:p w14:paraId="7A5406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5E328B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59BC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255802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w:t>
            </w:r>
          </w:p>
        </w:tc>
        <w:tc>
          <w:tcPr>
            <w:tcW w:w="4155" w:type="dxa"/>
            <w:shd w:val="clear" w:color="auto" w:fill="FFFFFF"/>
            <w:vAlign w:val="center"/>
          </w:tcPr>
          <w:p w14:paraId="1B65F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江西美琳康大药业有限公司</w:t>
            </w:r>
          </w:p>
        </w:tc>
        <w:tc>
          <w:tcPr>
            <w:tcW w:w="2430" w:type="dxa"/>
            <w:shd w:val="clear" w:color="auto" w:fill="FFFFFF"/>
            <w:vAlign w:val="center"/>
          </w:tcPr>
          <w:p w14:paraId="175E9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91360200332957167H</w:t>
            </w:r>
          </w:p>
        </w:tc>
        <w:tc>
          <w:tcPr>
            <w:tcW w:w="1725" w:type="dxa"/>
            <w:shd w:val="clear" w:color="auto" w:fill="auto"/>
            <w:vAlign w:val="center"/>
          </w:tcPr>
          <w:p w14:paraId="359DD8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4E3EBD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3FAB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D2216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w:t>
            </w:r>
          </w:p>
        </w:tc>
        <w:tc>
          <w:tcPr>
            <w:tcW w:w="4155" w:type="dxa"/>
            <w:shd w:val="clear"/>
            <w:vAlign w:val="top"/>
          </w:tcPr>
          <w:p w14:paraId="662E7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景德镇昌宸陶瓷有限公司</w:t>
            </w:r>
          </w:p>
        </w:tc>
        <w:tc>
          <w:tcPr>
            <w:tcW w:w="2430" w:type="dxa"/>
            <w:shd w:val="clear"/>
            <w:vAlign w:val="top"/>
          </w:tcPr>
          <w:p w14:paraId="3FC82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91350526MA3482AH8B</w:t>
            </w:r>
          </w:p>
        </w:tc>
        <w:tc>
          <w:tcPr>
            <w:tcW w:w="1725" w:type="dxa"/>
            <w:shd w:val="clear"/>
            <w:vAlign w:val="top"/>
          </w:tcPr>
          <w:p w14:paraId="7DC677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0DEE83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4C27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BB849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6</w:t>
            </w:r>
          </w:p>
        </w:tc>
        <w:tc>
          <w:tcPr>
            <w:tcW w:w="4155" w:type="dxa"/>
            <w:shd w:val="clear"/>
            <w:vAlign w:val="top"/>
          </w:tcPr>
          <w:p w14:paraId="61BD0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景德镇龙捷贸易有限公司</w:t>
            </w:r>
          </w:p>
        </w:tc>
        <w:tc>
          <w:tcPr>
            <w:tcW w:w="2430" w:type="dxa"/>
            <w:shd w:val="clear"/>
            <w:vAlign w:val="top"/>
          </w:tcPr>
          <w:p w14:paraId="5BD0C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p>
          <w:p w14:paraId="57352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91360202MA35U59T99</w:t>
            </w:r>
          </w:p>
        </w:tc>
        <w:tc>
          <w:tcPr>
            <w:tcW w:w="1725" w:type="dxa"/>
            <w:shd w:val="clear"/>
            <w:vAlign w:val="top"/>
          </w:tcPr>
          <w:p w14:paraId="7FDBD3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402826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726B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92" w:type="dxa"/>
            <w:shd w:val="clear" w:color="auto" w:fill="auto"/>
            <w:vAlign w:val="top"/>
          </w:tcPr>
          <w:p w14:paraId="6A3C27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7</w:t>
            </w:r>
          </w:p>
        </w:tc>
        <w:tc>
          <w:tcPr>
            <w:tcW w:w="4155" w:type="dxa"/>
            <w:shd w:val="clear"/>
            <w:vAlign w:val="top"/>
          </w:tcPr>
          <w:p w14:paraId="12BBC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景德镇市壹加心艺术培训有限公司</w:t>
            </w:r>
          </w:p>
        </w:tc>
        <w:tc>
          <w:tcPr>
            <w:tcW w:w="2430" w:type="dxa"/>
            <w:shd w:val="clear"/>
            <w:vAlign w:val="top"/>
          </w:tcPr>
          <w:p w14:paraId="49B98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91360202MACUJYN92B</w:t>
            </w:r>
          </w:p>
        </w:tc>
        <w:tc>
          <w:tcPr>
            <w:tcW w:w="1725" w:type="dxa"/>
            <w:shd w:val="clear"/>
            <w:vAlign w:val="top"/>
          </w:tcPr>
          <w:p w14:paraId="248845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43F91B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1DFB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62F13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8</w:t>
            </w:r>
          </w:p>
        </w:tc>
        <w:tc>
          <w:tcPr>
            <w:tcW w:w="4155" w:type="dxa"/>
            <w:shd w:val="clear"/>
            <w:vAlign w:val="top"/>
          </w:tcPr>
          <w:p w14:paraId="2E46F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景德镇楠楠环保工程有限公司</w:t>
            </w:r>
          </w:p>
        </w:tc>
        <w:tc>
          <w:tcPr>
            <w:tcW w:w="2430" w:type="dxa"/>
            <w:shd w:val="clear"/>
            <w:vAlign w:val="top"/>
          </w:tcPr>
          <w:p w14:paraId="6B6E3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91360202MAD4PPA535</w:t>
            </w:r>
          </w:p>
        </w:tc>
        <w:tc>
          <w:tcPr>
            <w:tcW w:w="1725" w:type="dxa"/>
            <w:shd w:val="clear"/>
            <w:vAlign w:val="top"/>
          </w:tcPr>
          <w:p w14:paraId="24C2DB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69FBB5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36ED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491E49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w:t>
            </w:r>
          </w:p>
        </w:tc>
        <w:tc>
          <w:tcPr>
            <w:tcW w:w="4155" w:type="dxa"/>
            <w:shd w:val="clear"/>
            <w:vAlign w:val="bottom"/>
          </w:tcPr>
          <w:p w14:paraId="22885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景德镇市益辉洁具有限公司</w:t>
            </w:r>
          </w:p>
        </w:tc>
        <w:tc>
          <w:tcPr>
            <w:tcW w:w="2430" w:type="dxa"/>
            <w:shd w:val="clear"/>
            <w:vAlign w:val="center"/>
          </w:tcPr>
          <w:p w14:paraId="47250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91330301558629553H</w:t>
            </w:r>
          </w:p>
        </w:tc>
        <w:tc>
          <w:tcPr>
            <w:tcW w:w="1725" w:type="dxa"/>
            <w:shd w:val="clear"/>
            <w:vAlign w:val="top"/>
          </w:tcPr>
          <w:p w14:paraId="594AB6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100B19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741B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217AE9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10</w:t>
            </w:r>
          </w:p>
        </w:tc>
        <w:tc>
          <w:tcPr>
            <w:tcW w:w="4155" w:type="dxa"/>
            <w:shd w:val="clear"/>
            <w:vAlign w:val="top"/>
          </w:tcPr>
          <w:p w14:paraId="62140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景德镇市鼎木陶瓷文化传播有限公司</w:t>
            </w:r>
          </w:p>
        </w:tc>
        <w:tc>
          <w:tcPr>
            <w:tcW w:w="2430" w:type="dxa"/>
            <w:shd w:val="clear"/>
            <w:vAlign w:val="top"/>
          </w:tcPr>
          <w:p w14:paraId="507E6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91360202MA39A10J35</w:t>
            </w:r>
          </w:p>
        </w:tc>
        <w:tc>
          <w:tcPr>
            <w:tcW w:w="1725" w:type="dxa"/>
            <w:shd w:val="clear"/>
            <w:vAlign w:val="top"/>
          </w:tcPr>
          <w:p w14:paraId="26AD7E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2EF473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656B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5415A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11</w:t>
            </w:r>
          </w:p>
        </w:tc>
        <w:tc>
          <w:tcPr>
            <w:tcW w:w="4155" w:type="dxa"/>
            <w:shd w:val="clear"/>
            <w:vAlign w:val="top"/>
          </w:tcPr>
          <w:p w14:paraId="1E08E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景德镇筑巢装饰有限公司</w:t>
            </w:r>
          </w:p>
        </w:tc>
        <w:tc>
          <w:tcPr>
            <w:tcW w:w="2430" w:type="dxa"/>
            <w:shd w:val="clear"/>
            <w:vAlign w:val="top"/>
          </w:tcPr>
          <w:p w14:paraId="2F363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p>
          <w:p w14:paraId="7F24B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91360202MA35YPBG1T</w:t>
            </w:r>
          </w:p>
        </w:tc>
        <w:tc>
          <w:tcPr>
            <w:tcW w:w="1725" w:type="dxa"/>
            <w:shd w:val="clear"/>
            <w:vAlign w:val="top"/>
          </w:tcPr>
          <w:p w14:paraId="2172FE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5B90E6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621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23086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12</w:t>
            </w:r>
          </w:p>
        </w:tc>
        <w:tc>
          <w:tcPr>
            <w:tcW w:w="4155" w:type="dxa"/>
            <w:shd w:val="clear"/>
            <w:vAlign w:val="top"/>
          </w:tcPr>
          <w:p w14:paraId="0A8CC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景德镇市九宣商贸有限公司</w:t>
            </w:r>
          </w:p>
        </w:tc>
        <w:tc>
          <w:tcPr>
            <w:tcW w:w="2430" w:type="dxa"/>
            <w:shd w:val="clear"/>
            <w:vAlign w:val="top"/>
          </w:tcPr>
          <w:p w14:paraId="46808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91360203MA390NNT7F</w:t>
            </w:r>
          </w:p>
        </w:tc>
        <w:tc>
          <w:tcPr>
            <w:tcW w:w="1725" w:type="dxa"/>
            <w:shd w:val="clear"/>
            <w:vAlign w:val="top"/>
          </w:tcPr>
          <w:p w14:paraId="752E2D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3F7453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3038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616C2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13</w:t>
            </w:r>
          </w:p>
        </w:tc>
        <w:tc>
          <w:tcPr>
            <w:tcW w:w="4155" w:type="dxa"/>
            <w:shd w:val="clear"/>
            <w:vAlign w:val="top"/>
          </w:tcPr>
          <w:p w14:paraId="40E99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景德镇典雅臻青陶瓷文化传播有限公司</w:t>
            </w:r>
          </w:p>
        </w:tc>
        <w:tc>
          <w:tcPr>
            <w:tcW w:w="2430" w:type="dxa"/>
            <w:shd w:val="clear"/>
            <w:vAlign w:val="top"/>
          </w:tcPr>
          <w:p w14:paraId="0EAC06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91360202MA362KBM33</w:t>
            </w:r>
          </w:p>
        </w:tc>
        <w:tc>
          <w:tcPr>
            <w:tcW w:w="1725" w:type="dxa"/>
            <w:shd w:val="clear"/>
            <w:vAlign w:val="top"/>
          </w:tcPr>
          <w:p w14:paraId="4FDCCD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3E2BF5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4208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B1602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w:t>
            </w:r>
          </w:p>
        </w:tc>
        <w:tc>
          <w:tcPr>
            <w:tcW w:w="4155" w:type="dxa"/>
            <w:shd w:val="clear"/>
            <w:vAlign w:val="top"/>
          </w:tcPr>
          <w:p w14:paraId="63864A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景德镇市宏禄陶瓷有限公司</w:t>
            </w:r>
          </w:p>
        </w:tc>
        <w:tc>
          <w:tcPr>
            <w:tcW w:w="2430" w:type="dxa"/>
            <w:shd w:val="clear"/>
            <w:vAlign w:val="top"/>
          </w:tcPr>
          <w:p w14:paraId="5F98D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91360202MA394CEUXF</w:t>
            </w:r>
          </w:p>
        </w:tc>
        <w:tc>
          <w:tcPr>
            <w:tcW w:w="1725" w:type="dxa"/>
            <w:shd w:val="clear"/>
            <w:vAlign w:val="top"/>
          </w:tcPr>
          <w:p w14:paraId="12FFEF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20B4FC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6319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683C4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15</w:t>
            </w:r>
          </w:p>
        </w:tc>
        <w:tc>
          <w:tcPr>
            <w:tcW w:w="4155" w:type="dxa"/>
            <w:shd w:val="clear"/>
            <w:vAlign w:val="top"/>
          </w:tcPr>
          <w:p w14:paraId="2EB5A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景德镇市阳瑶商贸有限公司</w:t>
            </w:r>
          </w:p>
        </w:tc>
        <w:tc>
          <w:tcPr>
            <w:tcW w:w="2430" w:type="dxa"/>
            <w:shd w:val="clear"/>
            <w:vAlign w:val="top"/>
          </w:tcPr>
          <w:p w14:paraId="092A7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91360202MA3975HC9P</w:t>
            </w:r>
          </w:p>
        </w:tc>
        <w:tc>
          <w:tcPr>
            <w:tcW w:w="1725" w:type="dxa"/>
            <w:shd w:val="clear"/>
            <w:vAlign w:val="top"/>
          </w:tcPr>
          <w:p w14:paraId="0D7903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“双随机、一公开”行政执法监督检查</w:t>
            </w:r>
          </w:p>
        </w:tc>
        <w:tc>
          <w:tcPr>
            <w:tcW w:w="2136" w:type="dxa"/>
            <w:shd w:val="clear" w:color="auto" w:fill="auto"/>
            <w:vAlign w:val="center"/>
          </w:tcPr>
          <w:p w14:paraId="028333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28B0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92" w:type="dxa"/>
            <w:shd w:val="clear" w:color="auto" w:fill="auto"/>
            <w:vAlign w:val="top"/>
          </w:tcPr>
          <w:p w14:paraId="5E5EEA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16</w:t>
            </w:r>
          </w:p>
        </w:tc>
        <w:tc>
          <w:tcPr>
            <w:tcW w:w="4155" w:type="dxa"/>
            <w:shd w:val="clear" w:color="auto" w:fill="auto"/>
            <w:vAlign w:val="top"/>
          </w:tcPr>
          <w:p w14:paraId="13F45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景德镇朝穗鹏工程建设有限公司</w:t>
            </w:r>
          </w:p>
        </w:tc>
        <w:tc>
          <w:tcPr>
            <w:tcW w:w="2430" w:type="dxa"/>
            <w:shd w:val="clear" w:color="auto" w:fill="auto"/>
            <w:vAlign w:val="top"/>
          </w:tcPr>
          <w:p w14:paraId="7FA70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91360202MACD4PBF33</w:t>
            </w:r>
          </w:p>
        </w:tc>
        <w:tc>
          <w:tcPr>
            <w:tcW w:w="1725" w:type="dxa"/>
            <w:shd w:val="clear" w:color="auto" w:fill="auto"/>
            <w:vAlign w:val="top"/>
          </w:tcPr>
          <w:p w14:paraId="3003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双随机检查</w:t>
            </w:r>
          </w:p>
        </w:tc>
        <w:tc>
          <w:tcPr>
            <w:tcW w:w="2136" w:type="dxa"/>
            <w:shd w:val="clear" w:color="auto" w:fill="auto"/>
            <w:vAlign w:val="center"/>
          </w:tcPr>
          <w:p w14:paraId="5BC927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7DEE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shd w:val="clear" w:color="auto" w:fill="auto"/>
            <w:vAlign w:val="top"/>
          </w:tcPr>
          <w:p w14:paraId="6449B8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17</w:t>
            </w:r>
          </w:p>
        </w:tc>
        <w:tc>
          <w:tcPr>
            <w:tcW w:w="4155" w:type="dxa"/>
            <w:shd w:val="clear" w:color="auto" w:fill="auto"/>
            <w:vAlign w:val="top"/>
          </w:tcPr>
          <w:p w14:paraId="1DB18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景德镇千目科技有限公司</w:t>
            </w:r>
          </w:p>
        </w:tc>
        <w:tc>
          <w:tcPr>
            <w:tcW w:w="2430" w:type="dxa"/>
            <w:shd w:val="clear" w:color="auto" w:fill="auto"/>
            <w:vAlign w:val="top"/>
          </w:tcPr>
          <w:p w14:paraId="3C325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91360202MAC5PQ0L2C</w:t>
            </w:r>
          </w:p>
        </w:tc>
        <w:tc>
          <w:tcPr>
            <w:tcW w:w="1725" w:type="dxa"/>
            <w:shd w:val="clear" w:color="auto" w:fill="auto"/>
            <w:vAlign w:val="top"/>
          </w:tcPr>
          <w:p w14:paraId="2FDC4F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双随机检查</w:t>
            </w:r>
          </w:p>
        </w:tc>
        <w:tc>
          <w:tcPr>
            <w:tcW w:w="2136" w:type="dxa"/>
            <w:shd w:val="clear" w:color="auto" w:fill="auto"/>
            <w:vAlign w:val="center"/>
          </w:tcPr>
          <w:p w14:paraId="12A19F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2DB7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555C6D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18</w:t>
            </w:r>
          </w:p>
        </w:tc>
        <w:tc>
          <w:tcPr>
            <w:tcW w:w="0" w:type="auto"/>
            <w:shd w:val="clear" w:color="auto" w:fill="auto"/>
            <w:vAlign w:val="top"/>
          </w:tcPr>
          <w:p w14:paraId="24A8F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景德镇澳海汽车销售有限公司</w:t>
            </w:r>
          </w:p>
        </w:tc>
        <w:tc>
          <w:tcPr>
            <w:tcW w:w="0" w:type="auto"/>
            <w:shd w:val="clear" w:color="auto" w:fill="auto"/>
            <w:vAlign w:val="top"/>
          </w:tcPr>
          <w:p w14:paraId="38111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91360202MAC2CLG21P</w:t>
            </w:r>
          </w:p>
        </w:tc>
        <w:tc>
          <w:tcPr>
            <w:tcW w:w="0" w:type="auto"/>
            <w:shd w:val="clear" w:color="auto" w:fill="auto"/>
            <w:vAlign w:val="top"/>
          </w:tcPr>
          <w:p w14:paraId="413372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双随机检查</w:t>
            </w:r>
          </w:p>
        </w:tc>
        <w:tc>
          <w:tcPr>
            <w:tcW w:w="0" w:type="auto"/>
          </w:tcPr>
          <w:p w14:paraId="79B434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6DCC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76607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19</w:t>
            </w:r>
          </w:p>
        </w:tc>
        <w:tc>
          <w:tcPr>
            <w:tcW w:w="0" w:type="auto"/>
            <w:shd w:val="clear" w:color="auto" w:fill="auto"/>
            <w:vAlign w:val="top"/>
          </w:tcPr>
          <w:p w14:paraId="2BC4C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景德镇市安贤人文纪念有限公司</w:t>
            </w:r>
          </w:p>
        </w:tc>
        <w:tc>
          <w:tcPr>
            <w:tcW w:w="0" w:type="auto"/>
            <w:shd w:val="clear" w:color="auto" w:fill="auto"/>
            <w:vAlign w:val="top"/>
          </w:tcPr>
          <w:p w14:paraId="0916D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91360200MACDUXH29T</w:t>
            </w:r>
          </w:p>
        </w:tc>
        <w:tc>
          <w:tcPr>
            <w:tcW w:w="0" w:type="auto"/>
            <w:shd w:val="clear" w:color="auto" w:fill="auto"/>
            <w:vAlign w:val="top"/>
          </w:tcPr>
          <w:p w14:paraId="0755B7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公墓销售价格检查</w:t>
            </w:r>
          </w:p>
        </w:tc>
        <w:tc>
          <w:tcPr>
            <w:tcW w:w="0" w:type="auto"/>
          </w:tcPr>
          <w:p w14:paraId="65FD34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19F9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7DB66E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20</w:t>
            </w:r>
          </w:p>
        </w:tc>
        <w:tc>
          <w:tcPr>
            <w:tcW w:w="0" w:type="auto"/>
            <w:shd w:val="clear" w:color="auto" w:fill="auto"/>
            <w:vAlign w:val="bottom"/>
          </w:tcPr>
          <w:p w14:paraId="71B15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景德镇市古镇福寿园服务有限公司</w:t>
            </w:r>
          </w:p>
        </w:tc>
        <w:tc>
          <w:tcPr>
            <w:tcW w:w="0" w:type="auto"/>
            <w:shd w:val="clear" w:color="auto" w:fill="auto"/>
            <w:vAlign w:val="center"/>
          </w:tcPr>
          <w:p w14:paraId="6B6E9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91360200MA35JR2J2H</w:t>
            </w:r>
          </w:p>
        </w:tc>
        <w:tc>
          <w:tcPr>
            <w:tcW w:w="0" w:type="auto"/>
            <w:shd w:val="clear" w:color="auto" w:fill="auto"/>
            <w:vAlign w:val="top"/>
          </w:tcPr>
          <w:p w14:paraId="0E11D9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公墓销售价格检查</w:t>
            </w:r>
          </w:p>
        </w:tc>
        <w:tc>
          <w:tcPr>
            <w:tcW w:w="0" w:type="auto"/>
          </w:tcPr>
          <w:p w14:paraId="56ED85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46BA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623450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21</w:t>
            </w:r>
          </w:p>
        </w:tc>
        <w:tc>
          <w:tcPr>
            <w:tcW w:w="0" w:type="auto"/>
            <w:shd w:val="clear" w:color="auto" w:fill="auto"/>
            <w:vAlign w:val="top"/>
          </w:tcPr>
          <w:p w14:paraId="12DA5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景德镇素汨雅司陶瓷有限公司</w:t>
            </w:r>
          </w:p>
        </w:tc>
        <w:tc>
          <w:tcPr>
            <w:tcW w:w="0" w:type="auto"/>
            <w:shd w:val="clear" w:color="auto" w:fill="auto"/>
            <w:vAlign w:val="top"/>
          </w:tcPr>
          <w:p w14:paraId="03507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91360202MABMLFE79Y</w:t>
            </w:r>
          </w:p>
        </w:tc>
        <w:tc>
          <w:tcPr>
            <w:tcW w:w="0" w:type="auto"/>
            <w:shd w:val="clear" w:color="auto" w:fill="auto"/>
            <w:vAlign w:val="top"/>
          </w:tcPr>
          <w:p w14:paraId="66C1A0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5BD311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54E8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1B6928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22</w:t>
            </w:r>
          </w:p>
        </w:tc>
        <w:tc>
          <w:tcPr>
            <w:tcW w:w="0" w:type="auto"/>
            <w:shd w:val="clear" w:color="auto" w:fill="auto"/>
            <w:vAlign w:val="top"/>
          </w:tcPr>
          <w:p w14:paraId="40FB21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景德镇市洁万家保洁服务有限公司</w:t>
            </w:r>
          </w:p>
        </w:tc>
        <w:tc>
          <w:tcPr>
            <w:tcW w:w="0" w:type="auto"/>
            <w:shd w:val="clear" w:color="auto" w:fill="auto"/>
            <w:vAlign w:val="top"/>
          </w:tcPr>
          <w:p w14:paraId="41BC1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91360202MA397JT99M</w:t>
            </w:r>
          </w:p>
        </w:tc>
        <w:tc>
          <w:tcPr>
            <w:tcW w:w="0" w:type="auto"/>
            <w:shd w:val="clear" w:color="auto" w:fill="auto"/>
            <w:vAlign w:val="top"/>
          </w:tcPr>
          <w:p w14:paraId="780CD1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3A3AB5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1E7E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33333C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23</w:t>
            </w:r>
          </w:p>
        </w:tc>
        <w:tc>
          <w:tcPr>
            <w:tcW w:w="0" w:type="auto"/>
            <w:shd w:val="clear" w:color="auto" w:fill="auto"/>
            <w:vAlign w:val="top"/>
          </w:tcPr>
          <w:p w14:paraId="45D0F1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景德镇若颜陶瓷有限公司</w:t>
            </w:r>
          </w:p>
        </w:tc>
        <w:tc>
          <w:tcPr>
            <w:tcW w:w="0" w:type="auto"/>
            <w:shd w:val="clear" w:color="auto" w:fill="auto"/>
            <w:vAlign w:val="top"/>
          </w:tcPr>
          <w:p w14:paraId="09E66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91360202MA7MU9P58Y</w:t>
            </w:r>
          </w:p>
        </w:tc>
        <w:tc>
          <w:tcPr>
            <w:tcW w:w="0" w:type="auto"/>
            <w:shd w:val="clear" w:color="auto" w:fill="auto"/>
            <w:vAlign w:val="top"/>
          </w:tcPr>
          <w:p w14:paraId="0F0651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0988BF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4B7D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2BBDE5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24</w:t>
            </w:r>
          </w:p>
        </w:tc>
        <w:tc>
          <w:tcPr>
            <w:tcW w:w="0" w:type="auto"/>
            <w:shd w:val="clear" w:color="auto" w:fill="auto"/>
            <w:vAlign w:val="bottom"/>
          </w:tcPr>
          <w:p w14:paraId="5EB7A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景德镇市泰鼎建设开发有限责任公司</w:t>
            </w:r>
          </w:p>
        </w:tc>
        <w:tc>
          <w:tcPr>
            <w:tcW w:w="0" w:type="auto"/>
            <w:shd w:val="clear" w:color="auto" w:fill="auto"/>
            <w:vAlign w:val="center"/>
          </w:tcPr>
          <w:p w14:paraId="5C9F4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91360202MA39UEBM25</w:t>
            </w:r>
          </w:p>
        </w:tc>
        <w:tc>
          <w:tcPr>
            <w:tcW w:w="0" w:type="auto"/>
            <w:shd w:val="clear" w:color="auto" w:fill="auto"/>
            <w:vAlign w:val="top"/>
          </w:tcPr>
          <w:p w14:paraId="1EC3E0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595EC5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3A00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145A42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25</w:t>
            </w:r>
          </w:p>
        </w:tc>
        <w:tc>
          <w:tcPr>
            <w:tcW w:w="0" w:type="auto"/>
            <w:shd w:val="clear" w:color="auto" w:fill="auto"/>
            <w:vAlign w:val="top"/>
          </w:tcPr>
          <w:p w14:paraId="7524D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景德镇永彬建筑劳务有限公司</w:t>
            </w:r>
          </w:p>
        </w:tc>
        <w:tc>
          <w:tcPr>
            <w:tcW w:w="0" w:type="auto"/>
            <w:shd w:val="clear" w:color="auto" w:fill="auto"/>
            <w:vAlign w:val="top"/>
          </w:tcPr>
          <w:p w14:paraId="50229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91360202MACGB3WH46</w:t>
            </w:r>
          </w:p>
        </w:tc>
        <w:tc>
          <w:tcPr>
            <w:tcW w:w="0" w:type="auto"/>
            <w:shd w:val="clear" w:color="auto" w:fill="auto"/>
            <w:vAlign w:val="top"/>
          </w:tcPr>
          <w:p w14:paraId="72F58D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1D8555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6796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79D583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26</w:t>
            </w:r>
          </w:p>
        </w:tc>
        <w:tc>
          <w:tcPr>
            <w:tcW w:w="0" w:type="auto"/>
            <w:shd w:val="clear" w:color="auto" w:fill="auto"/>
            <w:vAlign w:val="top"/>
          </w:tcPr>
          <w:p w14:paraId="6E54D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景德镇怀鸣陶瓷有限公司</w:t>
            </w:r>
          </w:p>
        </w:tc>
        <w:tc>
          <w:tcPr>
            <w:tcW w:w="0" w:type="auto"/>
            <w:shd w:val="clear" w:color="auto" w:fill="auto"/>
            <w:vAlign w:val="top"/>
          </w:tcPr>
          <w:p w14:paraId="771B2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91360202MA3ACGWY2U</w:t>
            </w:r>
          </w:p>
        </w:tc>
        <w:tc>
          <w:tcPr>
            <w:tcW w:w="0" w:type="auto"/>
            <w:shd w:val="clear" w:color="auto" w:fill="auto"/>
            <w:vAlign w:val="top"/>
          </w:tcPr>
          <w:p w14:paraId="25E22E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5411B0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1760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5570A8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27</w:t>
            </w:r>
          </w:p>
        </w:tc>
        <w:tc>
          <w:tcPr>
            <w:tcW w:w="0" w:type="auto"/>
            <w:shd w:val="clear" w:color="auto" w:fill="auto"/>
            <w:vAlign w:val="top"/>
          </w:tcPr>
          <w:p w14:paraId="60757C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景德镇瑞邦陶瓷有限公司</w:t>
            </w:r>
          </w:p>
        </w:tc>
        <w:tc>
          <w:tcPr>
            <w:tcW w:w="0" w:type="auto"/>
            <w:shd w:val="clear" w:color="auto" w:fill="auto"/>
            <w:vAlign w:val="top"/>
          </w:tcPr>
          <w:p w14:paraId="43BDF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91360202MA38EFL43R</w:t>
            </w:r>
          </w:p>
        </w:tc>
        <w:tc>
          <w:tcPr>
            <w:tcW w:w="0" w:type="auto"/>
            <w:shd w:val="clear" w:color="auto" w:fill="auto"/>
            <w:vAlign w:val="top"/>
          </w:tcPr>
          <w:p w14:paraId="64F126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0BE896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536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AC36F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28</w:t>
            </w:r>
          </w:p>
        </w:tc>
        <w:tc>
          <w:tcPr>
            <w:tcW w:w="0" w:type="auto"/>
            <w:shd w:val="clear" w:color="auto" w:fill="auto"/>
            <w:vAlign w:val="top"/>
          </w:tcPr>
          <w:p w14:paraId="48F3E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景德镇乐唐陶瓷有限公司</w:t>
            </w:r>
          </w:p>
        </w:tc>
        <w:tc>
          <w:tcPr>
            <w:tcW w:w="0" w:type="auto"/>
            <w:shd w:val="clear" w:color="auto" w:fill="auto"/>
            <w:vAlign w:val="top"/>
          </w:tcPr>
          <w:p w14:paraId="527F1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91360202332988895H</w:t>
            </w:r>
          </w:p>
        </w:tc>
        <w:tc>
          <w:tcPr>
            <w:tcW w:w="0" w:type="auto"/>
            <w:shd w:val="clear" w:color="auto" w:fill="auto"/>
            <w:vAlign w:val="top"/>
          </w:tcPr>
          <w:p w14:paraId="635364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690162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2C0D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199C97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29</w:t>
            </w:r>
          </w:p>
        </w:tc>
        <w:tc>
          <w:tcPr>
            <w:tcW w:w="0" w:type="auto"/>
            <w:shd w:val="clear" w:color="auto" w:fill="auto"/>
            <w:vAlign w:val="top"/>
          </w:tcPr>
          <w:p w14:paraId="4588B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景德镇市墨意建筑规划设计有限公司</w:t>
            </w:r>
          </w:p>
        </w:tc>
        <w:tc>
          <w:tcPr>
            <w:tcW w:w="0" w:type="auto"/>
            <w:shd w:val="clear" w:color="auto" w:fill="auto"/>
            <w:vAlign w:val="top"/>
          </w:tcPr>
          <w:p w14:paraId="5612E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91360202MA39UKQL6E</w:t>
            </w:r>
          </w:p>
        </w:tc>
        <w:tc>
          <w:tcPr>
            <w:tcW w:w="0" w:type="auto"/>
            <w:shd w:val="clear" w:color="auto" w:fill="auto"/>
            <w:vAlign w:val="top"/>
          </w:tcPr>
          <w:p w14:paraId="6D78FE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55163B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1406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2EB27D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30</w:t>
            </w:r>
          </w:p>
        </w:tc>
        <w:tc>
          <w:tcPr>
            <w:tcW w:w="0" w:type="auto"/>
            <w:shd w:val="clear" w:color="auto" w:fill="auto"/>
            <w:vAlign w:val="top"/>
          </w:tcPr>
          <w:p w14:paraId="695D7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景德镇发家路商务科技有限公司</w:t>
            </w:r>
          </w:p>
        </w:tc>
        <w:tc>
          <w:tcPr>
            <w:tcW w:w="0" w:type="auto"/>
            <w:shd w:val="clear" w:color="auto" w:fill="auto"/>
            <w:vAlign w:val="top"/>
          </w:tcPr>
          <w:p w14:paraId="13F41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91360202MA38CHY16P</w:t>
            </w:r>
          </w:p>
        </w:tc>
        <w:tc>
          <w:tcPr>
            <w:tcW w:w="0" w:type="auto"/>
            <w:shd w:val="clear" w:color="auto" w:fill="auto"/>
            <w:vAlign w:val="top"/>
          </w:tcPr>
          <w:p w14:paraId="057FC5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0F2561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3B74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D7B46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31</w:t>
            </w:r>
          </w:p>
        </w:tc>
        <w:tc>
          <w:tcPr>
            <w:tcW w:w="0" w:type="auto"/>
            <w:shd w:val="clear" w:color="auto" w:fill="auto"/>
            <w:vAlign w:val="top"/>
          </w:tcPr>
          <w:p w14:paraId="49EF3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景德镇鹏达陶瓷有限公司</w:t>
            </w:r>
          </w:p>
        </w:tc>
        <w:tc>
          <w:tcPr>
            <w:tcW w:w="0" w:type="auto"/>
            <w:shd w:val="clear" w:color="auto" w:fill="auto"/>
            <w:vAlign w:val="top"/>
          </w:tcPr>
          <w:p w14:paraId="7AE60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91360202MA7KDXP08Q</w:t>
            </w:r>
          </w:p>
        </w:tc>
        <w:tc>
          <w:tcPr>
            <w:tcW w:w="0" w:type="auto"/>
            <w:shd w:val="clear" w:color="auto" w:fill="auto"/>
            <w:vAlign w:val="top"/>
          </w:tcPr>
          <w:p w14:paraId="375610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4E5120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679C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0FED8C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32</w:t>
            </w:r>
          </w:p>
        </w:tc>
        <w:tc>
          <w:tcPr>
            <w:tcW w:w="0" w:type="auto"/>
            <w:shd w:val="clear" w:color="auto" w:fill="auto"/>
            <w:vAlign w:val="top"/>
          </w:tcPr>
          <w:p w14:paraId="530CD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景德镇爱墨暖通工程有限公司</w:t>
            </w:r>
          </w:p>
        </w:tc>
        <w:tc>
          <w:tcPr>
            <w:tcW w:w="0" w:type="auto"/>
            <w:shd w:val="clear" w:color="auto" w:fill="auto"/>
            <w:vAlign w:val="top"/>
          </w:tcPr>
          <w:p w14:paraId="27194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91360202MA7AGJMWXU</w:t>
            </w:r>
          </w:p>
        </w:tc>
        <w:tc>
          <w:tcPr>
            <w:tcW w:w="0" w:type="auto"/>
            <w:shd w:val="clear" w:color="auto" w:fill="auto"/>
            <w:vAlign w:val="top"/>
          </w:tcPr>
          <w:p w14:paraId="18F1F9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2EE343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5C83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330F78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33</w:t>
            </w:r>
          </w:p>
        </w:tc>
        <w:tc>
          <w:tcPr>
            <w:tcW w:w="0" w:type="auto"/>
            <w:shd w:val="clear" w:color="auto" w:fill="auto"/>
            <w:vAlign w:val="top"/>
          </w:tcPr>
          <w:p w14:paraId="5531A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景德镇建昌陶瓷有限公司</w:t>
            </w:r>
          </w:p>
        </w:tc>
        <w:tc>
          <w:tcPr>
            <w:tcW w:w="0" w:type="auto"/>
            <w:shd w:val="clear" w:color="auto" w:fill="auto"/>
            <w:vAlign w:val="top"/>
          </w:tcPr>
          <w:p w14:paraId="4FF6D4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91360202MA36092K9Q</w:t>
            </w:r>
          </w:p>
        </w:tc>
        <w:tc>
          <w:tcPr>
            <w:tcW w:w="0" w:type="auto"/>
            <w:shd w:val="clear" w:color="auto" w:fill="auto"/>
            <w:vAlign w:val="top"/>
          </w:tcPr>
          <w:p w14:paraId="430A6E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77FE4C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5C41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26D49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34</w:t>
            </w:r>
          </w:p>
        </w:tc>
        <w:tc>
          <w:tcPr>
            <w:tcW w:w="0" w:type="auto"/>
            <w:shd w:val="clear" w:color="auto" w:fill="auto"/>
            <w:vAlign w:val="top"/>
          </w:tcPr>
          <w:p w14:paraId="7AE11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景德镇市兴旺装饰设计有限公司</w:t>
            </w:r>
          </w:p>
        </w:tc>
        <w:tc>
          <w:tcPr>
            <w:tcW w:w="0" w:type="auto"/>
            <w:shd w:val="clear" w:color="auto" w:fill="auto"/>
            <w:vAlign w:val="top"/>
          </w:tcPr>
          <w:p w14:paraId="42CE3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91360202MA366TY9XL</w:t>
            </w:r>
          </w:p>
        </w:tc>
        <w:tc>
          <w:tcPr>
            <w:tcW w:w="0" w:type="auto"/>
            <w:shd w:val="clear" w:color="auto" w:fill="auto"/>
            <w:vAlign w:val="top"/>
          </w:tcPr>
          <w:p w14:paraId="0057D0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321486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1297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7FF9D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35</w:t>
            </w:r>
          </w:p>
        </w:tc>
        <w:tc>
          <w:tcPr>
            <w:tcW w:w="0" w:type="auto"/>
            <w:shd w:val="clear" w:color="auto" w:fill="auto"/>
            <w:vAlign w:val="top"/>
          </w:tcPr>
          <w:p w14:paraId="7280F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景德镇亚特陶瓷有限公司</w:t>
            </w:r>
          </w:p>
        </w:tc>
        <w:tc>
          <w:tcPr>
            <w:tcW w:w="0" w:type="auto"/>
            <w:shd w:val="clear" w:color="auto" w:fill="auto"/>
            <w:vAlign w:val="top"/>
          </w:tcPr>
          <w:p w14:paraId="39F25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913602006960521152</w:t>
            </w:r>
          </w:p>
        </w:tc>
        <w:tc>
          <w:tcPr>
            <w:tcW w:w="0" w:type="auto"/>
            <w:shd w:val="clear" w:color="auto" w:fill="auto"/>
            <w:vAlign w:val="top"/>
          </w:tcPr>
          <w:p w14:paraId="488947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2181A3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0998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D71A2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36</w:t>
            </w:r>
          </w:p>
        </w:tc>
        <w:tc>
          <w:tcPr>
            <w:tcW w:w="0" w:type="auto"/>
            <w:shd w:val="clear" w:color="auto" w:fill="auto"/>
            <w:vAlign w:val="top"/>
          </w:tcPr>
          <w:p w14:paraId="428EA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景德镇九域装饰设计工程有限公司</w:t>
            </w:r>
          </w:p>
        </w:tc>
        <w:tc>
          <w:tcPr>
            <w:tcW w:w="0" w:type="auto"/>
            <w:shd w:val="clear" w:color="auto" w:fill="auto"/>
            <w:vAlign w:val="top"/>
          </w:tcPr>
          <w:p w14:paraId="7BB0D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91360202MA386NRN5K</w:t>
            </w:r>
          </w:p>
        </w:tc>
        <w:tc>
          <w:tcPr>
            <w:tcW w:w="0" w:type="auto"/>
            <w:shd w:val="clear" w:color="auto" w:fill="auto"/>
            <w:vAlign w:val="top"/>
          </w:tcPr>
          <w:p w14:paraId="7188E1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571A30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6CAD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58597A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37</w:t>
            </w:r>
          </w:p>
        </w:tc>
        <w:tc>
          <w:tcPr>
            <w:tcW w:w="0" w:type="auto"/>
            <w:shd w:val="clear" w:color="auto" w:fill="auto"/>
            <w:vAlign w:val="top"/>
          </w:tcPr>
          <w:p w14:paraId="0B023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江西智川人力资源服务有限公司</w:t>
            </w:r>
          </w:p>
        </w:tc>
        <w:tc>
          <w:tcPr>
            <w:tcW w:w="0" w:type="auto"/>
            <w:shd w:val="clear" w:color="auto" w:fill="auto"/>
            <w:vAlign w:val="top"/>
          </w:tcPr>
          <w:p w14:paraId="2DC0A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91360200MA7GXXNG15</w:t>
            </w:r>
          </w:p>
        </w:tc>
        <w:tc>
          <w:tcPr>
            <w:tcW w:w="0" w:type="auto"/>
            <w:shd w:val="clear" w:color="auto" w:fill="auto"/>
            <w:vAlign w:val="top"/>
          </w:tcPr>
          <w:p w14:paraId="6EB06F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双随机联合检查</w:t>
            </w:r>
          </w:p>
        </w:tc>
        <w:tc>
          <w:tcPr>
            <w:tcW w:w="0" w:type="auto"/>
          </w:tcPr>
          <w:p w14:paraId="72303A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r>
              <w:rPr>
                <w:rFonts w:hint="eastAsia" w:asciiTheme="minorEastAsia" w:hAnsiTheme="minorEastAsia" w:eastAsiaTheme="minorEastAsia" w:cstheme="minorEastAsia"/>
                <w:kern w:val="2"/>
                <w:sz w:val="24"/>
                <w:szCs w:val="24"/>
                <w:highlight w:val="none"/>
                <w:lang w:val="en-US" w:eastAsia="zh-CN" w:bidi="ar-SA"/>
              </w:rPr>
              <w:br w:type="textWrapping"/>
            </w:r>
            <w:r>
              <w:rPr>
                <w:rFonts w:hint="eastAsia" w:asciiTheme="minorEastAsia" w:hAnsiTheme="minorEastAsia" w:eastAsiaTheme="minorEastAsia" w:cstheme="minorEastAsia"/>
                <w:kern w:val="2"/>
                <w:sz w:val="24"/>
                <w:szCs w:val="24"/>
                <w:highlight w:val="none"/>
                <w:lang w:val="en-US" w:eastAsia="zh-CN" w:bidi="ar-SA"/>
              </w:rPr>
              <w:t>区人社局</w:t>
            </w:r>
          </w:p>
        </w:tc>
      </w:tr>
      <w:tr w14:paraId="222F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71B327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38</w:t>
            </w:r>
          </w:p>
        </w:tc>
        <w:tc>
          <w:tcPr>
            <w:tcW w:w="0" w:type="auto"/>
            <w:shd w:val="clear" w:color="auto" w:fill="auto"/>
            <w:vAlign w:val="top"/>
          </w:tcPr>
          <w:p w14:paraId="05D677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景德镇市国信宏城建设开发有限公司</w:t>
            </w:r>
          </w:p>
        </w:tc>
        <w:tc>
          <w:tcPr>
            <w:tcW w:w="0" w:type="auto"/>
            <w:shd w:val="clear" w:color="auto" w:fill="auto"/>
            <w:vAlign w:val="top"/>
          </w:tcPr>
          <w:p w14:paraId="0DF7E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913602000790479433</w:t>
            </w:r>
          </w:p>
        </w:tc>
        <w:tc>
          <w:tcPr>
            <w:tcW w:w="0" w:type="auto"/>
            <w:shd w:val="clear" w:color="auto" w:fill="auto"/>
            <w:vAlign w:val="top"/>
          </w:tcPr>
          <w:p w14:paraId="2628D5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日常检查</w:t>
            </w:r>
          </w:p>
        </w:tc>
        <w:tc>
          <w:tcPr>
            <w:tcW w:w="0" w:type="auto"/>
          </w:tcPr>
          <w:p w14:paraId="15E878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4A41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9DDEE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39</w:t>
            </w:r>
          </w:p>
        </w:tc>
        <w:tc>
          <w:tcPr>
            <w:tcW w:w="0" w:type="auto"/>
            <w:shd w:val="clear"/>
            <w:vAlign w:val="center"/>
          </w:tcPr>
          <w:p w14:paraId="29EF36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江西景德镇国家粮食储备库丽阳分库</w:t>
            </w:r>
          </w:p>
        </w:tc>
        <w:tc>
          <w:tcPr>
            <w:tcW w:w="0" w:type="auto"/>
            <w:shd w:val="clear"/>
            <w:vAlign w:val="center"/>
          </w:tcPr>
          <w:p w14:paraId="7BDFF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91360200MA3AENL63N</w:t>
            </w:r>
          </w:p>
        </w:tc>
        <w:tc>
          <w:tcPr>
            <w:tcW w:w="0" w:type="auto"/>
            <w:shd w:val="clear" w:color="auto" w:fill="auto"/>
            <w:vAlign w:val="top"/>
          </w:tcPr>
          <w:p w14:paraId="612F77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日常巡查</w:t>
            </w:r>
          </w:p>
        </w:tc>
        <w:tc>
          <w:tcPr>
            <w:tcW w:w="0" w:type="auto"/>
          </w:tcPr>
          <w:p w14:paraId="06460F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区农业农村水利局</w:t>
            </w:r>
          </w:p>
        </w:tc>
      </w:tr>
      <w:tr w14:paraId="6FAA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1AE307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40</w:t>
            </w:r>
          </w:p>
        </w:tc>
        <w:tc>
          <w:tcPr>
            <w:tcW w:w="0" w:type="auto"/>
            <w:shd w:val="clear"/>
            <w:vAlign w:val="center"/>
          </w:tcPr>
          <w:p w14:paraId="56992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景德镇市华兴机米厂</w:t>
            </w:r>
          </w:p>
        </w:tc>
        <w:tc>
          <w:tcPr>
            <w:tcW w:w="0" w:type="auto"/>
            <w:shd w:val="clear"/>
            <w:vAlign w:val="center"/>
          </w:tcPr>
          <w:p w14:paraId="6C795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91360200705624913J</w:t>
            </w:r>
          </w:p>
        </w:tc>
        <w:tc>
          <w:tcPr>
            <w:tcW w:w="0" w:type="auto"/>
            <w:shd w:val="clear" w:color="auto" w:fill="auto"/>
            <w:vAlign w:val="top"/>
          </w:tcPr>
          <w:p w14:paraId="0A5958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日常巡查</w:t>
            </w:r>
          </w:p>
        </w:tc>
        <w:tc>
          <w:tcPr>
            <w:tcW w:w="0" w:type="auto"/>
          </w:tcPr>
          <w:p w14:paraId="4040E6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区农业农村水利局</w:t>
            </w:r>
          </w:p>
        </w:tc>
      </w:tr>
      <w:tr w14:paraId="02BE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0FFFD0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41</w:t>
            </w:r>
          </w:p>
        </w:tc>
        <w:tc>
          <w:tcPr>
            <w:tcW w:w="0" w:type="auto"/>
            <w:shd w:val="clear"/>
            <w:vAlign w:val="center"/>
          </w:tcPr>
          <w:p w14:paraId="202FF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景德镇市华达米业有限公司</w:t>
            </w:r>
          </w:p>
        </w:tc>
        <w:tc>
          <w:tcPr>
            <w:tcW w:w="0" w:type="auto"/>
            <w:shd w:val="clear"/>
            <w:vAlign w:val="center"/>
          </w:tcPr>
          <w:p w14:paraId="32DC0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91360200784130240W</w:t>
            </w:r>
          </w:p>
        </w:tc>
        <w:tc>
          <w:tcPr>
            <w:tcW w:w="0" w:type="auto"/>
            <w:shd w:val="clear" w:color="auto" w:fill="auto"/>
            <w:vAlign w:val="top"/>
          </w:tcPr>
          <w:p w14:paraId="33BD67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日常巡查</w:t>
            </w:r>
          </w:p>
        </w:tc>
        <w:tc>
          <w:tcPr>
            <w:tcW w:w="0" w:type="auto"/>
          </w:tcPr>
          <w:p w14:paraId="443830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区农业农村水利局</w:t>
            </w:r>
          </w:p>
        </w:tc>
      </w:tr>
      <w:tr w14:paraId="2E65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64F977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42</w:t>
            </w:r>
          </w:p>
        </w:tc>
        <w:tc>
          <w:tcPr>
            <w:tcW w:w="0" w:type="auto"/>
            <w:shd w:val="clear"/>
            <w:vAlign w:val="center"/>
          </w:tcPr>
          <w:p w14:paraId="6652E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景德镇市田丰米业有限责任公司</w:t>
            </w:r>
          </w:p>
        </w:tc>
        <w:tc>
          <w:tcPr>
            <w:tcW w:w="0" w:type="auto"/>
            <w:shd w:val="clear"/>
            <w:vAlign w:val="center"/>
          </w:tcPr>
          <w:p w14:paraId="6A371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91360202MA35JANW6A</w:t>
            </w:r>
          </w:p>
        </w:tc>
        <w:tc>
          <w:tcPr>
            <w:tcW w:w="0" w:type="auto"/>
            <w:shd w:val="clear" w:color="auto" w:fill="auto"/>
            <w:vAlign w:val="top"/>
          </w:tcPr>
          <w:p w14:paraId="0B3E12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日常巡查</w:t>
            </w:r>
          </w:p>
        </w:tc>
        <w:tc>
          <w:tcPr>
            <w:tcW w:w="0" w:type="auto"/>
          </w:tcPr>
          <w:p w14:paraId="64994E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区农业农村水利局</w:t>
            </w:r>
          </w:p>
        </w:tc>
      </w:tr>
      <w:tr w14:paraId="3E13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250C06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43</w:t>
            </w:r>
          </w:p>
        </w:tc>
        <w:tc>
          <w:tcPr>
            <w:tcW w:w="0" w:type="auto"/>
            <w:shd w:val="clear"/>
            <w:vAlign w:val="center"/>
          </w:tcPr>
          <w:p w14:paraId="660E4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景德镇市金红米业有限公司</w:t>
            </w:r>
          </w:p>
        </w:tc>
        <w:tc>
          <w:tcPr>
            <w:tcW w:w="0" w:type="auto"/>
            <w:shd w:val="clear"/>
            <w:vAlign w:val="center"/>
          </w:tcPr>
          <w:p w14:paraId="34B5AF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91360200MA367TYF48</w:t>
            </w:r>
          </w:p>
        </w:tc>
        <w:tc>
          <w:tcPr>
            <w:tcW w:w="0" w:type="auto"/>
            <w:shd w:val="clear" w:color="auto" w:fill="auto"/>
            <w:vAlign w:val="top"/>
          </w:tcPr>
          <w:p w14:paraId="284C41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日常巡查</w:t>
            </w:r>
          </w:p>
        </w:tc>
        <w:tc>
          <w:tcPr>
            <w:tcW w:w="0" w:type="auto"/>
          </w:tcPr>
          <w:p w14:paraId="5173F1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区农业农村水利局</w:t>
            </w:r>
          </w:p>
        </w:tc>
      </w:tr>
      <w:tr w14:paraId="6EAF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62D298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44</w:t>
            </w:r>
          </w:p>
        </w:tc>
        <w:tc>
          <w:tcPr>
            <w:tcW w:w="0" w:type="auto"/>
            <w:shd w:val="clear"/>
            <w:vAlign w:val="center"/>
          </w:tcPr>
          <w:p w14:paraId="74551A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景德镇市昌江区粮油收储公司</w:t>
            </w:r>
          </w:p>
        </w:tc>
        <w:tc>
          <w:tcPr>
            <w:tcW w:w="0" w:type="auto"/>
            <w:shd w:val="clear"/>
            <w:vAlign w:val="center"/>
          </w:tcPr>
          <w:p w14:paraId="7B13D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91360200705622969U</w:t>
            </w:r>
          </w:p>
        </w:tc>
        <w:tc>
          <w:tcPr>
            <w:tcW w:w="0" w:type="auto"/>
            <w:shd w:val="clear" w:color="auto" w:fill="auto"/>
            <w:vAlign w:val="top"/>
          </w:tcPr>
          <w:p w14:paraId="30939D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日常巡查</w:t>
            </w:r>
          </w:p>
        </w:tc>
        <w:tc>
          <w:tcPr>
            <w:tcW w:w="0" w:type="auto"/>
          </w:tcPr>
          <w:p w14:paraId="30C362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区农业农村水利局</w:t>
            </w:r>
          </w:p>
        </w:tc>
      </w:tr>
      <w:tr w14:paraId="4051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0EBB90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45</w:t>
            </w:r>
          </w:p>
        </w:tc>
        <w:tc>
          <w:tcPr>
            <w:tcW w:w="0" w:type="auto"/>
            <w:shd w:val="clear"/>
            <w:vAlign w:val="center"/>
          </w:tcPr>
          <w:p w14:paraId="12D7C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江西百城云人力资源有限公司</w:t>
            </w:r>
          </w:p>
        </w:tc>
        <w:tc>
          <w:tcPr>
            <w:tcW w:w="0" w:type="auto"/>
            <w:shd w:val="clear"/>
            <w:vAlign w:val="center"/>
          </w:tcPr>
          <w:p w14:paraId="1FA12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91360108MA38LQPP92</w:t>
            </w:r>
          </w:p>
        </w:tc>
        <w:tc>
          <w:tcPr>
            <w:tcW w:w="0" w:type="auto"/>
            <w:shd w:val="clear" w:color="auto" w:fill="auto"/>
            <w:vAlign w:val="top"/>
          </w:tcPr>
          <w:p w14:paraId="1F1F06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0" w:type="auto"/>
          </w:tcPr>
          <w:p w14:paraId="386AC5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区人社局</w:t>
            </w:r>
          </w:p>
        </w:tc>
      </w:tr>
    </w:tbl>
    <w:p w14:paraId="334919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bookmarkStart w:id="0" w:name="_GoBack"/>
      <w:bookmarkEnd w:id="0"/>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6F520C81">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DF8EE85E-6793-4B81-891D-8F40ECFC9749}"/>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07775473"/>
    <w:rsid w:val="14747D10"/>
    <w:rsid w:val="176552F2"/>
    <w:rsid w:val="17C77B0F"/>
    <w:rsid w:val="1AB30063"/>
    <w:rsid w:val="1D4C4C10"/>
    <w:rsid w:val="1DC958B0"/>
    <w:rsid w:val="1F4A0CAE"/>
    <w:rsid w:val="2084628B"/>
    <w:rsid w:val="20F82E13"/>
    <w:rsid w:val="25181EFB"/>
    <w:rsid w:val="26775B6F"/>
    <w:rsid w:val="26B85DC8"/>
    <w:rsid w:val="27202BCA"/>
    <w:rsid w:val="29673C78"/>
    <w:rsid w:val="317D4A68"/>
    <w:rsid w:val="35246348"/>
    <w:rsid w:val="36ED5C5A"/>
    <w:rsid w:val="37361651"/>
    <w:rsid w:val="3F424A8F"/>
    <w:rsid w:val="3F690D50"/>
    <w:rsid w:val="3FDE44D9"/>
    <w:rsid w:val="423D1581"/>
    <w:rsid w:val="442824DA"/>
    <w:rsid w:val="45E86CF6"/>
    <w:rsid w:val="493C4CE4"/>
    <w:rsid w:val="50F51F01"/>
    <w:rsid w:val="52133D7C"/>
    <w:rsid w:val="532E17B0"/>
    <w:rsid w:val="54695690"/>
    <w:rsid w:val="57881DB0"/>
    <w:rsid w:val="580F5F33"/>
    <w:rsid w:val="5A7F0572"/>
    <w:rsid w:val="5A8C0CA9"/>
    <w:rsid w:val="5B87674A"/>
    <w:rsid w:val="5B96556D"/>
    <w:rsid w:val="5DE60909"/>
    <w:rsid w:val="64A50F97"/>
    <w:rsid w:val="6CED1C0B"/>
    <w:rsid w:val="75F672D3"/>
    <w:rsid w:val="780710DD"/>
    <w:rsid w:val="78F30E85"/>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751</Words>
  <Characters>1086</Characters>
  <Lines>0</Lines>
  <Paragraphs>0</Paragraphs>
  <TotalTime>2</TotalTime>
  <ScaleCrop>false</ScaleCrop>
  <LinksUpToDate>false</LinksUpToDate>
  <CharactersWithSpaces>1086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2025-08-25T06:43:10Z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AAC5203F83704400ACC54B7506DCE68E_13</vt:lpwstr>
  </property>
  <property fmtid="{D5CDD505-2E9C-101B-9397-08002B2CF9AE}" pid="4" name="KSOTemplateDocerSaveRecord">
    <vt:lpwstr>eyJoZGlkIjoiOTdmZmQ5ZTY3MGQ2Yzg1MDY5OGE3MjcwN2NhMzNjMTYiLCJ1c2VySWQiOiI2NzA4OTE1MDgifQ==</vt:lpwstr>
  </property>
</Properties>
</file>