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center"/>
        <w:outlineLvl w:val="9"/>
        <w:rPr>
          <w:rFonts w:hint="eastAsia" w:asciiTheme="majorEastAsia" w:hAnsiTheme="majorEastAsia" w:eastAsiaTheme="majorEastAsia" w:cstheme="majorEastAsia"/>
          <w:b/>
          <w:bCs/>
          <w:color w:val="FF0000"/>
          <w:w w:val="40"/>
          <w:sz w:val="144"/>
          <w:szCs w:val="1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40"/>
          <w:sz w:val="144"/>
          <w:szCs w:val="144"/>
          <w:lang w:eastAsia="zh-CN"/>
        </w:rPr>
        <w:t>景德镇市昌江区司法局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648960" cy="13970"/>
                <wp:effectExtent l="0" t="6350" r="889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9635" y="3211195"/>
                          <a:ext cx="5648960" cy="139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pt;margin-top:4.25pt;height:1.1pt;width:444.8pt;z-index:251660288;mso-width-relative:page;mso-height-relative:page;" filled="f" stroked="t" coordsize="21600,21600" o:gfxdata="UEsDBAoAAAAAAIdO4kAAAAAAAAAAAAAAAAAEAAAAZHJzL1BLAwQUAAAACACHTuJA5KdheNgAAAAI&#10;AQAADwAAAGRycy9kb3ducmV2LnhtbE2PzU7DMBCE70i8g7WVuLW2CzRRiFMhpF74OZCWuxu7SZR4&#10;HWK3CW/PcirH0Yxmvsm3s+vZxY6h9ahArgQwi5U3LdYKDvvdMgUWokaje49WwY8NsC1ub3KdGT/h&#10;p72UsWZUgiHTCpoYh4zzUDXW6bDyg0XyTn50OpIca25GPVG56/laiA13ukVaaPRgXxpbdeXZKdjf&#10;P3+U4/ubnLrUzw+vu05+fx2UultI8QQs2jlew/CHT+hQENPRn9EE1itYyjV9iQrSR2Dkp0myAXak&#10;oEiAFzn/f6D4BVBLAwQUAAAACACHTuJA4Tgguf4BAADLAwAADgAAAGRycy9lMm9Eb2MueG1srVPN&#10;jtMwEL4j8Q6W7zRJS7tt1HQPW5ULgpX4ubuOnVjynzzepn0JXgCJG5w4cudtWB6DsdNdYLnsgRws&#10;e36+me+byfryaDQ5iADK2YZWk5ISYblrle0a+u7t7tmSEojMtkw7Kxp6EkAvN0+frAdfi6nrnW5F&#10;IAhioR58Q/sYfV0UwHthGEycFxad0gXDIj5DV7SBDYhudDEty0UxuND64LgAQOt2dNIzYngMoJNS&#10;cbF1/MYIG0fUIDSLSAl65YFucrdSCh5fSwkiEt1QZBrziUXwvk9nsVmzugvM94qfW2CPaeEBJ8OU&#10;xaL3UFsWGbkJ6h8oo3hw4GSccGeKkUhWBFlU5QNt3vTMi8wFpQZ/Lzr8P1j+6nAdiGpxEyixzODA&#10;bz9++/Hh88/vn/C8/fqFVEmkwUONsVf2Opxf4K9DYnyUwRCplX+fMJIFWZFjQ5fL1WI2p+TU0Nm0&#10;qqrVfFRbHCPh6J8vnmMEDoJjRDVbXeRpFCNiwvEB4gvhDEmXhmplkxisZoeXELELDL0LSWbrdkrr&#10;PFBtyYCY04sywTPcUonbgVfjkSnYjhKmO1x/HkOGBKdVm9ITEIRuf6UDOTBcmt2uxC91juX+Cku1&#10;twz6MS67RoJGRfxDtDKoQUq+y9YWQZKQo3TptnftKSua7TjjXOa8j2mJ/nzn7N//4O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KdheNgAAAAIAQAADwAAAAAAAAABACAAAAAiAAAAZHJzL2Rvd25y&#10;ZXYueG1sUEsBAhQAFAAAAAgAh07iQOE4ILn+AQAAywMAAA4AAAAAAAAAAQAgAAAAJwEAAGRycy9l&#10;Mm9Eb2MueG1sUEsFBgAAAAAGAAYAWQEAAJcFAAAAAA=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昌司字〔2024〕7号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31"/>
          <w:szCs w:val="31"/>
          <w:lang w:val="en-US" w:eastAsia="zh-CN"/>
        </w:rPr>
        <w:t xml:space="preserve">                                    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分类：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A1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4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FFFFFF" w:fill="D9D9D9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auto" w:fill="auto"/>
          <w:lang w:eastAsia="en-US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auto" w:fill="auto"/>
          <w:lang w:val="en-US" w:eastAsia="zh-CN"/>
        </w:rPr>
        <w:t>区十一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auto" w:fill="auto"/>
          <w:lang w:eastAsia="en-US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auto" w:fill="auto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auto" w:fill="auto"/>
          <w:lang w:eastAsia="en-US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auto" w:fill="auto"/>
          <w:lang w:val="en-US" w:eastAsia="zh-CN"/>
        </w:rPr>
        <w:t>60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auto" w:fill="auto"/>
          <w:lang w:eastAsia="en-US"/>
        </w:rPr>
        <w:t>号建议答复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36"/>
          <w:szCs w:val="36"/>
          <w:shd w:val="clear" w:color="auto" w:fill="auto"/>
          <w:lang w:val="en-US" w:eastAsia="zh-CN"/>
        </w:rPr>
        <w:t>的函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杨芳、余欢代表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你们提出的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《关于配备社区法律顾问的建议》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已收悉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现答复如下: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16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en-US"/>
        </w:rPr>
        <w:t>首先，感谢你们为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社区法律顾问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en-US"/>
        </w:rPr>
        <w:t>工作提出了建设性意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见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en-US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中共昌江区委全面依法治区委员会关于印发《法治昌江建设规划（2021-2025年）的通知》（昌法委发〔2021〕2号）第十九条要求，“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加强对青年律师的培养工作发展公职律师、公司律师和党政机关、企事业单位、村（居）法律顾问队伍。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在区委全面依法治区督察工作中，我们督察了各单位配备法律顾问工作情况，并要求发挥好法律顾问的实际作用。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现全区各单位和乡镇（街道），已全部配备法律顾问。全区33个村、34个社区，只有吕蒙街道5个社区未配备法律顾问，其他全部配备法律顾问。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下一步，我局将督促村（社区）配备法律顾问工作，实现村（社区）法律顾问全覆盖。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附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：人大代表建议办理情况征询意见表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firstLine="63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/>
        <w:tabs>
          <w:tab w:val="left" w:pos="671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671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firstLine="632" w:firstLineChars="200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景德镇市昌江区司法局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firstLine="632" w:firstLineChars="200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202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月8日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228" w:lineRule="auto"/>
        <w:ind w:lef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抄送：区人大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常委会选任联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区政府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督查室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228" w:lineRule="auto"/>
        <w:ind w:lef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联系人及联系电话：潘萌萌；18322802128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M2NlZjE5ZjcwOTliMzYyYTNjYmNkNTQ2YTZjM2EifQ=="/>
  </w:docVars>
  <w:rsids>
    <w:rsidRoot w:val="7C1A5BD4"/>
    <w:rsid w:val="007A3406"/>
    <w:rsid w:val="022D0B74"/>
    <w:rsid w:val="02B524D4"/>
    <w:rsid w:val="15A65FBF"/>
    <w:rsid w:val="202251F5"/>
    <w:rsid w:val="21F344C0"/>
    <w:rsid w:val="27B54A63"/>
    <w:rsid w:val="32825C23"/>
    <w:rsid w:val="39AD1F90"/>
    <w:rsid w:val="4A19518B"/>
    <w:rsid w:val="54324D41"/>
    <w:rsid w:val="5A784F02"/>
    <w:rsid w:val="5E197FB4"/>
    <w:rsid w:val="5FCA1B36"/>
    <w:rsid w:val="5FE616B9"/>
    <w:rsid w:val="64104931"/>
    <w:rsid w:val="6A5E15A2"/>
    <w:rsid w:val="704A2F79"/>
    <w:rsid w:val="77FA4786"/>
    <w:rsid w:val="7C1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ind w:firstLine="420"/>
    </w:pPr>
    <w:rPr>
      <w:rFonts w:cs="Times New Roman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首行缩进 21"/>
    <w:basedOn w:val="1"/>
    <w:autoRedefine/>
    <w:qFormat/>
    <w:uiPriority w:val="99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449</Characters>
  <Lines>0</Lines>
  <Paragraphs>0</Paragraphs>
  <TotalTime>0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2024-05-07T06:28:00Z</dcterms:created>
  <dc:creator>道道</dc:creator>
  <cp:lastModifiedBy>道道</cp:lastModifiedBy>
  <cp:lastPrinted>2024-05-30T08:39:38Z</cp:lastPrinted>
  <dcterms:modified xsi:type="dcterms:W3CDTF">2024-05-30T08:41:51Z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95405B3195A44EBDB2E2C2D143A844D0_13</vt:lpwstr>
  </property>
</Properties>
</file>