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_GB2312" w:eastAsia="仿宋_GB2312" w:cs="仿宋_GB2312"/>
          <w:sz w:val="40"/>
          <w:szCs w:val="40"/>
        </w:rPr>
      </w:pPr>
      <w:r>
        <w:rPr>
          <w:rFonts w:ascii="仿宋_GB2312" w:hAnsi="仿宋_GB2312" w:eastAsia="仿宋_GB2312" w:cs="仿宋_GB2312"/>
          <w:sz w:val="40"/>
          <w:szCs w:val="40"/>
        </w:rPr>
        <w:t>其他单位借用县级文物部门主管的国有馆藏二级及以下文物审批</w:t>
      </w:r>
    </w:p>
    <w:p>
      <w:pPr>
        <w:jc w:val="center"/>
        <w:rPr>
          <w:rFonts w:ascii="仿宋_GB2312" w:hAnsi="仿宋_GB2312" w:eastAsia="仿宋_GB2312" w:cs="仿宋_GB2312"/>
          <w:sz w:val="40"/>
          <w:szCs w:val="40"/>
        </w:rPr>
      </w:pPr>
      <w:r>
        <w:rPr>
          <w:rFonts w:ascii="仿宋_GB2312" w:hAnsi="仿宋_GB2312" w:eastAsia="仿宋_GB2312" w:cs="仿宋_GB2312"/>
          <w:sz w:val="40"/>
          <w:szCs w:val="40"/>
        </w:rPr>
        <w:t>1136020201455136494000168116004</w:t>
      </w:r>
    </w:p>
    <w:p>
      <w:pPr>
        <w:numPr>
          <w:ilvl w:val="0"/>
          <w:numId w:val="1"/>
        </w:numPr>
        <w:spacing w:line="540" w:lineRule="exact"/>
        <w:outlineLvl w:val="1"/>
        <w:rPr>
          <w:rFonts w:ascii="黑体" w:hAnsi="黑体" w:eastAsia="黑体" w:cs="黑体"/>
          <w:b/>
          <w:bCs/>
          <w:sz w:val="28"/>
          <w:szCs w:val="28"/>
        </w:rPr>
      </w:pPr>
      <w:r>
        <w:rPr>
          <w:rFonts w:hint="eastAsia" w:ascii="黑体" w:hAnsi="黑体" w:eastAsia="黑体" w:cs="黑体"/>
          <w:b/>
          <w:bCs/>
          <w:sz w:val="28"/>
          <w:szCs w:val="28"/>
        </w:rPr>
        <w:t>基本要素</w:t>
      </w:r>
    </w:p>
    <w:p>
      <w:pPr>
        <w:spacing w:line="540" w:lineRule="exact"/>
        <w:ind w:firstLine="562" w:firstLineChars="200"/>
        <w:outlineLvl w:val="2"/>
        <w:rPr>
          <w:rFonts w:ascii="仿宋_GB2312" w:hAnsi="仿宋_GB2312" w:eastAsia="仿宋_GB2312" w:cs="仿宋_GB2312"/>
          <w:b/>
          <w:bCs/>
          <w:sz w:val="28"/>
          <w:szCs w:val="28"/>
        </w:rPr>
      </w:pPr>
      <w:r>
        <w:rPr>
          <w:rFonts w:ascii="仿宋_GB2312" w:hAnsi="仿宋_GB2312" w:eastAsia="仿宋_GB2312" w:cs="仿宋_GB2312"/>
          <w:b/>
          <w:bCs/>
          <w:sz w:val="28"/>
          <w:szCs w:val="28"/>
        </w:rPr>
        <w:t>1.行政许可事项名称</w:t>
      </w:r>
    </w:p>
    <w:p>
      <w:pPr>
        <w:ind w:left="420" w:firstLine="420"/>
        <w:rPr>
          <w:rFonts w:ascii="仿宋_GB2312" w:hAnsi="仿宋_GB2312" w:eastAsia="仿宋_GB2312" w:cs="仿宋_GB2312"/>
          <w:sz w:val="28"/>
          <w:szCs w:val="28"/>
        </w:rPr>
      </w:pPr>
      <w:r>
        <w:rPr>
          <w:rFonts w:ascii="仿宋_GB2312" w:hAnsi="仿宋_GB2312" w:eastAsia="仿宋_GB2312" w:cs="仿宋_GB2312"/>
          <w:sz w:val="28"/>
          <w:szCs w:val="28"/>
        </w:rPr>
        <w:t>其他单位借用县级文物部门主管的国有馆藏二级及以下文物审批</w:t>
      </w:r>
    </w:p>
    <w:p>
      <w:pPr>
        <w:spacing w:line="540" w:lineRule="exact"/>
        <w:ind w:firstLine="562" w:firstLineChars="200"/>
        <w:outlineLvl w:val="2"/>
        <w:rPr>
          <w:rFonts w:ascii="仿宋_GB2312" w:hAnsi="仿宋_GB2312" w:eastAsia="仿宋_GB2312" w:cs="仿宋_GB2312"/>
          <w:b/>
          <w:bCs/>
          <w:sz w:val="28"/>
          <w:szCs w:val="28"/>
        </w:rPr>
      </w:pPr>
      <w:r>
        <w:rPr>
          <w:rFonts w:ascii="仿宋_GB2312" w:hAnsi="仿宋_GB2312" w:eastAsia="仿宋_GB2312" w:cs="仿宋_GB2312"/>
          <w:b/>
          <w:bCs/>
          <w:sz w:val="28"/>
          <w:szCs w:val="28"/>
        </w:rPr>
        <w:t>2.办事指南编码</w:t>
      </w:r>
    </w:p>
    <w:p>
      <w:pPr>
        <w:ind w:firstLine="560" w:firstLineChars="200"/>
        <w:rPr>
          <w:rFonts w:ascii="仿宋_GB2312" w:hAnsi="仿宋_GB2312" w:eastAsia="仿宋_GB2312" w:cs="仿宋_GB2312"/>
          <w:b/>
          <w:bCs/>
          <w:sz w:val="28"/>
          <w:szCs w:val="28"/>
        </w:rPr>
      </w:pPr>
      <w:r>
        <w:rPr>
          <w:rFonts w:ascii="仿宋_GB2312" w:hAnsi="仿宋_GB2312" w:eastAsia="仿宋_GB2312" w:cs="仿宋_GB2312"/>
          <w:sz w:val="28"/>
          <w:szCs w:val="28"/>
        </w:rPr>
        <w:t>1136020201455136494000168116004</w:t>
      </w:r>
    </w:p>
    <w:p>
      <w:pPr>
        <w:spacing w:line="540" w:lineRule="exact"/>
        <w:ind w:firstLine="562" w:firstLineChars="200"/>
        <w:outlineLvl w:val="2"/>
        <w:rPr>
          <w:rFonts w:ascii="仿宋_GB2312" w:hAnsi="仿宋_GB2312" w:eastAsia="仿宋_GB2312" w:cs="仿宋_GB2312"/>
          <w:b/>
          <w:bCs/>
          <w:sz w:val="28"/>
          <w:szCs w:val="28"/>
        </w:rPr>
      </w:pPr>
      <w:r>
        <w:rPr>
          <w:rFonts w:ascii="仿宋_GB2312" w:hAnsi="仿宋_GB2312" w:eastAsia="仿宋_GB2312" w:cs="仿宋_GB2312"/>
          <w:b/>
          <w:bCs/>
          <w:sz w:val="28"/>
          <w:szCs w:val="28"/>
        </w:rPr>
        <w:t>3. 对应政务服务实施清单事项名称</w:t>
      </w:r>
    </w:p>
    <w:p>
      <w:pPr>
        <w:ind w:left="420" w:firstLine="420"/>
        <w:rPr>
          <w:rFonts w:ascii="仿宋_GB2312" w:hAnsi="仿宋_GB2312" w:eastAsia="仿宋_GB2312" w:cs="仿宋_GB2312"/>
          <w:sz w:val="28"/>
          <w:szCs w:val="28"/>
        </w:rPr>
      </w:pPr>
      <w:r>
        <w:rPr>
          <w:rFonts w:ascii="仿宋_GB2312" w:hAnsi="仿宋_GB2312" w:eastAsia="仿宋_GB2312" w:cs="仿宋_GB2312"/>
          <w:sz w:val="28"/>
          <w:szCs w:val="28"/>
        </w:rPr>
        <w:t>非国有文物收藏单位和其他单位借用国有文物收藏单位馆藏文物审批</w:t>
      </w:r>
    </w:p>
    <w:p>
      <w:pPr>
        <w:spacing w:line="360" w:lineRule="auto"/>
        <w:ind w:firstLine="562" w:firstLineChars="200"/>
        <w:rPr>
          <w:rFonts w:ascii="仿宋_GB2312" w:hAnsi="仿宋_GB2312" w:eastAsia="仿宋_GB2312" w:cs="仿宋_GB2312"/>
          <w:b/>
          <w:bCs/>
          <w:sz w:val="28"/>
          <w:szCs w:val="28"/>
        </w:rPr>
      </w:pPr>
      <w:r>
        <w:rPr>
          <w:rFonts w:ascii="仿宋_GB2312" w:hAnsi="仿宋_GB2312" w:eastAsia="仿宋_GB2312" w:cs="仿宋_GB2312"/>
          <w:b/>
          <w:bCs/>
          <w:sz w:val="28"/>
          <w:szCs w:val="28"/>
        </w:rPr>
        <w:t>4.设定依据</w:t>
      </w:r>
    </w:p>
    <w:p>
      <w:pPr>
        <w:autoSpaceDE w:val="0"/>
        <w:spacing w:line="540" w:lineRule="exact"/>
        <w:ind w:firstLine="560" w:firstLineChars="200"/>
        <w:outlineLvl w:val="2"/>
        <w:rPr>
          <w:rFonts w:ascii="仿宋_GB2312" w:hAnsi="仿宋_GB2312" w:eastAsia="仿宋_GB2312" w:cs="仿宋_GB2312"/>
          <w:sz w:val="28"/>
          <w:szCs w:val="28"/>
          <w:lang w:bidi="ar"/>
        </w:rPr>
      </w:pPr>
      <w:r>
        <w:rPr>
          <w:rFonts w:ascii="仿宋_GB2312" w:hAnsi="仿宋_GB2312" w:eastAsia="仿宋_GB2312" w:cs="仿宋_GB2312"/>
          <w:sz w:val="28"/>
          <w:szCs w:val="28"/>
          <w:lang w:bidi="ar"/>
        </w:rPr>
        <w:t>(1). 中华人民共和国文物保护法（第四十条）：非国有文物收藏单位和其他单位举办展览需借用国有馆藏文物的，应当报主管的文物行政部门批准；借用国有馆藏一级文物，应当经国务院文物行政部门批准。文物收藏单位之间借用文物的最长期限不得超过三年。</w:t>
      </w:r>
    </w:p>
    <w:p>
      <w:pPr>
        <w:spacing w:line="540" w:lineRule="exact"/>
        <w:ind w:firstLine="562" w:firstLineChars="200"/>
        <w:outlineLvl w:val="2"/>
        <w:rPr>
          <w:rFonts w:ascii="仿宋_GB2312" w:hAnsi="仿宋_GB2312" w:eastAsia="仿宋_GB2312" w:cs="仿宋_GB2312"/>
          <w:b/>
          <w:bCs/>
          <w:sz w:val="28"/>
          <w:szCs w:val="28"/>
        </w:rPr>
      </w:pPr>
      <w:r>
        <w:rPr>
          <w:rFonts w:ascii="仿宋_GB2312" w:hAnsi="仿宋_GB2312" w:eastAsia="仿宋_GB2312" w:cs="仿宋_GB2312"/>
          <w:b/>
          <w:bCs/>
          <w:sz w:val="28"/>
          <w:szCs w:val="28"/>
        </w:rPr>
        <w:t>5.实施依据</w:t>
      </w:r>
    </w:p>
    <w:p>
      <w:pPr>
        <w:autoSpaceDE w:val="0"/>
        <w:spacing w:line="540" w:lineRule="exact"/>
        <w:ind w:firstLine="560" w:firstLineChars="200"/>
        <w:outlineLvl w:val="2"/>
        <w:rPr>
          <w:rFonts w:ascii="仿宋_GB2312" w:hAnsi="仿宋_GB2312" w:eastAsia="仿宋_GB2312" w:cs="仿宋_GB2312"/>
          <w:sz w:val="28"/>
          <w:szCs w:val="28"/>
          <w:lang w:bidi="ar"/>
        </w:rPr>
      </w:pPr>
      <w:r>
        <w:rPr>
          <w:rFonts w:ascii="仿宋_GB2312" w:hAnsi="仿宋_GB2312" w:eastAsia="仿宋_GB2312" w:cs="仿宋_GB2312"/>
          <w:sz w:val="28"/>
          <w:szCs w:val="28"/>
          <w:lang w:bidi="ar"/>
        </w:rPr>
        <w:t>(1). 中华人民共和国文物保护法（第四十条）：非国有文物收藏单位和其他单位举办展览需借用国有馆藏文物的，应当报主管的文物行政部门批准；借用国有馆藏一级文物，应当经国务院文物行政部门批准。文物收藏单位之间借用文物的最长期限不得超过三年。</w:t>
      </w:r>
    </w:p>
    <w:p>
      <w:pPr>
        <w:spacing w:line="540" w:lineRule="exact"/>
        <w:ind w:firstLine="562" w:firstLineChars="200"/>
        <w:outlineLvl w:val="2"/>
        <w:rPr>
          <w:rFonts w:ascii="仿宋_GB2312" w:hAnsi="仿宋_GB2312" w:eastAsia="仿宋_GB2312" w:cs="仿宋_GB2312"/>
          <w:b/>
          <w:bCs/>
          <w:sz w:val="28"/>
          <w:szCs w:val="28"/>
        </w:rPr>
      </w:pPr>
      <w:r>
        <w:rPr>
          <w:rFonts w:ascii="仿宋_GB2312" w:hAnsi="仿宋_GB2312" w:eastAsia="仿宋_GB2312" w:cs="仿宋_GB2312"/>
          <w:b/>
          <w:bCs/>
          <w:sz w:val="28"/>
          <w:szCs w:val="28"/>
        </w:rPr>
        <w:t>6.监管依据</w:t>
      </w:r>
    </w:p>
    <w:p>
      <w:pPr>
        <w:autoSpaceDE w:val="0"/>
        <w:spacing w:line="540" w:lineRule="exact"/>
        <w:ind w:firstLine="560" w:firstLineChars="200"/>
        <w:outlineLvl w:val="2"/>
        <w:rPr>
          <w:rFonts w:ascii="仿宋_GB2312" w:hAnsi="仿宋_GB2312" w:eastAsia="仿宋_GB2312" w:cs="仿宋_GB2312"/>
          <w:sz w:val="28"/>
          <w:szCs w:val="28"/>
          <w:lang w:bidi="ar"/>
        </w:rPr>
      </w:pPr>
      <w:r>
        <w:rPr>
          <w:rFonts w:ascii="仿宋_GB2312" w:hAnsi="仿宋_GB2312" w:eastAsia="仿宋_GB2312" w:cs="仿宋_GB2312"/>
          <w:sz w:val="28"/>
          <w:szCs w:val="28"/>
          <w:lang w:bidi="ar"/>
        </w:rPr>
        <w:t>(1). 中华人民共和国文物保护法实施条例（第三十一条）：国有文物收藏单位未依照文物保护法第三十六条的规定建立馆藏文物档案并将馆藏文物档案报主管的文物行政主管部门备案的，不得交换、借用馆藏文物。</w:t>
      </w:r>
    </w:p>
    <w:p>
      <w:pPr>
        <w:autoSpaceDE w:val="0"/>
        <w:spacing w:line="540" w:lineRule="exact"/>
        <w:ind w:firstLine="560" w:firstLineChars="200"/>
        <w:outlineLvl w:val="2"/>
        <w:rPr>
          <w:rFonts w:ascii="仿宋_GB2312" w:hAnsi="仿宋_GB2312" w:eastAsia="仿宋_GB2312" w:cs="仿宋_GB2312"/>
          <w:sz w:val="28"/>
          <w:szCs w:val="28"/>
          <w:lang w:bidi="ar"/>
        </w:rPr>
      </w:pPr>
      <w:r>
        <w:rPr>
          <w:rFonts w:ascii="仿宋_GB2312" w:hAnsi="仿宋_GB2312" w:eastAsia="仿宋_GB2312" w:cs="仿宋_GB2312"/>
          <w:sz w:val="28"/>
          <w:szCs w:val="28"/>
          <w:lang w:bidi="ar"/>
        </w:rPr>
        <w:t>(2). 中华人民共和国文物保护法实施条例（第三十条）：文物收藏单位之间借用馆藏文物，借用人应当对借用的馆藏文物采取必要的保护措施，确保文物的安全。        借用的馆藏文物的灭失、损坏风险，除当事人另有约定外，由借用该馆藏文物的文物收藏单位承担。</w:t>
      </w:r>
    </w:p>
    <w:p>
      <w:pPr>
        <w:autoSpaceDE w:val="0"/>
        <w:spacing w:line="540" w:lineRule="exact"/>
        <w:ind w:firstLine="560" w:firstLineChars="200"/>
        <w:outlineLvl w:val="2"/>
        <w:rPr>
          <w:rFonts w:ascii="仿宋_GB2312" w:hAnsi="仿宋_GB2312" w:eastAsia="仿宋_GB2312" w:cs="仿宋_GB2312"/>
          <w:sz w:val="28"/>
          <w:szCs w:val="28"/>
          <w:lang w:bidi="ar"/>
        </w:rPr>
      </w:pPr>
      <w:r>
        <w:rPr>
          <w:rFonts w:ascii="仿宋_GB2312" w:hAnsi="仿宋_GB2312" w:eastAsia="仿宋_GB2312" w:cs="仿宋_GB2312"/>
          <w:sz w:val="28"/>
          <w:szCs w:val="28"/>
          <w:lang w:bidi="ar"/>
        </w:rPr>
        <w:t>(3). 中华人民共和国文物保护法（第七十条）：有下列行为之一，尚不构成犯罪的，由县级以上人民政府文物主管部门责令改正，可以并处二万元以下的罚款，有违法所得的，没收违法所得：     （四）违反本法第四十条、第四十一条、第四十五条规定处置国有馆藏文物的；</w:t>
      </w:r>
    </w:p>
    <w:p>
      <w:pPr>
        <w:autoSpaceDE w:val="0"/>
        <w:spacing w:line="540" w:lineRule="exact"/>
        <w:ind w:firstLine="560" w:firstLineChars="200"/>
        <w:outlineLvl w:val="2"/>
        <w:rPr>
          <w:rFonts w:ascii="仿宋_GB2312" w:hAnsi="仿宋_GB2312" w:eastAsia="仿宋_GB2312" w:cs="仿宋_GB2312"/>
          <w:sz w:val="28"/>
          <w:szCs w:val="28"/>
          <w:lang w:bidi="ar"/>
        </w:rPr>
      </w:pPr>
      <w:r>
        <w:rPr>
          <w:rFonts w:ascii="仿宋_GB2312" w:hAnsi="仿宋_GB2312" w:eastAsia="仿宋_GB2312" w:cs="仿宋_GB2312"/>
          <w:sz w:val="28"/>
          <w:szCs w:val="28"/>
          <w:lang w:bidi="ar"/>
        </w:rPr>
        <w:t>(4). 中华人民共和国文物保护法（第七十六条）：文物行政部门、文物收藏单位、文物商店、经营文物拍卖的拍卖企业的工作人员，有下列行为之一的，依法给予处分，情节严重的，依法开除公职或者吊销其从业资格：     （四）因不负责任造成文物保护单位、珍贵文物损毁或者流失的”</w:t>
      </w:r>
    </w:p>
    <w:p>
      <w:pPr>
        <w:ind w:left="560"/>
        <w:rPr>
          <w:rFonts w:ascii="仿宋_GB2312" w:hAnsi="仿宋_GB2312" w:eastAsia="仿宋_GB2312" w:cs="仿宋_GB2312"/>
          <w:b/>
          <w:bCs/>
          <w:sz w:val="28"/>
          <w:szCs w:val="28"/>
        </w:rPr>
      </w:pPr>
      <w:r>
        <w:rPr>
          <w:rFonts w:ascii="仿宋_GB2312" w:hAnsi="仿宋_GB2312" w:eastAsia="仿宋_GB2312" w:cs="仿宋_GB2312"/>
          <w:b/>
          <w:bCs/>
          <w:sz w:val="28"/>
          <w:szCs w:val="28"/>
        </w:rPr>
        <w:t>7.权力来源：</w:t>
      </w:r>
      <w:r>
        <w:rPr>
          <w:rFonts w:ascii="仿宋_GB2312" w:hAnsi="仿宋_GB2312" w:eastAsia="仿宋_GB2312" w:cs="仿宋_GB2312"/>
          <w:sz w:val="28"/>
          <w:szCs w:val="28"/>
        </w:rPr>
        <w:t>法定本级行使</w:t>
      </w:r>
    </w:p>
    <w:p>
      <w:pPr>
        <w:ind w:left="560"/>
        <w:rPr>
          <w:rFonts w:ascii="仿宋_GB2312" w:hAnsi="仿宋_GB2312" w:eastAsia="仿宋_GB2312" w:cs="仿宋_GB2312"/>
          <w:b/>
          <w:bCs/>
          <w:sz w:val="28"/>
          <w:szCs w:val="28"/>
        </w:rPr>
      </w:pPr>
      <w:r>
        <w:rPr>
          <w:rFonts w:ascii="仿宋_GB2312" w:hAnsi="仿宋_GB2312" w:eastAsia="仿宋_GB2312" w:cs="仿宋_GB2312"/>
          <w:b/>
          <w:bCs/>
          <w:sz w:val="28"/>
          <w:szCs w:val="28"/>
        </w:rPr>
        <w:t>8.实施机关：</w:t>
      </w:r>
      <w:r>
        <w:rPr>
          <w:rFonts w:ascii="仿宋_GB2312" w:hAnsi="仿宋_GB2312" w:eastAsia="仿宋_GB2312" w:cs="仿宋_GB2312"/>
          <w:sz w:val="28"/>
          <w:szCs w:val="28"/>
        </w:rPr>
        <w:t>县级文物部门</w:t>
      </w:r>
    </w:p>
    <w:p>
      <w:pPr>
        <w:spacing w:line="540" w:lineRule="exact"/>
        <w:ind w:firstLine="562" w:firstLineChars="200"/>
        <w:outlineLvl w:val="2"/>
        <w:rPr>
          <w:rFonts w:ascii="仿宋_GB2312" w:hAnsi="仿宋_GB2312" w:eastAsia="仿宋_GB2312" w:cs="仿宋_GB2312"/>
          <w:b/>
          <w:bCs/>
          <w:sz w:val="28"/>
          <w:szCs w:val="28"/>
        </w:rPr>
      </w:pPr>
      <w:r>
        <w:rPr>
          <w:rFonts w:ascii="仿宋_GB2312" w:hAnsi="仿宋_GB2312" w:eastAsia="仿宋_GB2312" w:cs="仿宋_GB2312"/>
          <w:b/>
          <w:bCs/>
          <w:sz w:val="28"/>
          <w:szCs w:val="28"/>
        </w:rPr>
        <w:t>9.实施主体：</w:t>
      </w:r>
      <w:r>
        <w:rPr>
          <w:rFonts w:ascii="仿宋_GB2312" w:hAnsi="仿宋_GB2312" w:eastAsia="仿宋_GB2312" w:cs="仿宋_GB2312"/>
          <w:sz w:val="28"/>
          <w:szCs w:val="28"/>
        </w:rPr>
        <w:t>昌江区文化广电新闻出版旅游局</w:t>
      </w:r>
    </w:p>
    <w:p>
      <w:pPr>
        <w:spacing w:line="540" w:lineRule="exact"/>
        <w:ind w:firstLine="562" w:firstLineChars="200"/>
        <w:outlineLvl w:val="2"/>
        <w:rPr>
          <w:rFonts w:ascii="仿宋_GB2312" w:hAnsi="仿宋_GB2312" w:eastAsia="仿宋_GB2312" w:cs="仿宋_GB2312"/>
          <w:sz w:val="28"/>
          <w:szCs w:val="28"/>
        </w:rPr>
      </w:pPr>
      <w:r>
        <w:rPr>
          <w:rFonts w:ascii="仿宋_GB2312" w:hAnsi="仿宋_GB2312" w:eastAsia="仿宋_GB2312" w:cs="仿宋_GB2312"/>
          <w:b/>
          <w:bCs/>
          <w:sz w:val="28"/>
          <w:szCs w:val="28"/>
        </w:rPr>
        <w:t>10.实施主体性质：</w:t>
      </w:r>
      <w:r>
        <w:rPr>
          <w:rFonts w:ascii="仿宋_GB2312" w:hAnsi="仿宋_GB2312" w:eastAsia="仿宋_GB2312" w:cs="仿宋_GB2312"/>
          <w:sz w:val="28"/>
          <w:szCs w:val="28"/>
        </w:rPr>
        <w:t>法定机关</w:t>
      </w:r>
    </w:p>
    <w:p>
      <w:pPr>
        <w:spacing w:line="540" w:lineRule="exact"/>
        <w:ind w:firstLine="562" w:firstLineChars="200"/>
        <w:outlineLvl w:val="2"/>
        <w:rPr>
          <w:rFonts w:ascii="仿宋_GB2312" w:hAnsi="仿宋_GB2312" w:eastAsia="仿宋_GB2312" w:cs="仿宋_GB2312"/>
          <w:b/>
          <w:bCs/>
          <w:sz w:val="28"/>
          <w:szCs w:val="28"/>
        </w:rPr>
      </w:pPr>
      <w:r>
        <w:rPr>
          <w:rFonts w:ascii="仿宋_GB2312" w:hAnsi="仿宋_GB2312" w:eastAsia="仿宋_GB2312" w:cs="仿宋_GB2312"/>
          <w:b/>
          <w:bCs/>
          <w:sz w:val="28"/>
          <w:szCs w:val="28"/>
        </w:rPr>
        <w:t>11.实施主体编码：</w:t>
      </w:r>
    </w:p>
    <w:p>
      <w:pPr>
        <w:spacing w:line="540" w:lineRule="exact"/>
        <w:ind w:firstLine="562" w:firstLineChars="200"/>
        <w:outlineLvl w:val="2"/>
        <w:rPr>
          <w:rFonts w:ascii="仿宋_GB2312" w:hAnsi="仿宋_GB2312" w:eastAsia="仿宋_GB2312" w:cs="仿宋_GB2312"/>
          <w:b/>
          <w:bCs/>
          <w:sz w:val="28"/>
          <w:szCs w:val="28"/>
        </w:rPr>
      </w:pPr>
      <w:r>
        <w:rPr>
          <w:rFonts w:ascii="仿宋_GB2312" w:hAnsi="仿宋_GB2312" w:eastAsia="仿宋_GB2312" w:cs="仿宋_GB2312"/>
          <w:b/>
          <w:bCs/>
          <w:sz w:val="28"/>
          <w:szCs w:val="28"/>
        </w:rPr>
        <w:t>12.审批层级：</w:t>
      </w:r>
      <w:r>
        <w:rPr>
          <w:rFonts w:ascii="仿宋_GB2312" w:hAnsi="仿宋_GB2312" w:eastAsia="仿宋_GB2312" w:cs="仿宋_GB2312"/>
          <w:sz w:val="28"/>
          <w:szCs w:val="28"/>
        </w:rPr>
        <w:t>县级</w:t>
      </w:r>
    </w:p>
    <w:p>
      <w:pPr>
        <w:spacing w:line="540" w:lineRule="exact"/>
        <w:ind w:firstLine="562" w:firstLineChars="200"/>
        <w:outlineLvl w:val="2"/>
        <w:rPr>
          <w:rFonts w:ascii="仿宋_GB2312" w:hAnsi="仿宋_GB2312" w:eastAsia="仿宋_GB2312" w:cs="仿宋_GB2312"/>
          <w:sz w:val="28"/>
          <w:szCs w:val="28"/>
        </w:rPr>
      </w:pPr>
      <w:r>
        <w:rPr>
          <w:rFonts w:ascii="仿宋_GB2312" w:hAnsi="仿宋_GB2312" w:eastAsia="仿宋_GB2312" w:cs="仿宋_GB2312"/>
          <w:b/>
          <w:bCs/>
          <w:sz w:val="28"/>
          <w:szCs w:val="28"/>
        </w:rPr>
        <w:t>13.行使层级：</w:t>
      </w:r>
      <w:r>
        <w:rPr>
          <w:rFonts w:ascii="仿宋_GB2312" w:hAnsi="仿宋_GB2312" w:eastAsia="仿宋_GB2312" w:cs="仿宋_GB2312"/>
          <w:sz w:val="28"/>
          <w:szCs w:val="28"/>
        </w:rPr>
        <w:t>县级</w:t>
      </w:r>
    </w:p>
    <w:p>
      <w:pPr>
        <w:spacing w:line="540" w:lineRule="exact"/>
        <w:ind w:firstLine="562" w:firstLineChars="200"/>
        <w:outlineLvl w:val="2"/>
        <w:rPr>
          <w:rFonts w:ascii="仿宋_GB2312" w:hAnsi="仿宋_GB2312" w:eastAsia="仿宋_GB2312" w:cs="仿宋_GB2312"/>
          <w:b/>
          <w:bCs/>
          <w:sz w:val="28"/>
          <w:szCs w:val="28"/>
        </w:rPr>
      </w:pPr>
      <w:r>
        <w:rPr>
          <w:rFonts w:ascii="仿宋_GB2312" w:hAnsi="仿宋_GB2312" w:eastAsia="仿宋_GB2312" w:cs="仿宋_GB2312"/>
          <w:b/>
          <w:bCs/>
          <w:sz w:val="28"/>
          <w:szCs w:val="28"/>
        </w:rPr>
        <w:t>14.是否由审批机关受理：</w:t>
      </w:r>
      <w:r>
        <w:rPr>
          <w:rFonts w:ascii="仿宋_GB2312" w:hAnsi="仿宋_GB2312" w:eastAsia="仿宋_GB2312" w:cs="仿宋_GB2312"/>
          <w:sz w:val="28"/>
          <w:szCs w:val="28"/>
        </w:rPr>
        <w:t>是</w:t>
      </w:r>
    </w:p>
    <w:p>
      <w:pPr>
        <w:spacing w:line="540" w:lineRule="exact"/>
        <w:ind w:firstLine="562" w:firstLineChars="200"/>
        <w:outlineLvl w:val="2"/>
        <w:rPr>
          <w:rFonts w:ascii="仿宋_GB2312" w:hAnsi="仿宋_GB2312" w:eastAsia="仿宋_GB2312" w:cs="仿宋_GB2312"/>
          <w:b/>
          <w:bCs/>
          <w:sz w:val="28"/>
          <w:szCs w:val="28"/>
        </w:rPr>
      </w:pPr>
      <w:r>
        <w:rPr>
          <w:rFonts w:ascii="仿宋_GB2312" w:hAnsi="仿宋_GB2312" w:eastAsia="仿宋_GB2312" w:cs="仿宋_GB2312"/>
          <w:b/>
          <w:bCs/>
          <w:sz w:val="28"/>
          <w:szCs w:val="28"/>
        </w:rPr>
        <w:t>15.受理层级：</w:t>
      </w:r>
      <w:r>
        <w:rPr>
          <w:rFonts w:ascii="仿宋_GB2312" w:hAnsi="仿宋_GB2312" w:eastAsia="仿宋_GB2312" w:cs="仿宋_GB2312"/>
          <w:sz w:val="28"/>
          <w:szCs w:val="28"/>
        </w:rPr>
        <w:t>县级</w:t>
      </w:r>
    </w:p>
    <w:p>
      <w:pPr>
        <w:spacing w:line="600" w:lineRule="exact"/>
        <w:ind w:firstLine="562" w:firstLineChars="200"/>
        <w:rPr>
          <w:rFonts w:ascii="仿宋_GB2312" w:hAnsi="仿宋_GB2312" w:eastAsia="仿宋_GB2312" w:cs="仿宋_GB2312"/>
          <w:b/>
          <w:bCs/>
          <w:sz w:val="28"/>
          <w:szCs w:val="28"/>
        </w:rPr>
      </w:pPr>
      <w:r>
        <w:rPr>
          <w:rFonts w:ascii="仿宋_GB2312" w:hAnsi="仿宋_GB2312" w:eastAsia="仿宋_GB2312" w:cs="仿宋_GB2312"/>
          <w:b/>
          <w:bCs/>
          <w:sz w:val="28"/>
          <w:szCs w:val="28"/>
        </w:rPr>
        <w:t>16.是否存在初审环节：</w:t>
      </w:r>
      <w:r>
        <w:rPr>
          <w:rFonts w:ascii="仿宋_GB2312" w:hAnsi="仿宋_GB2312" w:eastAsia="仿宋_GB2312" w:cs="仿宋_GB2312"/>
          <w:sz w:val="28"/>
          <w:szCs w:val="28"/>
        </w:rPr>
        <w:t>否</w:t>
      </w:r>
    </w:p>
    <w:p>
      <w:pPr>
        <w:spacing w:line="600" w:lineRule="exact"/>
        <w:ind w:firstLine="562" w:firstLineChars="200"/>
        <w:rPr>
          <w:rFonts w:ascii="仿宋_GB2312" w:hAnsi="仿宋_GB2312" w:eastAsia="仿宋_GB2312" w:cs="仿宋_GB2312"/>
          <w:sz w:val="24"/>
          <w:szCs w:val="24"/>
        </w:rPr>
      </w:pPr>
      <w:r>
        <w:rPr>
          <w:rFonts w:ascii="仿宋_GB2312" w:hAnsi="仿宋_GB2312" w:eastAsia="仿宋_GB2312" w:cs="仿宋_GB2312"/>
          <w:b/>
          <w:bCs/>
          <w:sz w:val="28"/>
          <w:szCs w:val="28"/>
        </w:rPr>
        <w:t>17.初审层级：</w:t>
      </w:r>
    </w:p>
    <w:p>
      <w:pPr>
        <w:spacing w:line="60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18.责任处（科）室 ：</w:t>
      </w:r>
      <w:r>
        <w:rPr>
          <w:rFonts w:ascii="仿宋_GB2312" w:hAnsi="仿宋_GB2312" w:eastAsia="仿宋_GB2312" w:cs="仿宋_GB2312"/>
          <w:sz w:val="28"/>
          <w:szCs w:val="28"/>
        </w:rPr>
        <w:t>行政审批股</w:t>
      </w:r>
    </w:p>
    <w:p>
      <w:pPr>
        <w:spacing w:line="600" w:lineRule="exact"/>
        <w:ind w:firstLine="562" w:firstLineChars="200"/>
        <w:rPr>
          <w:rFonts w:ascii="仿宋_GB2312" w:hAnsi="仿宋_GB2312" w:eastAsia="仿宋_GB2312" w:cs="仿宋_GB2312"/>
          <w:b/>
          <w:bCs/>
          <w:sz w:val="28"/>
          <w:szCs w:val="28"/>
        </w:rPr>
      </w:pPr>
      <w:r>
        <w:rPr>
          <w:rFonts w:ascii="仿宋_GB2312" w:hAnsi="仿宋_GB2312" w:eastAsia="仿宋_GB2312" w:cs="仿宋_GB2312"/>
          <w:b/>
          <w:bCs/>
          <w:sz w:val="28"/>
          <w:szCs w:val="28"/>
        </w:rPr>
        <w:t>19.权限划分</w:t>
      </w:r>
    </w:p>
    <w:p>
      <w:pPr>
        <w:spacing w:line="540" w:lineRule="exact"/>
        <w:ind w:firstLine="560" w:firstLineChars="200"/>
        <w:outlineLvl w:val="2"/>
        <w:rPr>
          <w:rFonts w:ascii="仿宋_GB2312" w:hAnsi="仿宋_GB2312" w:eastAsia="仿宋_GB2312" w:cs="仿宋_GB2312"/>
          <w:sz w:val="28"/>
          <w:szCs w:val="28"/>
          <w:lang w:bidi="ar"/>
        </w:rPr>
      </w:pPr>
      <w:r>
        <w:rPr>
          <w:rFonts w:ascii="仿宋_GB2312" w:hAnsi="仿宋_GB2312" w:eastAsia="仿宋_GB2312" w:cs="仿宋_GB2312"/>
          <w:sz w:val="28"/>
          <w:szCs w:val="28"/>
          <w:lang w:bidi="ar"/>
        </w:rPr>
        <w:t>无权限划分</w:t>
      </w:r>
      <w:r>
        <w:rPr>
          <w:rFonts w:ascii="仿宋_GB2312" w:hAnsi="仿宋_GB2312" w:eastAsia="仿宋_GB2312" w:cs="仿宋_GB2312"/>
          <w:sz w:val="28"/>
          <w:szCs w:val="28"/>
        </w:rPr>
        <w:t>。</w:t>
      </w:r>
    </w:p>
    <w:p>
      <w:pPr>
        <w:spacing w:line="600" w:lineRule="exact"/>
        <w:ind w:firstLine="562" w:firstLineChars="200"/>
        <w:rPr>
          <w:rFonts w:ascii="仿宋_GB2312" w:hAnsi="仿宋_GB2312" w:eastAsia="仿宋_GB2312" w:cs="仿宋_GB2312"/>
          <w:b/>
          <w:bCs/>
          <w:sz w:val="28"/>
          <w:szCs w:val="28"/>
        </w:rPr>
      </w:pPr>
      <w:r>
        <w:rPr>
          <w:rFonts w:ascii="仿宋_GB2312" w:hAnsi="仿宋_GB2312" w:eastAsia="仿宋_GB2312" w:cs="仿宋_GB2312"/>
          <w:b/>
          <w:bCs/>
          <w:sz w:val="28"/>
          <w:szCs w:val="28"/>
        </w:rPr>
        <w:t>20.行使内容：</w:t>
      </w:r>
      <w:r>
        <w:rPr>
          <w:rFonts w:ascii="仿宋_GB2312" w:hAnsi="仿宋_GB2312" w:eastAsia="仿宋_GB2312" w:cs="仿宋_GB2312"/>
          <w:sz w:val="28"/>
          <w:szCs w:val="28"/>
        </w:rPr>
        <w:t>其他单位借用县级文物部门主管的国有馆藏二级及以下文物审批</w:t>
      </w:r>
    </w:p>
    <w:p>
      <w:pPr>
        <w:spacing w:line="600" w:lineRule="exact"/>
        <w:ind w:firstLine="562" w:firstLineChars="200"/>
        <w:rPr>
          <w:rFonts w:ascii="仿宋_GB2312" w:hAnsi="仿宋_GB2312" w:eastAsia="仿宋_GB2312" w:cs="仿宋_GB2312"/>
          <w:b/>
          <w:bCs/>
          <w:sz w:val="28"/>
          <w:szCs w:val="28"/>
        </w:rPr>
      </w:pPr>
      <w:r>
        <w:rPr>
          <w:rFonts w:ascii="仿宋_GB2312" w:hAnsi="仿宋_GB2312" w:eastAsia="仿宋_GB2312" w:cs="仿宋_GB2312"/>
          <w:b/>
          <w:bCs/>
          <w:sz w:val="28"/>
          <w:szCs w:val="28"/>
        </w:rPr>
        <w:t>21.行政相对人权利</w:t>
      </w:r>
    </w:p>
    <w:p>
      <w:pPr>
        <w:spacing w:line="600" w:lineRule="exact"/>
        <w:ind w:firstLine="560" w:firstLineChars="200"/>
        <w:rPr>
          <w:rFonts w:ascii="仿宋_GB2312" w:hAnsi="仿宋_GB2312" w:eastAsia="仿宋_GB2312" w:cs="仿宋_GB2312"/>
          <w:b/>
          <w:bCs/>
          <w:sz w:val="28"/>
          <w:szCs w:val="28"/>
        </w:rPr>
      </w:pPr>
      <w:r>
        <w:rPr>
          <w:rFonts w:ascii="仿宋_GB2312" w:hAnsi="仿宋_GB2312" w:eastAsia="仿宋_GB2312" w:cs="仿宋_GB2312"/>
          <w:sz w:val="28"/>
          <w:szCs w:val="28"/>
        </w:rPr>
        <w:t>依法提出申请</w:t>
      </w:r>
      <w:r>
        <w:rPr>
          <w:rFonts w:ascii="仿宋_GB2312" w:hAnsi="仿宋_GB2312" w:eastAsia="仿宋_GB2312" w:cs="仿宋_GB2312"/>
          <w:sz w:val="28"/>
          <w:szCs w:val="28"/>
          <w:lang w:bidi="ar"/>
        </w:rPr>
        <w:t>。</w:t>
      </w:r>
    </w:p>
    <w:p>
      <w:pPr>
        <w:spacing w:line="600" w:lineRule="exact"/>
        <w:ind w:firstLine="562" w:firstLineChars="200"/>
        <w:rPr>
          <w:rFonts w:ascii="仿宋_GB2312" w:hAnsi="仿宋_GB2312" w:eastAsia="仿宋_GB2312" w:cs="仿宋_GB2312"/>
          <w:b/>
          <w:bCs/>
          <w:sz w:val="28"/>
          <w:szCs w:val="28"/>
        </w:rPr>
      </w:pPr>
      <w:r>
        <w:rPr>
          <w:rFonts w:ascii="仿宋_GB2312" w:hAnsi="仿宋_GB2312" w:eastAsia="仿宋_GB2312" w:cs="仿宋_GB2312"/>
          <w:b/>
          <w:bCs/>
          <w:sz w:val="28"/>
          <w:szCs w:val="28"/>
        </w:rPr>
        <w:t>22.行政相对人义务</w:t>
      </w:r>
    </w:p>
    <w:p>
      <w:pPr>
        <w:spacing w:line="600" w:lineRule="exact"/>
        <w:rPr>
          <w:rFonts w:ascii="仿宋_GB2312" w:hAnsi="仿宋_GB2312" w:eastAsia="仿宋_GB2312" w:cs="仿宋_GB2312"/>
          <w:sz w:val="28"/>
          <w:szCs w:val="28"/>
          <w:lang w:bidi="ar"/>
        </w:rPr>
      </w:pPr>
      <w:r>
        <w:rPr>
          <w:rFonts w:ascii="仿宋_GB2312" w:hAnsi="仿宋_GB2312" w:eastAsia="仿宋_GB2312" w:cs="仿宋_GB2312"/>
          <w:sz w:val="28"/>
          <w:szCs w:val="28"/>
          <w:lang w:bidi="ar"/>
        </w:rPr>
        <w:t xml:space="preserve">    </w:t>
      </w:r>
      <w:r>
        <w:rPr>
          <w:rFonts w:ascii="仿宋_GB2312" w:hAnsi="仿宋_GB2312" w:eastAsia="仿宋_GB2312" w:cs="仿宋_GB2312"/>
          <w:sz w:val="28"/>
          <w:szCs w:val="28"/>
        </w:rPr>
        <w:t>提供相关必要材料</w:t>
      </w:r>
      <w:r>
        <w:rPr>
          <w:rFonts w:ascii="仿宋_GB2312" w:hAnsi="仿宋_GB2312" w:eastAsia="仿宋_GB2312" w:cs="仿宋_GB2312"/>
          <w:sz w:val="28"/>
          <w:szCs w:val="28"/>
          <w:lang w:bidi="ar"/>
        </w:rPr>
        <w:t>。</w:t>
      </w:r>
    </w:p>
    <w:p>
      <w:pPr>
        <w:numPr>
          <w:ilvl w:val="0"/>
          <w:numId w:val="1"/>
        </w:numPr>
        <w:spacing w:line="540" w:lineRule="exact"/>
        <w:outlineLvl w:val="1"/>
        <w:rPr>
          <w:rFonts w:ascii="黑体" w:hAnsi="黑体" w:eastAsia="黑体" w:cs="黑体"/>
          <w:b/>
          <w:bCs/>
          <w:sz w:val="28"/>
          <w:szCs w:val="28"/>
        </w:rPr>
      </w:pPr>
      <w:r>
        <w:rPr>
          <w:rFonts w:ascii="黑体" w:hAnsi="黑体" w:eastAsia="黑体" w:cs="黑体"/>
          <w:b/>
          <w:bCs/>
          <w:sz w:val="28"/>
          <w:szCs w:val="28"/>
        </w:rPr>
        <w:t>行政许可事项类型</w:t>
      </w:r>
    </w:p>
    <w:p>
      <w:pPr>
        <w:spacing w:line="6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lang w:bidi="ar"/>
        </w:rPr>
        <w:t>条件型</w:t>
      </w:r>
    </w:p>
    <w:p>
      <w:pPr>
        <w:numPr>
          <w:ilvl w:val="0"/>
          <w:numId w:val="1"/>
        </w:numPr>
        <w:spacing w:line="540" w:lineRule="exact"/>
        <w:outlineLvl w:val="1"/>
        <w:rPr>
          <w:rFonts w:ascii="黑体" w:hAnsi="黑体" w:eastAsia="黑体" w:cs="黑体"/>
          <w:b/>
          <w:bCs/>
          <w:sz w:val="28"/>
          <w:szCs w:val="28"/>
        </w:rPr>
      </w:pPr>
      <w:r>
        <w:rPr>
          <w:rFonts w:ascii="黑体" w:hAnsi="黑体" w:eastAsia="黑体" w:cs="黑体"/>
          <w:b/>
          <w:bCs/>
          <w:sz w:val="28"/>
          <w:szCs w:val="28"/>
        </w:rPr>
        <w:t>行政许可条件</w:t>
      </w:r>
    </w:p>
    <w:p>
      <w:pPr>
        <w:spacing w:line="540" w:lineRule="exact"/>
        <w:ind w:firstLine="562" w:firstLineChars="200"/>
        <w:outlineLvl w:val="2"/>
        <w:rPr>
          <w:rFonts w:ascii="仿宋_GB2312" w:hAnsi="仿宋_GB2312" w:eastAsia="仿宋_GB2312" w:cs="仿宋_GB2312"/>
          <w:b/>
          <w:bCs/>
          <w:sz w:val="28"/>
          <w:szCs w:val="28"/>
        </w:rPr>
      </w:pPr>
      <w:r>
        <w:rPr>
          <w:rFonts w:ascii="仿宋_GB2312" w:hAnsi="仿宋_GB2312" w:eastAsia="仿宋_GB2312" w:cs="仿宋_GB2312"/>
          <w:b/>
          <w:bCs/>
          <w:sz w:val="28"/>
          <w:szCs w:val="28"/>
        </w:rPr>
        <w:t>1.准予行政许可的条件</w:t>
      </w:r>
    </w:p>
    <w:p>
      <w:pPr>
        <w:spacing w:line="540" w:lineRule="exact"/>
        <w:ind w:firstLine="560" w:firstLineChars="200"/>
        <w:outlineLvl w:val="2"/>
        <w:rPr>
          <w:rFonts w:ascii="仿宋_GB2312" w:hAnsi="仿宋_GB2312" w:eastAsia="仿宋_GB2312" w:cs="仿宋_GB2312"/>
          <w:sz w:val="28"/>
          <w:szCs w:val="28"/>
        </w:rPr>
      </w:pPr>
      <w:r>
        <w:rPr>
          <w:rFonts w:ascii="仿宋_GB2312" w:hAnsi="仿宋_GB2312" w:eastAsia="仿宋_GB2312" w:cs="仿宋_GB2312"/>
          <w:sz w:val="28"/>
          <w:szCs w:val="28"/>
        </w:rPr>
        <w:t>1. 借用国有馆藏二级及以下文物必要性充分</w:t>
      </w:r>
    </w:p>
    <w:p>
      <w:pPr>
        <w:spacing w:line="540" w:lineRule="exact"/>
        <w:ind w:firstLine="560" w:firstLineChars="200"/>
        <w:outlineLvl w:val="2"/>
        <w:rPr>
          <w:rFonts w:ascii="仿宋_GB2312" w:hAnsi="仿宋_GB2312" w:eastAsia="仿宋_GB2312" w:cs="仿宋_GB2312"/>
          <w:sz w:val="28"/>
          <w:szCs w:val="28"/>
        </w:rPr>
      </w:pPr>
      <w:r>
        <w:rPr>
          <w:rFonts w:ascii="仿宋_GB2312" w:hAnsi="仿宋_GB2312" w:eastAsia="仿宋_GB2312" w:cs="仿宋_GB2312"/>
          <w:sz w:val="28"/>
          <w:szCs w:val="28"/>
        </w:rPr>
        <w:t>2. 已建立馆藏文物档案并将馆藏文物档案报主管的文物行政主管部门备案</w:t>
      </w:r>
    </w:p>
    <w:p>
      <w:pPr>
        <w:spacing w:line="540" w:lineRule="exact"/>
        <w:ind w:firstLine="560" w:firstLineChars="200"/>
        <w:outlineLvl w:val="2"/>
        <w:rPr>
          <w:rFonts w:ascii="仿宋_GB2312" w:hAnsi="仿宋_GB2312" w:eastAsia="仿宋_GB2312" w:cs="仿宋_GB2312"/>
          <w:sz w:val="28"/>
          <w:szCs w:val="28"/>
        </w:rPr>
      </w:pPr>
      <w:r>
        <w:rPr>
          <w:rFonts w:ascii="仿宋_GB2312" w:hAnsi="仿宋_GB2312" w:eastAsia="仿宋_GB2312" w:cs="仿宋_GB2312"/>
          <w:sz w:val="28"/>
          <w:szCs w:val="28"/>
        </w:rPr>
        <w:t>3. 展览举办双方具备相关基础条件，资信记录良好，签订展览协议与安全保障方案</w:t>
      </w:r>
    </w:p>
    <w:p>
      <w:pPr>
        <w:spacing w:line="540" w:lineRule="exact"/>
        <w:ind w:firstLine="560" w:firstLineChars="200"/>
        <w:outlineLvl w:val="2"/>
        <w:rPr>
          <w:rFonts w:ascii="仿宋_GB2312" w:hAnsi="仿宋_GB2312" w:eastAsia="仿宋_GB2312" w:cs="仿宋_GB2312"/>
          <w:sz w:val="28"/>
          <w:szCs w:val="28"/>
        </w:rPr>
      </w:pPr>
      <w:r>
        <w:rPr>
          <w:rFonts w:ascii="仿宋_GB2312" w:hAnsi="仿宋_GB2312" w:eastAsia="仿宋_GB2312" w:cs="仿宋_GB2312"/>
          <w:sz w:val="28"/>
          <w:szCs w:val="28"/>
        </w:rPr>
        <w:t>4. 其他单位借用县级文物部门主管的国有馆藏二级及以下文物</w:t>
      </w:r>
    </w:p>
    <w:p>
      <w:pPr>
        <w:spacing w:line="540" w:lineRule="exact"/>
        <w:ind w:firstLine="562" w:firstLineChars="200"/>
        <w:outlineLvl w:val="2"/>
        <w:rPr>
          <w:rFonts w:ascii="仿宋_GB2312" w:hAnsi="仿宋_GB2312" w:eastAsia="仿宋_GB2312" w:cs="仿宋_GB2312"/>
          <w:b/>
          <w:bCs/>
          <w:sz w:val="28"/>
          <w:szCs w:val="28"/>
        </w:rPr>
      </w:pPr>
      <w:r>
        <w:rPr>
          <w:rFonts w:ascii="仿宋_GB2312" w:hAnsi="仿宋_GB2312" w:eastAsia="仿宋_GB2312" w:cs="仿宋_GB2312"/>
          <w:b/>
          <w:bCs/>
          <w:sz w:val="28"/>
          <w:szCs w:val="28"/>
        </w:rPr>
        <w:t>2.规定行政许可条件的依据</w:t>
      </w:r>
    </w:p>
    <w:p>
      <w:pPr>
        <w:spacing w:line="540" w:lineRule="exact"/>
        <w:ind w:firstLine="560" w:firstLineChars="200"/>
        <w:outlineLvl w:val="2"/>
        <w:rPr>
          <w:rFonts w:ascii="仿宋_GB2312" w:hAnsi="仿宋_GB2312" w:eastAsia="仿宋_GB2312" w:cs="仿宋_GB2312"/>
          <w:sz w:val="28"/>
          <w:szCs w:val="28"/>
        </w:rPr>
      </w:pPr>
      <w:r>
        <w:rPr>
          <w:rFonts w:ascii="仿宋_GB2312" w:hAnsi="仿宋_GB2312" w:eastAsia="仿宋_GB2312" w:cs="仿宋_GB2312"/>
          <w:sz w:val="28"/>
          <w:szCs w:val="28"/>
        </w:rPr>
        <w:t>(1). （第四十条）：非国有文物收藏单位和其他单位举办展览需借用国有馆藏文物的，应当报主管的文物行政部门批准；借用国有馆藏一级文物，应当经国务院文物行政部门批准。</w:t>
      </w:r>
    </w:p>
    <w:p>
      <w:pPr>
        <w:spacing w:line="540" w:lineRule="exact"/>
        <w:ind w:firstLine="560" w:firstLineChars="200"/>
        <w:outlineLvl w:val="2"/>
        <w:rPr>
          <w:rFonts w:ascii="仿宋_GB2312" w:hAnsi="仿宋_GB2312" w:eastAsia="仿宋_GB2312" w:cs="仿宋_GB2312"/>
          <w:sz w:val="28"/>
          <w:szCs w:val="28"/>
        </w:rPr>
      </w:pPr>
      <w:r>
        <w:rPr>
          <w:rFonts w:ascii="仿宋_GB2312" w:hAnsi="仿宋_GB2312" w:eastAsia="仿宋_GB2312" w:cs="仿宋_GB2312"/>
          <w:sz w:val="28"/>
          <w:szCs w:val="28"/>
        </w:rPr>
        <w:t>(2). （第三十一条）：国有文物收藏单位未依照文物保护法第三十六条的规定建立馆藏文物档案并将馆藏文物档案报主管的文物行政主管部门备案的，不得交换、借用馆藏文物。</w:t>
      </w:r>
    </w:p>
    <w:p>
      <w:pPr>
        <w:spacing w:line="540" w:lineRule="exact"/>
        <w:ind w:firstLine="560" w:firstLineChars="200"/>
        <w:outlineLvl w:val="2"/>
        <w:rPr>
          <w:rFonts w:ascii="仿宋_GB2312" w:hAnsi="仿宋_GB2312" w:eastAsia="仿宋_GB2312" w:cs="仿宋_GB2312"/>
          <w:sz w:val="28"/>
          <w:szCs w:val="28"/>
        </w:rPr>
      </w:pPr>
      <w:r>
        <w:rPr>
          <w:rFonts w:ascii="仿宋_GB2312" w:hAnsi="仿宋_GB2312" w:eastAsia="仿宋_GB2312" w:cs="仿宋_GB2312"/>
          <w:sz w:val="28"/>
          <w:szCs w:val="28"/>
        </w:rPr>
        <w:t>(3). （第三十条）：文物收藏单位之间借用馆藏文物，借用人应当对借用的馆藏文物采取必要的保护措施，确保文物的安全。</w:t>
      </w:r>
    </w:p>
    <w:p>
      <w:pPr>
        <w:spacing w:line="540" w:lineRule="exact"/>
        <w:ind w:firstLine="562" w:firstLineChars="200"/>
        <w:outlineLvl w:val="2"/>
        <w:rPr>
          <w:rFonts w:ascii="仿宋_GB2312" w:hAnsi="仿宋_GB2312" w:eastAsia="仿宋_GB2312" w:cs="仿宋_GB2312"/>
          <w:b/>
          <w:bCs/>
          <w:sz w:val="28"/>
          <w:szCs w:val="28"/>
        </w:rPr>
      </w:pPr>
      <w:r>
        <w:rPr>
          <w:rFonts w:ascii="仿宋_GB2312" w:hAnsi="仿宋_GB2312" w:eastAsia="仿宋_GB2312" w:cs="仿宋_GB2312"/>
          <w:b/>
          <w:bCs/>
          <w:sz w:val="28"/>
          <w:szCs w:val="28"/>
        </w:rPr>
        <w:t>3.受理条件</w:t>
      </w:r>
    </w:p>
    <w:p>
      <w:pPr>
        <w:spacing w:line="540" w:lineRule="exact"/>
        <w:ind w:firstLine="560" w:firstLineChars="200"/>
        <w:outlineLvl w:val="2"/>
        <w:rPr>
          <w:rFonts w:ascii="仿宋_GB2312" w:hAnsi="仿宋_GB2312" w:eastAsia="仿宋_GB2312" w:cs="仿宋_GB2312"/>
          <w:sz w:val="28"/>
          <w:szCs w:val="28"/>
        </w:rPr>
      </w:pPr>
      <w:r>
        <w:rPr>
          <w:rFonts w:ascii="仿宋_GB2312" w:hAnsi="仿宋_GB2312" w:eastAsia="仿宋_GB2312" w:cs="仿宋_GB2312"/>
          <w:sz w:val="28"/>
          <w:szCs w:val="28"/>
        </w:rPr>
        <w:t>1.非国有文物收藏单位和其他单位借用县级文物部门主管的国有馆藏二级及以下文物。 2.借用二级及以下文物必要性充分。 3.展览举办双方具备相关基础条件，资信记录良好，签订展览协议与安全保障方案。 4.已建立馆藏文物档案并将馆藏文物档案报主管的文物行政主管部门备案。</w:t>
      </w:r>
    </w:p>
    <w:p>
      <w:pPr>
        <w:spacing w:line="540" w:lineRule="exact"/>
        <w:ind w:firstLine="562" w:firstLineChars="200"/>
        <w:outlineLvl w:val="2"/>
        <w:rPr>
          <w:rFonts w:ascii="仿宋_GB2312" w:hAnsi="仿宋_GB2312" w:eastAsia="仿宋_GB2312" w:cs="仿宋_GB2312"/>
          <w:b/>
          <w:bCs/>
          <w:sz w:val="28"/>
          <w:szCs w:val="28"/>
        </w:rPr>
      </w:pPr>
      <w:r>
        <w:rPr>
          <w:rFonts w:ascii="仿宋_GB2312" w:hAnsi="仿宋_GB2312" w:eastAsia="仿宋_GB2312" w:cs="仿宋_GB2312"/>
          <w:b/>
          <w:bCs/>
          <w:sz w:val="28"/>
          <w:szCs w:val="28"/>
        </w:rPr>
        <w:t>4.不予行政许可的情形</w:t>
      </w:r>
    </w:p>
    <w:p>
      <w:pPr>
        <w:spacing w:line="540" w:lineRule="exact"/>
        <w:ind w:firstLine="560" w:firstLineChars="200"/>
        <w:outlineLvl w:val="2"/>
        <w:rPr>
          <w:rFonts w:ascii="仿宋_GB2312" w:hAnsi="仿宋_GB2312" w:eastAsia="仿宋_GB2312" w:cs="仿宋_GB2312"/>
          <w:sz w:val="28"/>
          <w:szCs w:val="28"/>
        </w:rPr>
      </w:pPr>
    </w:p>
    <w:p>
      <w:pPr>
        <w:numPr>
          <w:ilvl w:val="0"/>
          <w:numId w:val="1"/>
        </w:numPr>
        <w:spacing w:line="540" w:lineRule="exact"/>
        <w:outlineLvl w:val="1"/>
        <w:rPr>
          <w:rFonts w:ascii="黑体" w:hAnsi="黑体" w:eastAsia="黑体" w:cs="黑体"/>
          <w:b/>
          <w:bCs/>
          <w:sz w:val="28"/>
          <w:szCs w:val="28"/>
        </w:rPr>
      </w:pPr>
      <w:r>
        <w:rPr>
          <w:rFonts w:ascii="黑体" w:hAnsi="黑体" w:eastAsia="黑体" w:cs="黑体"/>
          <w:b/>
          <w:bCs/>
          <w:sz w:val="28"/>
          <w:szCs w:val="28"/>
        </w:rPr>
        <w:t>行政许可服务对象类型与改革举措</w:t>
      </w:r>
    </w:p>
    <w:p>
      <w:pPr>
        <w:spacing w:line="600" w:lineRule="exact"/>
        <w:rPr>
          <w:rFonts w:ascii="仿宋_GB2312" w:hAnsi="仿宋_GB2312" w:eastAsia="仿宋_GB2312" w:cs="仿宋_GB2312"/>
          <w:sz w:val="28"/>
          <w:szCs w:val="28"/>
        </w:rPr>
      </w:pPr>
      <w:r>
        <w:rPr>
          <w:rFonts w:ascii="仿宋_GB2312" w:hAnsi="仿宋_GB2312" w:eastAsia="仿宋_GB2312" w:cs="仿宋_GB2312"/>
          <w:b/>
          <w:bCs/>
          <w:sz w:val="28"/>
          <w:szCs w:val="28"/>
        </w:rPr>
        <w:t xml:space="preserve">    1.服务对象类型：</w:t>
      </w:r>
    </w:p>
    <w:p>
      <w:pPr>
        <w:spacing w:line="600" w:lineRule="exact"/>
        <w:rPr>
          <w:rFonts w:ascii="仿宋_GB2312" w:hAnsi="仿宋_GB2312" w:eastAsia="仿宋_GB2312" w:cs="仿宋_GB2312"/>
          <w:sz w:val="28"/>
          <w:szCs w:val="28"/>
        </w:rPr>
      </w:pPr>
      <w:r>
        <w:rPr>
          <w:rFonts w:ascii="仿宋_GB2312" w:hAnsi="仿宋_GB2312" w:eastAsia="仿宋_GB2312" w:cs="仿宋_GB2312"/>
          <w:b/>
          <w:bCs/>
          <w:sz w:val="28"/>
          <w:szCs w:val="28"/>
        </w:rPr>
        <w:t xml:space="preserve">    2.面向自然人事项主题分类：</w:t>
      </w:r>
      <w:r>
        <w:rPr>
          <w:rFonts w:ascii="仿宋_GB2312" w:hAnsi="仿宋_GB2312" w:eastAsia="仿宋_GB2312" w:cs="仿宋_GB2312"/>
          <w:sz w:val="28"/>
          <w:szCs w:val="28"/>
        </w:rPr>
        <w:t>文化体育</w:t>
      </w:r>
    </w:p>
    <w:p>
      <w:pPr>
        <w:spacing w:line="600" w:lineRule="exact"/>
        <w:rPr>
          <w:rFonts w:ascii="仿宋_GB2312" w:hAnsi="仿宋_GB2312" w:eastAsia="仿宋_GB2312" w:cs="仿宋_GB2312"/>
          <w:sz w:val="28"/>
          <w:szCs w:val="28"/>
        </w:rPr>
      </w:pPr>
      <w:r>
        <w:rPr>
          <w:rFonts w:ascii="仿宋_GB2312" w:hAnsi="仿宋_GB2312" w:eastAsia="仿宋_GB2312" w:cs="仿宋_GB2312"/>
          <w:b/>
          <w:bCs/>
          <w:sz w:val="28"/>
          <w:szCs w:val="28"/>
        </w:rPr>
        <w:t xml:space="preserve">    3.面向法人事项主题分类：</w:t>
      </w:r>
      <w:r>
        <w:rPr>
          <w:rFonts w:ascii="仿宋_GB2312" w:hAnsi="仿宋_GB2312" w:eastAsia="仿宋_GB2312" w:cs="仿宋_GB2312"/>
          <w:sz w:val="28"/>
          <w:szCs w:val="28"/>
        </w:rPr>
        <w:t>文体教育</w:t>
      </w:r>
    </w:p>
    <w:p>
      <w:pPr>
        <w:spacing w:line="600" w:lineRule="exact"/>
        <w:rPr>
          <w:rFonts w:ascii="仿宋_GB2312" w:hAnsi="仿宋_GB2312" w:eastAsia="仿宋_GB2312" w:cs="仿宋_GB2312"/>
          <w:sz w:val="28"/>
          <w:szCs w:val="28"/>
        </w:rPr>
      </w:pPr>
      <w:r>
        <w:rPr>
          <w:rFonts w:ascii="仿宋_GB2312" w:hAnsi="仿宋_GB2312" w:eastAsia="仿宋_GB2312" w:cs="仿宋_GB2312"/>
          <w:b/>
          <w:bCs/>
          <w:sz w:val="28"/>
          <w:szCs w:val="28"/>
        </w:rPr>
        <w:t xml:space="preserve">    4.面向自然人地方特色主题分类：</w:t>
      </w:r>
    </w:p>
    <w:p>
      <w:pPr>
        <w:spacing w:line="600" w:lineRule="exact"/>
        <w:rPr>
          <w:rFonts w:ascii="仿宋_GB2312" w:hAnsi="仿宋_GB2312" w:eastAsia="仿宋_GB2312" w:cs="仿宋_GB2312"/>
          <w:sz w:val="28"/>
          <w:szCs w:val="28"/>
        </w:rPr>
      </w:pPr>
      <w:r>
        <w:rPr>
          <w:rFonts w:ascii="仿宋_GB2312" w:hAnsi="仿宋_GB2312" w:eastAsia="仿宋_GB2312" w:cs="仿宋_GB2312"/>
          <w:b/>
          <w:bCs/>
          <w:sz w:val="28"/>
          <w:szCs w:val="28"/>
        </w:rPr>
        <w:t xml:space="preserve">    5.面向法人地方特色主题分类：</w:t>
      </w:r>
    </w:p>
    <w:p>
      <w:pPr>
        <w:spacing w:line="60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6.是否为涉企许可事项：</w:t>
      </w:r>
      <w:r>
        <w:rPr>
          <w:rFonts w:ascii="仿宋_GB2312" w:hAnsi="仿宋_GB2312" w:eastAsia="仿宋_GB2312" w:cs="仿宋_GB2312"/>
          <w:sz w:val="28"/>
          <w:szCs w:val="28"/>
        </w:rPr>
        <w:t>否</w:t>
      </w:r>
    </w:p>
    <w:p>
      <w:pPr>
        <w:spacing w:line="60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7.涉企经营许可事项名称：</w:t>
      </w:r>
    </w:p>
    <w:p>
      <w:pPr>
        <w:spacing w:line="60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8.许可证件名称：</w:t>
      </w:r>
    </w:p>
    <w:p>
      <w:pPr>
        <w:spacing w:line="60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9.改革方式：</w:t>
      </w:r>
      <w:r>
        <w:rPr>
          <w:rFonts w:ascii="仿宋_GB2312" w:hAnsi="仿宋_GB2312" w:eastAsia="仿宋_GB2312" w:cs="仿宋_GB2312"/>
          <w:sz w:val="28"/>
          <w:szCs w:val="28"/>
        </w:rPr>
        <w:t>1</w:t>
      </w:r>
    </w:p>
    <w:p>
      <w:pPr>
        <w:spacing w:line="540" w:lineRule="exact"/>
        <w:ind w:firstLine="562" w:firstLineChars="200"/>
        <w:rPr>
          <w:rFonts w:ascii="仿宋_GB2312" w:hAnsi="仿宋_GB2312" w:eastAsia="仿宋_GB2312" w:cs="仿宋_GB2312"/>
          <w:b/>
          <w:bCs/>
          <w:sz w:val="28"/>
          <w:szCs w:val="28"/>
        </w:rPr>
      </w:pPr>
      <w:r>
        <w:rPr>
          <w:rFonts w:ascii="仿宋_GB2312" w:hAnsi="仿宋_GB2312" w:eastAsia="仿宋_GB2312" w:cs="仿宋_GB2312"/>
          <w:b/>
          <w:bCs/>
          <w:sz w:val="28"/>
          <w:szCs w:val="28"/>
        </w:rPr>
        <w:t>10.具体改革举措</w:t>
      </w:r>
    </w:p>
    <w:p>
      <w:pPr>
        <w:spacing w:line="540" w:lineRule="exact"/>
        <w:ind w:firstLine="560" w:firstLineChars="200"/>
        <w:outlineLvl w:val="2"/>
        <w:rPr>
          <w:rFonts w:ascii="仿宋_GB2312" w:hAnsi="仿宋_GB2312" w:eastAsia="仿宋_GB2312" w:cs="仿宋_GB2312"/>
          <w:sz w:val="28"/>
          <w:szCs w:val="28"/>
        </w:rPr>
      </w:pPr>
      <w:r>
        <w:rPr>
          <w:rFonts w:ascii="仿宋_GB2312" w:hAnsi="仿宋_GB2312" w:eastAsia="仿宋_GB2312" w:cs="仿宋_GB2312"/>
          <w:sz w:val="28"/>
          <w:szCs w:val="28"/>
        </w:rPr>
        <w:t>暂无</w:t>
      </w:r>
    </w:p>
    <w:p>
      <w:pPr>
        <w:spacing w:line="540" w:lineRule="exact"/>
        <w:ind w:firstLine="562" w:firstLineChars="200"/>
        <w:rPr>
          <w:rFonts w:ascii="仿宋_GB2312" w:hAnsi="仿宋_GB2312" w:eastAsia="仿宋_GB2312" w:cs="仿宋_GB2312"/>
          <w:b/>
          <w:bCs/>
          <w:sz w:val="28"/>
          <w:szCs w:val="28"/>
        </w:rPr>
      </w:pPr>
      <w:r>
        <w:rPr>
          <w:rFonts w:ascii="仿宋_GB2312" w:hAnsi="仿宋_GB2312" w:eastAsia="仿宋_GB2312" w:cs="仿宋_GB2312"/>
          <w:b/>
          <w:bCs/>
          <w:sz w:val="28"/>
          <w:szCs w:val="28"/>
        </w:rPr>
        <w:t>11.加强事中事后监管措施</w:t>
      </w:r>
    </w:p>
    <w:p>
      <w:pPr>
        <w:spacing w:line="540" w:lineRule="exact"/>
        <w:ind w:firstLine="560" w:firstLineChars="200"/>
        <w:outlineLvl w:val="2"/>
        <w:rPr>
          <w:rFonts w:ascii="仿宋_GB2312" w:hAnsi="仿宋_GB2312" w:eastAsia="仿宋_GB2312" w:cs="仿宋_GB2312"/>
          <w:sz w:val="28"/>
          <w:szCs w:val="28"/>
        </w:rPr>
      </w:pPr>
      <w:r>
        <w:rPr>
          <w:rFonts w:ascii="仿宋_GB2312" w:hAnsi="仿宋_GB2312" w:eastAsia="仿宋_GB2312" w:cs="仿宋_GB2312"/>
          <w:sz w:val="28"/>
          <w:szCs w:val="28"/>
        </w:rPr>
        <w:t>开展“双随机</w:t>
      </w:r>
      <w:r>
        <w:rPr>
          <w:rFonts w:hint="eastAsia" w:ascii="仿宋_GB2312" w:hAnsi="仿宋_GB2312" w:eastAsia="仿宋_GB2312" w:cs="仿宋_GB2312"/>
          <w:sz w:val="28"/>
          <w:szCs w:val="28"/>
          <w:lang w:eastAsia="zh-CN"/>
        </w:rPr>
        <w:t>、</w:t>
      </w:r>
      <w:bookmarkStart w:id="0" w:name="_GoBack"/>
      <w:bookmarkEnd w:id="0"/>
      <w:r>
        <w:rPr>
          <w:rFonts w:ascii="仿宋_GB2312" w:hAnsi="仿宋_GB2312" w:eastAsia="仿宋_GB2312" w:cs="仿宋_GB2312"/>
          <w:sz w:val="28"/>
          <w:szCs w:val="28"/>
        </w:rPr>
        <w:t>一公开”监管。</w:t>
      </w:r>
    </w:p>
    <w:p>
      <w:pPr>
        <w:rPr>
          <w:rFonts w:ascii="仿宋_GB2312" w:hAnsi="仿宋_GB2312" w:eastAsia="仿宋_GB2312" w:cs="仿宋_GB2312"/>
          <w:sz w:val="28"/>
          <w:szCs w:val="28"/>
        </w:rPr>
      </w:pPr>
      <w:r>
        <w:rPr>
          <w:rFonts w:ascii="仿宋_GB2312" w:hAnsi="仿宋_GB2312" w:eastAsia="仿宋_GB2312" w:cs="仿宋_GB2312"/>
          <w:sz w:val="28"/>
          <w:szCs w:val="28"/>
        </w:rPr>
        <w:br w:type="page"/>
      </w:r>
    </w:p>
    <w:p>
      <w:pPr>
        <w:numPr>
          <w:ilvl w:val="0"/>
          <w:numId w:val="1"/>
        </w:numPr>
        <w:spacing w:line="540" w:lineRule="exact"/>
        <w:outlineLvl w:val="1"/>
        <w:rPr>
          <w:rFonts w:ascii="黑体" w:hAnsi="黑体" w:eastAsia="黑体" w:cs="黑体"/>
          <w:b/>
          <w:bCs/>
          <w:sz w:val="28"/>
          <w:szCs w:val="28"/>
        </w:rPr>
      </w:pPr>
      <w:r>
        <w:rPr>
          <w:rFonts w:ascii="黑体" w:hAnsi="黑体" w:eastAsia="黑体" w:cs="黑体"/>
          <w:b/>
          <w:bCs/>
          <w:sz w:val="28"/>
          <w:szCs w:val="28"/>
        </w:rPr>
        <w:t>申请材料</w:t>
      </w:r>
    </w:p>
    <w:p>
      <w:pPr>
        <w:spacing w:line="540" w:lineRule="exact"/>
        <w:ind w:firstLine="562" w:firstLineChars="200"/>
        <w:outlineLvl w:val="2"/>
        <w:rPr>
          <w:rFonts w:ascii="仿宋_GB2312" w:hAnsi="仿宋_GB2312" w:eastAsia="仿宋_GB2312" w:cs="仿宋_GB2312"/>
          <w:b/>
          <w:bCs/>
          <w:sz w:val="28"/>
          <w:szCs w:val="28"/>
        </w:rPr>
      </w:pPr>
      <w:r>
        <w:rPr>
          <w:rFonts w:ascii="仿宋_GB2312" w:hAnsi="仿宋_GB2312" w:eastAsia="仿宋_GB2312" w:cs="仿宋_GB2312"/>
          <w:b/>
          <w:bCs/>
          <w:sz w:val="28"/>
          <w:szCs w:val="28"/>
        </w:rPr>
        <w:t>1.申请材料名称</w:t>
      </w:r>
    </w:p>
    <w:p>
      <w:pPr>
        <w:spacing w:line="540" w:lineRule="exact"/>
        <w:ind w:firstLine="560" w:firstLineChars="200"/>
        <w:outlineLvl w:val="2"/>
        <w:rPr>
          <w:rFonts w:ascii="仿宋_GB2312" w:hAnsi="仿宋_GB2312" w:eastAsia="仿宋_GB2312" w:cs="仿宋_GB2312"/>
          <w:sz w:val="28"/>
          <w:szCs w:val="28"/>
        </w:rPr>
      </w:pPr>
      <w:r>
        <w:rPr>
          <w:rFonts w:ascii="仿宋_GB2312" w:hAnsi="仿宋_GB2312" w:eastAsia="仿宋_GB2312" w:cs="仿宋_GB2312"/>
          <w:sz w:val="28"/>
          <w:szCs w:val="28"/>
        </w:rPr>
        <w:t>(1). 借用单位资信情况报告和场馆设施条件评估报告：</w:t>
      </w:r>
    </w:p>
    <w:p>
      <w:pPr>
        <w:spacing w:line="540" w:lineRule="exact"/>
        <w:ind w:firstLine="560" w:firstLineChars="200"/>
        <w:outlineLvl w:val="2"/>
        <w:rPr>
          <w:rFonts w:ascii="仿宋_GB2312" w:hAnsi="仿宋_GB2312" w:eastAsia="仿宋_GB2312" w:cs="仿宋_GB2312"/>
          <w:sz w:val="28"/>
          <w:szCs w:val="28"/>
        </w:rPr>
      </w:pPr>
      <w:r>
        <w:rPr>
          <w:rFonts w:ascii="仿宋_GB2312" w:hAnsi="仿宋_GB2312" w:eastAsia="仿宋_GB2312" w:cs="仿宋_GB2312"/>
          <w:sz w:val="28"/>
          <w:szCs w:val="28"/>
        </w:rPr>
        <w:t>(2). 文物借用协议：</w:t>
      </w:r>
    </w:p>
    <w:p>
      <w:pPr>
        <w:spacing w:line="540" w:lineRule="exact"/>
        <w:ind w:firstLine="560" w:firstLineChars="200"/>
        <w:outlineLvl w:val="2"/>
        <w:rPr>
          <w:rFonts w:ascii="仿宋_GB2312" w:hAnsi="仿宋_GB2312" w:eastAsia="仿宋_GB2312" w:cs="仿宋_GB2312"/>
          <w:sz w:val="28"/>
          <w:szCs w:val="28"/>
        </w:rPr>
      </w:pPr>
      <w:r>
        <w:rPr>
          <w:rFonts w:ascii="仿宋_GB2312" w:hAnsi="仿宋_GB2312" w:eastAsia="仿宋_GB2312" w:cs="仿宋_GB2312"/>
          <w:sz w:val="28"/>
          <w:szCs w:val="28"/>
        </w:rPr>
        <w:t>(3). 借用文物的安全状况评估报告：</w:t>
      </w:r>
    </w:p>
    <w:p>
      <w:pPr>
        <w:spacing w:line="540" w:lineRule="exact"/>
        <w:ind w:firstLine="562" w:firstLineChars="200"/>
        <w:outlineLvl w:val="2"/>
        <w:rPr>
          <w:rFonts w:ascii="仿宋_GB2312" w:hAnsi="仿宋_GB2312" w:eastAsia="仿宋_GB2312" w:cs="仿宋_GB2312"/>
          <w:b/>
          <w:bCs/>
          <w:sz w:val="28"/>
          <w:szCs w:val="28"/>
        </w:rPr>
      </w:pPr>
      <w:r>
        <w:rPr>
          <w:rFonts w:ascii="仿宋_GB2312" w:hAnsi="仿宋_GB2312" w:eastAsia="仿宋_GB2312" w:cs="仿宋_GB2312"/>
          <w:b/>
          <w:bCs/>
          <w:sz w:val="28"/>
          <w:szCs w:val="28"/>
        </w:rPr>
        <w:t>2.规定申请材料的依据</w:t>
      </w:r>
    </w:p>
    <w:p>
      <w:pPr>
        <w:spacing w:line="540" w:lineRule="exact"/>
        <w:ind w:firstLine="562" w:firstLineChars="200"/>
        <w:outlineLvl w:val="2"/>
        <w:rPr>
          <w:rFonts w:ascii="仿宋_GB2312" w:hAnsi="仿宋_GB2312" w:eastAsia="仿宋_GB2312" w:cs="仿宋_GB2312"/>
          <w:b/>
          <w:bCs/>
          <w:sz w:val="28"/>
          <w:szCs w:val="28"/>
        </w:rPr>
      </w:pPr>
      <w:r>
        <w:rPr>
          <w:rFonts w:ascii="仿宋_GB2312" w:hAnsi="仿宋_GB2312" w:eastAsia="仿宋_GB2312" w:cs="仿宋_GB2312"/>
          <w:b/>
          <w:bCs/>
          <w:sz w:val="28"/>
          <w:szCs w:val="28"/>
        </w:rPr>
        <w:t>3.材料信息</w:t>
      </w:r>
    </w:p>
    <w:p>
      <w:pPr>
        <w:spacing w:line="540" w:lineRule="exact"/>
        <w:ind w:firstLine="560" w:firstLineChars="200"/>
        <w:outlineLvl w:val="2"/>
        <w:rPr>
          <w:rFonts w:ascii="仿宋_GB2312" w:hAnsi="仿宋_GB2312" w:eastAsia="仿宋_GB2312" w:cs="仿宋_GB2312"/>
          <w:sz w:val="28"/>
          <w:szCs w:val="28"/>
        </w:rPr>
      </w:pPr>
      <w:r>
        <w:rPr>
          <w:rFonts w:ascii="仿宋_GB2312" w:hAnsi="仿宋_GB2312" w:eastAsia="仿宋_GB2312" w:cs="仿宋_GB2312"/>
          <w:sz w:val="28"/>
          <w:szCs w:val="28"/>
        </w:rPr>
        <w:t>1、</w:t>
      </w:r>
    </w:p>
    <w:p>
      <w:pPr>
        <w:spacing w:line="540" w:lineRule="exact"/>
        <w:ind w:firstLine="560" w:firstLineChars="200"/>
        <w:outlineLvl w:val="2"/>
        <w:rPr>
          <w:rFonts w:ascii="仿宋_GB2312" w:hAnsi="仿宋_GB2312" w:eastAsia="仿宋_GB2312" w:cs="仿宋_GB2312"/>
          <w:sz w:val="28"/>
          <w:szCs w:val="28"/>
        </w:rPr>
      </w:pPr>
      <w:r>
        <w:rPr>
          <w:rFonts w:ascii="仿宋_GB2312" w:hAnsi="仿宋_GB2312" w:eastAsia="仿宋_GB2312" w:cs="仿宋_GB2312"/>
          <w:sz w:val="28"/>
          <w:szCs w:val="28"/>
        </w:rPr>
        <w:t>（1）申请材料名称：借用单位资信情况报告和场馆设施条件评估报告</w:t>
      </w:r>
    </w:p>
    <w:p>
      <w:pPr>
        <w:spacing w:line="540" w:lineRule="exact"/>
        <w:ind w:firstLine="560" w:firstLineChars="200"/>
        <w:outlineLvl w:val="2"/>
        <w:rPr>
          <w:rFonts w:ascii="仿宋_GB2312" w:hAnsi="仿宋_GB2312" w:eastAsia="仿宋_GB2312" w:cs="仿宋_GB2312"/>
          <w:sz w:val="28"/>
          <w:szCs w:val="28"/>
        </w:rPr>
      </w:pPr>
      <w:r>
        <w:rPr>
          <w:rFonts w:ascii="仿宋_GB2312" w:hAnsi="仿宋_GB2312" w:eastAsia="仿宋_GB2312" w:cs="仿宋_GB2312"/>
          <w:sz w:val="28"/>
          <w:szCs w:val="28"/>
        </w:rPr>
        <w:t>（2）材料类型：纸质</w:t>
      </w:r>
    </w:p>
    <w:p>
      <w:pPr>
        <w:spacing w:line="540" w:lineRule="exact"/>
        <w:ind w:firstLine="560" w:firstLineChars="200"/>
        <w:outlineLvl w:val="2"/>
        <w:rPr>
          <w:rFonts w:ascii="仿宋_GB2312" w:hAnsi="仿宋_GB2312" w:eastAsia="仿宋_GB2312" w:cs="仿宋_GB2312"/>
          <w:sz w:val="28"/>
          <w:szCs w:val="28"/>
        </w:rPr>
      </w:pPr>
      <w:r>
        <w:rPr>
          <w:rFonts w:ascii="仿宋_GB2312" w:hAnsi="仿宋_GB2312" w:eastAsia="仿宋_GB2312" w:cs="仿宋_GB2312"/>
          <w:sz w:val="28"/>
          <w:szCs w:val="28"/>
        </w:rPr>
        <w:t>（3）材料形式：原件和复印件</w:t>
      </w:r>
    </w:p>
    <w:p>
      <w:pPr>
        <w:spacing w:line="540" w:lineRule="exact"/>
        <w:ind w:firstLine="560" w:firstLineChars="200"/>
        <w:outlineLvl w:val="2"/>
        <w:rPr>
          <w:rFonts w:ascii="仿宋_GB2312" w:hAnsi="仿宋_GB2312" w:eastAsia="仿宋_GB2312" w:cs="仿宋_GB2312"/>
          <w:sz w:val="28"/>
          <w:szCs w:val="28"/>
        </w:rPr>
      </w:pPr>
      <w:r>
        <w:rPr>
          <w:rFonts w:ascii="仿宋_GB2312" w:hAnsi="仿宋_GB2312" w:eastAsia="仿宋_GB2312" w:cs="仿宋_GB2312"/>
          <w:sz w:val="28"/>
          <w:szCs w:val="28"/>
        </w:rPr>
        <w:t>（4）材料必要性：必要</w:t>
      </w:r>
    </w:p>
    <w:p>
      <w:pPr>
        <w:spacing w:line="540" w:lineRule="exact"/>
        <w:ind w:firstLine="560" w:firstLineChars="200"/>
        <w:outlineLvl w:val="2"/>
        <w:rPr>
          <w:rFonts w:ascii="仿宋_GB2312" w:hAnsi="仿宋_GB2312" w:eastAsia="仿宋_GB2312" w:cs="仿宋_GB2312"/>
          <w:sz w:val="28"/>
          <w:szCs w:val="28"/>
        </w:rPr>
      </w:pPr>
      <w:r>
        <w:rPr>
          <w:rFonts w:ascii="仿宋_GB2312" w:hAnsi="仿宋_GB2312" w:eastAsia="仿宋_GB2312" w:cs="仿宋_GB2312"/>
          <w:sz w:val="28"/>
          <w:szCs w:val="28"/>
        </w:rPr>
        <w:t>（5）来源渠道：申请人自备</w:t>
      </w:r>
    </w:p>
    <w:p>
      <w:pPr>
        <w:spacing w:line="540" w:lineRule="exact"/>
        <w:ind w:firstLine="560" w:firstLineChars="200"/>
        <w:outlineLvl w:val="2"/>
        <w:rPr>
          <w:rFonts w:ascii="仿宋_GB2312" w:hAnsi="仿宋_GB2312" w:eastAsia="仿宋_GB2312" w:cs="仿宋_GB2312"/>
          <w:sz w:val="28"/>
          <w:szCs w:val="28"/>
        </w:rPr>
      </w:pPr>
      <w:r>
        <w:rPr>
          <w:rFonts w:ascii="仿宋_GB2312" w:hAnsi="仿宋_GB2312" w:eastAsia="仿宋_GB2312" w:cs="仿宋_GB2312"/>
          <w:sz w:val="28"/>
          <w:szCs w:val="28"/>
        </w:rPr>
        <w:t>（6）来源渠道说明：</w:t>
      </w:r>
    </w:p>
    <w:p>
      <w:pPr>
        <w:spacing w:line="540" w:lineRule="exact"/>
        <w:ind w:firstLine="560" w:firstLineChars="200"/>
        <w:outlineLvl w:val="2"/>
        <w:rPr>
          <w:rFonts w:ascii="仿宋_GB2312" w:hAnsi="仿宋_GB2312" w:eastAsia="仿宋_GB2312" w:cs="仿宋_GB2312"/>
          <w:sz w:val="28"/>
          <w:szCs w:val="28"/>
        </w:rPr>
      </w:pPr>
      <w:r>
        <w:rPr>
          <w:rFonts w:ascii="仿宋_GB2312" w:hAnsi="仿宋_GB2312" w:eastAsia="仿宋_GB2312" w:cs="仿宋_GB2312"/>
          <w:sz w:val="28"/>
          <w:szCs w:val="28"/>
        </w:rPr>
        <w:t>（7）纸质材料份数：0</w:t>
      </w:r>
    </w:p>
    <w:p>
      <w:pPr>
        <w:spacing w:line="540" w:lineRule="exact"/>
        <w:ind w:firstLine="560" w:firstLineChars="200"/>
        <w:outlineLvl w:val="2"/>
        <w:rPr>
          <w:rFonts w:ascii="仿宋_GB2312" w:hAnsi="仿宋_GB2312" w:eastAsia="仿宋_GB2312" w:cs="仿宋_GB2312"/>
          <w:sz w:val="28"/>
          <w:szCs w:val="28"/>
        </w:rPr>
      </w:pPr>
      <w:r>
        <w:rPr>
          <w:rFonts w:ascii="仿宋_GB2312" w:hAnsi="仿宋_GB2312" w:eastAsia="仿宋_GB2312" w:cs="仿宋_GB2312"/>
          <w:sz w:val="28"/>
          <w:szCs w:val="28"/>
        </w:rPr>
        <w:t>（8）纸质材料规格：</w:t>
      </w:r>
    </w:p>
    <w:p>
      <w:pPr>
        <w:spacing w:line="540" w:lineRule="exact"/>
        <w:ind w:firstLine="560" w:firstLineChars="200"/>
        <w:outlineLvl w:val="2"/>
        <w:rPr>
          <w:rFonts w:ascii="仿宋_GB2312" w:hAnsi="仿宋_GB2312" w:eastAsia="仿宋_GB2312" w:cs="仿宋_GB2312"/>
          <w:sz w:val="28"/>
          <w:szCs w:val="28"/>
        </w:rPr>
      </w:pPr>
      <w:r>
        <w:rPr>
          <w:rFonts w:ascii="仿宋_GB2312" w:hAnsi="仿宋_GB2312" w:eastAsia="仿宋_GB2312" w:cs="仿宋_GB2312"/>
          <w:sz w:val="28"/>
          <w:szCs w:val="28"/>
        </w:rPr>
        <w:t>（9）原件份数：0</w:t>
      </w:r>
    </w:p>
    <w:p>
      <w:pPr>
        <w:spacing w:line="540" w:lineRule="exact"/>
        <w:ind w:firstLine="560" w:firstLineChars="200"/>
        <w:outlineLvl w:val="2"/>
        <w:rPr>
          <w:rFonts w:ascii="仿宋_GB2312" w:hAnsi="仿宋_GB2312" w:eastAsia="仿宋_GB2312" w:cs="仿宋_GB2312"/>
          <w:sz w:val="28"/>
          <w:szCs w:val="28"/>
        </w:rPr>
      </w:pPr>
      <w:r>
        <w:rPr>
          <w:rFonts w:ascii="仿宋_GB2312" w:hAnsi="仿宋_GB2312" w:eastAsia="仿宋_GB2312" w:cs="仿宋_GB2312"/>
          <w:sz w:val="28"/>
          <w:szCs w:val="28"/>
        </w:rPr>
        <w:t>（10）复印件份数：0</w:t>
      </w:r>
    </w:p>
    <w:p>
      <w:pPr>
        <w:spacing w:line="540" w:lineRule="exact"/>
        <w:ind w:firstLine="560" w:firstLineChars="200"/>
        <w:outlineLvl w:val="2"/>
        <w:rPr>
          <w:rFonts w:ascii="仿宋_GB2312" w:hAnsi="仿宋_GB2312" w:eastAsia="仿宋_GB2312" w:cs="仿宋_GB2312"/>
          <w:sz w:val="28"/>
          <w:szCs w:val="28"/>
        </w:rPr>
      </w:pPr>
      <w:r>
        <w:rPr>
          <w:rFonts w:ascii="仿宋_GB2312" w:hAnsi="仿宋_GB2312" w:eastAsia="仿宋_GB2312" w:cs="仿宋_GB2312"/>
          <w:sz w:val="28"/>
          <w:szCs w:val="28"/>
        </w:rPr>
        <w:t>（11）填报须知：</w:t>
      </w:r>
    </w:p>
    <w:p>
      <w:pPr>
        <w:spacing w:line="540" w:lineRule="exact"/>
        <w:ind w:firstLine="560" w:firstLineChars="200"/>
        <w:outlineLvl w:val="2"/>
        <w:rPr>
          <w:rFonts w:ascii="仿宋_GB2312" w:hAnsi="仿宋_GB2312" w:eastAsia="仿宋_GB2312" w:cs="仿宋_GB2312"/>
          <w:sz w:val="28"/>
          <w:szCs w:val="28"/>
        </w:rPr>
      </w:pPr>
      <w:r>
        <w:rPr>
          <w:rFonts w:ascii="仿宋_GB2312" w:hAnsi="仿宋_GB2312" w:eastAsia="仿宋_GB2312" w:cs="仿宋_GB2312"/>
          <w:sz w:val="28"/>
          <w:szCs w:val="28"/>
        </w:rPr>
        <w:t>（12）受理标准：</w:t>
      </w:r>
    </w:p>
    <w:p>
      <w:pPr>
        <w:spacing w:line="540" w:lineRule="exact"/>
        <w:ind w:firstLine="560" w:firstLineChars="200"/>
        <w:outlineLvl w:val="2"/>
        <w:rPr>
          <w:rFonts w:ascii="仿宋_GB2312" w:hAnsi="仿宋_GB2312" w:eastAsia="仿宋_GB2312" w:cs="仿宋_GB2312"/>
          <w:sz w:val="28"/>
          <w:szCs w:val="28"/>
        </w:rPr>
      </w:pPr>
      <w:r>
        <w:rPr>
          <w:rFonts w:ascii="仿宋_GB2312" w:hAnsi="仿宋_GB2312" w:eastAsia="仿宋_GB2312" w:cs="仿宋_GB2312"/>
          <w:sz w:val="28"/>
          <w:szCs w:val="28"/>
        </w:rPr>
        <w:t>2、</w:t>
      </w:r>
    </w:p>
    <w:p>
      <w:pPr>
        <w:spacing w:line="540" w:lineRule="exact"/>
        <w:ind w:firstLine="560" w:firstLineChars="200"/>
        <w:outlineLvl w:val="2"/>
        <w:rPr>
          <w:rFonts w:ascii="仿宋_GB2312" w:hAnsi="仿宋_GB2312" w:eastAsia="仿宋_GB2312" w:cs="仿宋_GB2312"/>
          <w:sz w:val="28"/>
          <w:szCs w:val="28"/>
        </w:rPr>
      </w:pPr>
      <w:r>
        <w:rPr>
          <w:rFonts w:ascii="仿宋_GB2312" w:hAnsi="仿宋_GB2312" w:eastAsia="仿宋_GB2312" w:cs="仿宋_GB2312"/>
          <w:sz w:val="28"/>
          <w:szCs w:val="28"/>
        </w:rPr>
        <w:t>（1）申请材料名称：文物借用协议</w:t>
      </w:r>
    </w:p>
    <w:p>
      <w:pPr>
        <w:spacing w:line="540" w:lineRule="exact"/>
        <w:ind w:firstLine="560" w:firstLineChars="200"/>
        <w:outlineLvl w:val="2"/>
        <w:rPr>
          <w:rFonts w:ascii="仿宋_GB2312" w:hAnsi="仿宋_GB2312" w:eastAsia="仿宋_GB2312" w:cs="仿宋_GB2312"/>
          <w:sz w:val="28"/>
          <w:szCs w:val="28"/>
        </w:rPr>
      </w:pPr>
      <w:r>
        <w:rPr>
          <w:rFonts w:ascii="仿宋_GB2312" w:hAnsi="仿宋_GB2312" w:eastAsia="仿宋_GB2312" w:cs="仿宋_GB2312"/>
          <w:sz w:val="28"/>
          <w:szCs w:val="28"/>
        </w:rPr>
        <w:t>（2）材料类型：纸质</w:t>
      </w:r>
    </w:p>
    <w:p>
      <w:pPr>
        <w:spacing w:line="540" w:lineRule="exact"/>
        <w:ind w:firstLine="560" w:firstLineChars="200"/>
        <w:outlineLvl w:val="2"/>
        <w:rPr>
          <w:rFonts w:ascii="仿宋_GB2312" w:hAnsi="仿宋_GB2312" w:eastAsia="仿宋_GB2312" w:cs="仿宋_GB2312"/>
          <w:sz w:val="28"/>
          <w:szCs w:val="28"/>
        </w:rPr>
      </w:pPr>
      <w:r>
        <w:rPr>
          <w:rFonts w:ascii="仿宋_GB2312" w:hAnsi="仿宋_GB2312" w:eastAsia="仿宋_GB2312" w:cs="仿宋_GB2312"/>
          <w:sz w:val="28"/>
          <w:szCs w:val="28"/>
        </w:rPr>
        <w:t>（3）材料形式：原件和复印件</w:t>
      </w:r>
    </w:p>
    <w:p>
      <w:pPr>
        <w:spacing w:line="540" w:lineRule="exact"/>
        <w:ind w:firstLine="560" w:firstLineChars="200"/>
        <w:outlineLvl w:val="2"/>
        <w:rPr>
          <w:rFonts w:ascii="仿宋_GB2312" w:hAnsi="仿宋_GB2312" w:eastAsia="仿宋_GB2312" w:cs="仿宋_GB2312"/>
          <w:sz w:val="28"/>
          <w:szCs w:val="28"/>
        </w:rPr>
      </w:pPr>
      <w:r>
        <w:rPr>
          <w:rFonts w:ascii="仿宋_GB2312" w:hAnsi="仿宋_GB2312" w:eastAsia="仿宋_GB2312" w:cs="仿宋_GB2312"/>
          <w:sz w:val="28"/>
          <w:szCs w:val="28"/>
        </w:rPr>
        <w:t>（4）材料必要性：必要</w:t>
      </w:r>
    </w:p>
    <w:p>
      <w:pPr>
        <w:spacing w:line="540" w:lineRule="exact"/>
        <w:ind w:firstLine="560" w:firstLineChars="200"/>
        <w:outlineLvl w:val="2"/>
        <w:rPr>
          <w:rFonts w:ascii="仿宋_GB2312" w:hAnsi="仿宋_GB2312" w:eastAsia="仿宋_GB2312" w:cs="仿宋_GB2312"/>
          <w:sz w:val="28"/>
          <w:szCs w:val="28"/>
        </w:rPr>
      </w:pPr>
      <w:r>
        <w:rPr>
          <w:rFonts w:ascii="仿宋_GB2312" w:hAnsi="仿宋_GB2312" w:eastAsia="仿宋_GB2312" w:cs="仿宋_GB2312"/>
          <w:sz w:val="28"/>
          <w:szCs w:val="28"/>
        </w:rPr>
        <w:t>（5）来源渠道：申请人自备</w:t>
      </w:r>
    </w:p>
    <w:p>
      <w:pPr>
        <w:spacing w:line="540" w:lineRule="exact"/>
        <w:ind w:firstLine="560" w:firstLineChars="200"/>
        <w:outlineLvl w:val="2"/>
        <w:rPr>
          <w:rFonts w:ascii="仿宋_GB2312" w:hAnsi="仿宋_GB2312" w:eastAsia="仿宋_GB2312" w:cs="仿宋_GB2312"/>
          <w:sz w:val="28"/>
          <w:szCs w:val="28"/>
        </w:rPr>
      </w:pPr>
      <w:r>
        <w:rPr>
          <w:rFonts w:ascii="仿宋_GB2312" w:hAnsi="仿宋_GB2312" w:eastAsia="仿宋_GB2312" w:cs="仿宋_GB2312"/>
          <w:sz w:val="28"/>
          <w:szCs w:val="28"/>
        </w:rPr>
        <w:t>（6）来源渠道说明：</w:t>
      </w:r>
    </w:p>
    <w:p>
      <w:pPr>
        <w:spacing w:line="540" w:lineRule="exact"/>
        <w:ind w:firstLine="560" w:firstLineChars="200"/>
        <w:outlineLvl w:val="2"/>
        <w:rPr>
          <w:rFonts w:ascii="仿宋_GB2312" w:hAnsi="仿宋_GB2312" w:eastAsia="仿宋_GB2312" w:cs="仿宋_GB2312"/>
          <w:sz w:val="28"/>
          <w:szCs w:val="28"/>
        </w:rPr>
      </w:pPr>
      <w:r>
        <w:rPr>
          <w:rFonts w:ascii="仿宋_GB2312" w:hAnsi="仿宋_GB2312" w:eastAsia="仿宋_GB2312" w:cs="仿宋_GB2312"/>
          <w:sz w:val="28"/>
          <w:szCs w:val="28"/>
        </w:rPr>
        <w:t>（7）纸质材料份数：0</w:t>
      </w:r>
    </w:p>
    <w:p>
      <w:pPr>
        <w:spacing w:line="540" w:lineRule="exact"/>
        <w:ind w:firstLine="560" w:firstLineChars="200"/>
        <w:outlineLvl w:val="2"/>
        <w:rPr>
          <w:rFonts w:ascii="仿宋_GB2312" w:hAnsi="仿宋_GB2312" w:eastAsia="仿宋_GB2312" w:cs="仿宋_GB2312"/>
          <w:sz w:val="28"/>
          <w:szCs w:val="28"/>
        </w:rPr>
      </w:pPr>
      <w:r>
        <w:rPr>
          <w:rFonts w:ascii="仿宋_GB2312" w:hAnsi="仿宋_GB2312" w:eastAsia="仿宋_GB2312" w:cs="仿宋_GB2312"/>
          <w:sz w:val="28"/>
          <w:szCs w:val="28"/>
        </w:rPr>
        <w:t>（8）纸质材料规格：</w:t>
      </w:r>
    </w:p>
    <w:p>
      <w:pPr>
        <w:spacing w:line="540" w:lineRule="exact"/>
        <w:ind w:firstLine="560" w:firstLineChars="200"/>
        <w:outlineLvl w:val="2"/>
        <w:rPr>
          <w:rFonts w:ascii="仿宋_GB2312" w:hAnsi="仿宋_GB2312" w:eastAsia="仿宋_GB2312" w:cs="仿宋_GB2312"/>
          <w:sz w:val="28"/>
          <w:szCs w:val="28"/>
        </w:rPr>
      </w:pPr>
      <w:r>
        <w:rPr>
          <w:rFonts w:ascii="仿宋_GB2312" w:hAnsi="仿宋_GB2312" w:eastAsia="仿宋_GB2312" w:cs="仿宋_GB2312"/>
          <w:sz w:val="28"/>
          <w:szCs w:val="28"/>
        </w:rPr>
        <w:t>（9）原件份数：0</w:t>
      </w:r>
    </w:p>
    <w:p>
      <w:pPr>
        <w:spacing w:line="540" w:lineRule="exact"/>
        <w:ind w:firstLine="560" w:firstLineChars="200"/>
        <w:outlineLvl w:val="2"/>
        <w:rPr>
          <w:rFonts w:ascii="仿宋_GB2312" w:hAnsi="仿宋_GB2312" w:eastAsia="仿宋_GB2312" w:cs="仿宋_GB2312"/>
          <w:sz w:val="28"/>
          <w:szCs w:val="28"/>
        </w:rPr>
      </w:pPr>
      <w:r>
        <w:rPr>
          <w:rFonts w:ascii="仿宋_GB2312" w:hAnsi="仿宋_GB2312" w:eastAsia="仿宋_GB2312" w:cs="仿宋_GB2312"/>
          <w:sz w:val="28"/>
          <w:szCs w:val="28"/>
        </w:rPr>
        <w:t>（10）复印件份数：0</w:t>
      </w:r>
    </w:p>
    <w:p>
      <w:pPr>
        <w:spacing w:line="540" w:lineRule="exact"/>
        <w:ind w:firstLine="560" w:firstLineChars="200"/>
        <w:outlineLvl w:val="2"/>
        <w:rPr>
          <w:rFonts w:ascii="仿宋_GB2312" w:hAnsi="仿宋_GB2312" w:eastAsia="仿宋_GB2312" w:cs="仿宋_GB2312"/>
          <w:sz w:val="28"/>
          <w:szCs w:val="28"/>
        </w:rPr>
      </w:pPr>
      <w:r>
        <w:rPr>
          <w:rFonts w:ascii="仿宋_GB2312" w:hAnsi="仿宋_GB2312" w:eastAsia="仿宋_GB2312" w:cs="仿宋_GB2312"/>
          <w:sz w:val="28"/>
          <w:szCs w:val="28"/>
        </w:rPr>
        <w:t>（11）填报须知：</w:t>
      </w:r>
    </w:p>
    <w:p>
      <w:pPr>
        <w:spacing w:line="540" w:lineRule="exact"/>
        <w:ind w:firstLine="560" w:firstLineChars="200"/>
        <w:outlineLvl w:val="2"/>
        <w:rPr>
          <w:rFonts w:ascii="仿宋_GB2312" w:hAnsi="仿宋_GB2312" w:eastAsia="仿宋_GB2312" w:cs="仿宋_GB2312"/>
          <w:sz w:val="28"/>
          <w:szCs w:val="28"/>
        </w:rPr>
      </w:pPr>
      <w:r>
        <w:rPr>
          <w:rFonts w:ascii="仿宋_GB2312" w:hAnsi="仿宋_GB2312" w:eastAsia="仿宋_GB2312" w:cs="仿宋_GB2312"/>
          <w:sz w:val="28"/>
          <w:szCs w:val="28"/>
        </w:rPr>
        <w:t>（12）受理标准：</w:t>
      </w:r>
    </w:p>
    <w:p>
      <w:pPr>
        <w:spacing w:line="540" w:lineRule="exact"/>
        <w:ind w:firstLine="560" w:firstLineChars="200"/>
        <w:outlineLvl w:val="2"/>
        <w:rPr>
          <w:rFonts w:ascii="仿宋_GB2312" w:hAnsi="仿宋_GB2312" w:eastAsia="仿宋_GB2312" w:cs="仿宋_GB2312"/>
          <w:sz w:val="28"/>
          <w:szCs w:val="28"/>
        </w:rPr>
      </w:pPr>
      <w:r>
        <w:rPr>
          <w:rFonts w:ascii="仿宋_GB2312" w:hAnsi="仿宋_GB2312" w:eastAsia="仿宋_GB2312" w:cs="仿宋_GB2312"/>
          <w:sz w:val="28"/>
          <w:szCs w:val="28"/>
        </w:rPr>
        <w:t>3、</w:t>
      </w:r>
    </w:p>
    <w:p>
      <w:pPr>
        <w:spacing w:line="540" w:lineRule="exact"/>
        <w:ind w:firstLine="560" w:firstLineChars="200"/>
        <w:outlineLvl w:val="2"/>
        <w:rPr>
          <w:rFonts w:ascii="仿宋_GB2312" w:hAnsi="仿宋_GB2312" w:eastAsia="仿宋_GB2312" w:cs="仿宋_GB2312"/>
          <w:sz w:val="28"/>
          <w:szCs w:val="28"/>
        </w:rPr>
      </w:pPr>
      <w:r>
        <w:rPr>
          <w:rFonts w:ascii="仿宋_GB2312" w:hAnsi="仿宋_GB2312" w:eastAsia="仿宋_GB2312" w:cs="仿宋_GB2312"/>
          <w:sz w:val="28"/>
          <w:szCs w:val="28"/>
        </w:rPr>
        <w:t>（1）申请材料名称：借用文物的安全状况评估报告</w:t>
      </w:r>
    </w:p>
    <w:p>
      <w:pPr>
        <w:spacing w:line="540" w:lineRule="exact"/>
        <w:ind w:firstLine="560" w:firstLineChars="200"/>
        <w:outlineLvl w:val="2"/>
        <w:rPr>
          <w:rFonts w:ascii="仿宋_GB2312" w:hAnsi="仿宋_GB2312" w:eastAsia="仿宋_GB2312" w:cs="仿宋_GB2312"/>
          <w:sz w:val="28"/>
          <w:szCs w:val="28"/>
        </w:rPr>
      </w:pPr>
      <w:r>
        <w:rPr>
          <w:rFonts w:ascii="仿宋_GB2312" w:hAnsi="仿宋_GB2312" w:eastAsia="仿宋_GB2312" w:cs="仿宋_GB2312"/>
          <w:sz w:val="28"/>
          <w:szCs w:val="28"/>
        </w:rPr>
        <w:t>（2）材料类型：纸质</w:t>
      </w:r>
    </w:p>
    <w:p>
      <w:pPr>
        <w:spacing w:line="540" w:lineRule="exact"/>
        <w:ind w:firstLine="560" w:firstLineChars="200"/>
        <w:outlineLvl w:val="2"/>
        <w:rPr>
          <w:rFonts w:ascii="仿宋_GB2312" w:hAnsi="仿宋_GB2312" w:eastAsia="仿宋_GB2312" w:cs="仿宋_GB2312"/>
          <w:sz w:val="28"/>
          <w:szCs w:val="28"/>
        </w:rPr>
      </w:pPr>
      <w:r>
        <w:rPr>
          <w:rFonts w:ascii="仿宋_GB2312" w:hAnsi="仿宋_GB2312" w:eastAsia="仿宋_GB2312" w:cs="仿宋_GB2312"/>
          <w:sz w:val="28"/>
          <w:szCs w:val="28"/>
        </w:rPr>
        <w:t>（3）材料形式：原件和复印件</w:t>
      </w:r>
    </w:p>
    <w:p>
      <w:pPr>
        <w:spacing w:line="540" w:lineRule="exact"/>
        <w:ind w:firstLine="560" w:firstLineChars="200"/>
        <w:outlineLvl w:val="2"/>
        <w:rPr>
          <w:rFonts w:ascii="仿宋_GB2312" w:hAnsi="仿宋_GB2312" w:eastAsia="仿宋_GB2312" w:cs="仿宋_GB2312"/>
          <w:sz w:val="28"/>
          <w:szCs w:val="28"/>
        </w:rPr>
      </w:pPr>
      <w:r>
        <w:rPr>
          <w:rFonts w:ascii="仿宋_GB2312" w:hAnsi="仿宋_GB2312" w:eastAsia="仿宋_GB2312" w:cs="仿宋_GB2312"/>
          <w:sz w:val="28"/>
          <w:szCs w:val="28"/>
        </w:rPr>
        <w:t>（4）材料必要性：必要</w:t>
      </w:r>
    </w:p>
    <w:p>
      <w:pPr>
        <w:spacing w:line="540" w:lineRule="exact"/>
        <w:ind w:firstLine="560" w:firstLineChars="200"/>
        <w:outlineLvl w:val="2"/>
        <w:rPr>
          <w:rFonts w:ascii="仿宋_GB2312" w:hAnsi="仿宋_GB2312" w:eastAsia="仿宋_GB2312" w:cs="仿宋_GB2312"/>
          <w:sz w:val="28"/>
          <w:szCs w:val="28"/>
        </w:rPr>
      </w:pPr>
      <w:r>
        <w:rPr>
          <w:rFonts w:ascii="仿宋_GB2312" w:hAnsi="仿宋_GB2312" w:eastAsia="仿宋_GB2312" w:cs="仿宋_GB2312"/>
          <w:sz w:val="28"/>
          <w:szCs w:val="28"/>
        </w:rPr>
        <w:t>（5）来源渠道：申请人自备</w:t>
      </w:r>
    </w:p>
    <w:p>
      <w:pPr>
        <w:spacing w:line="540" w:lineRule="exact"/>
        <w:ind w:firstLine="560" w:firstLineChars="200"/>
        <w:outlineLvl w:val="2"/>
        <w:rPr>
          <w:rFonts w:ascii="仿宋_GB2312" w:hAnsi="仿宋_GB2312" w:eastAsia="仿宋_GB2312" w:cs="仿宋_GB2312"/>
          <w:sz w:val="28"/>
          <w:szCs w:val="28"/>
        </w:rPr>
      </w:pPr>
      <w:r>
        <w:rPr>
          <w:rFonts w:ascii="仿宋_GB2312" w:hAnsi="仿宋_GB2312" w:eastAsia="仿宋_GB2312" w:cs="仿宋_GB2312"/>
          <w:sz w:val="28"/>
          <w:szCs w:val="28"/>
        </w:rPr>
        <w:t>（6）来源渠道说明：</w:t>
      </w:r>
    </w:p>
    <w:p>
      <w:pPr>
        <w:spacing w:line="540" w:lineRule="exact"/>
        <w:ind w:firstLine="560" w:firstLineChars="200"/>
        <w:outlineLvl w:val="2"/>
        <w:rPr>
          <w:rFonts w:ascii="仿宋_GB2312" w:hAnsi="仿宋_GB2312" w:eastAsia="仿宋_GB2312" w:cs="仿宋_GB2312"/>
          <w:sz w:val="28"/>
          <w:szCs w:val="28"/>
        </w:rPr>
      </w:pPr>
      <w:r>
        <w:rPr>
          <w:rFonts w:ascii="仿宋_GB2312" w:hAnsi="仿宋_GB2312" w:eastAsia="仿宋_GB2312" w:cs="仿宋_GB2312"/>
          <w:sz w:val="28"/>
          <w:szCs w:val="28"/>
        </w:rPr>
        <w:t>（7）纸质材料份数：0</w:t>
      </w:r>
    </w:p>
    <w:p>
      <w:pPr>
        <w:spacing w:line="540" w:lineRule="exact"/>
        <w:ind w:firstLine="560" w:firstLineChars="200"/>
        <w:outlineLvl w:val="2"/>
        <w:rPr>
          <w:rFonts w:ascii="仿宋_GB2312" w:hAnsi="仿宋_GB2312" w:eastAsia="仿宋_GB2312" w:cs="仿宋_GB2312"/>
          <w:sz w:val="28"/>
          <w:szCs w:val="28"/>
        </w:rPr>
      </w:pPr>
      <w:r>
        <w:rPr>
          <w:rFonts w:ascii="仿宋_GB2312" w:hAnsi="仿宋_GB2312" w:eastAsia="仿宋_GB2312" w:cs="仿宋_GB2312"/>
          <w:sz w:val="28"/>
          <w:szCs w:val="28"/>
        </w:rPr>
        <w:t>（8）纸质材料规格：</w:t>
      </w:r>
    </w:p>
    <w:p>
      <w:pPr>
        <w:spacing w:line="540" w:lineRule="exact"/>
        <w:ind w:firstLine="560" w:firstLineChars="200"/>
        <w:outlineLvl w:val="2"/>
        <w:rPr>
          <w:rFonts w:ascii="仿宋_GB2312" w:hAnsi="仿宋_GB2312" w:eastAsia="仿宋_GB2312" w:cs="仿宋_GB2312"/>
          <w:sz w:val="28"/>
          <w:szCs w:val="28"/>
        </w:rPr>
      </w:pPr>
      <w:r>
        <w:rPr>
          <w:rFonts w:ascii="仿宋_GB2312" w:hAnsi="仿宋_GB2312" w:eastAsia="仿宋_GB2312" w:cs="仿宋_GB2312"/>
          <w:sz w:val="28"/>
          <w:szCs w:val="28"/>
        </w:rPr>
        <w:t>（9）原件份数：0</w:t>
      </w:r>
    </w:p>
    <w:p>
      <w:pPr>
        <w:spacing w:line="540" w:lineRule="exact"/>
        <w:ind w:firstLine="560" w:firstLineChars="200"/>
        <w:outlineLvl w:val="2"/>
        <w:rPr>
          <w:rFonts w:ascii="仿宋_GB2312" w:hAnsi="仿宋_GB2312" w:eastAsia="仿宋_GB2312" w:cs="仿宋_GB2312"/>
          <w:sz w:val="28"/>
          <w:szCs w:val="28"/>
        </w:rPr>
      </w:pPr>
      <w:r>
        <w:rPr>
          <w:rFonts w:ascii="仿宋_GB2312" w:hAnsi="仿宋_GB2312" w:eastAsia="仿宋_GB2312" w:cs="仿宋_GB2312"/>
          <w:sz w:val="28"/>
          <w:szCs w:val="28"/>
        </w:rPr>
        <w:t>（10）复印件份数：0</w:t>
      </w:r>
    </w:p>
    <w:p>
      <w:pPr>
        <w:spacing w:line="540" w:lineRule="exact"/>
        <w:ind w:firstLine="560" w:firstLineChars="200"/>
        <w:outlineLvl w:val="2"/>
        <w:rPr>
          <w:rFonts w:ascii="仿宋_GB2312" w:hAnsi="仿宋_GB2312" w:eastAsia="仿宋_GB2312" w:cs="仿宋_GB2312"/>
          <w:sz w:val="28"/>
          <w:szCs w:val="28"/>
        </w:rPr>
      </w:pPr>
      <w:r>
        <w:rPr>
          <w:rFonts w:ascii="仿宋_GB2312" w:hAnsi="仿宋_GB2312" w:eastAsia="仿宋_GB2312" w:cs="仿宋_GB2312"/>
          <w:sz w:val="28"/>
          <w:szCs w:val="28"/>
        </w:rPr>
        <w:t>（11）填报须知：</w:t>
      </w:r>
    </w:p>
    <w:p>
      <w:pPr>
        <w:spacing w:line="540" w:lineRule="exact"/>
        <w:ind w:firstLine="560" w:firstLineChars="200"/>
        <w:outlineLvl w:val="2"/>
        <w:rPr>
          <w:rFonts w:ascii="仿宋_GB2312" w:hAnsi="仿宋_GB2312" w:eastAsia="仿宋_GB2312" w:cs="仿宋_GB2312"/>
          <w:sz w:val="28"/>
          <w:szCs w:val="28"/>
        </w:rPr>
      </w:pPr>
      <w:r>
        <w:rPr>
          <w:rFonts w:ascii="仿宋_GB2312" w:hAnsi="仿宋_GB2312" w:eastAsia="仿宋_GB2312" w:cs="仿宋_GB2312"/>
          <w:sz w:val="28"/>
          <w:szCs w:val="28"/>
        </w:rPr>
        <w:t>（12）受理标准：</w:t>
      </w:r>
    </w:p>
    <w:p>
      <w:pPr>
        <w:spacing w:line="540" w:lineRule="exact"/>
        <w:ind w:firstLine="562" w:firstLineChars="200"/>
        <w:outlineLvl w:val="2"/>
        <w:rPr>
          <w:rFonts w:ascii="仿宋_GB2312" w:hAnsi="仿宋_GB2312" w:eastAsia="仿宋_GB2312" w:cs="仿宋_GB2312"/>
          <w:b/>
          <w:bCs/>
          <w:sz w:val="28"/>
          <w:szCs w:val="28"/>
        </w:rPr>
      </w:pPr>
      <w:r>
        <w:rPr>
          <w:rFonts w:ascii="仿宋_GB2312" w:hAnsi="仿宋_GB2312" w:eastAsia="仿宋_GB2312" w:cs="仿宋_GB2312"/>
          <w:b/>
          <w:bCs/>
          <w:sz w:val="28"/>
          <w:szCs w:val="28"/>
        </w:rPr>
        <w:t>4.材料审查要点</w:t>
      </w:r>
    </w:p>
    <w:p>
      <w:pPr>
        <w:spacing w:line="540" w:lineRule="exact"/>
        <w:outlineLvl w:val="2"/>
        <w:rPr>
          <w:rFonts w:ascii="仿宋_GB2312" w:hAnsi="仿宋_GB2312" w:eastAsia="仿宋_GB2312" w:cs="仿宋_GB2312"/>
          <w:sz w:val="28"/>
          <w:szCs w:val="28"/>
        </w:rPr>
      </w:pPr>
      <w:r>
        <w:rPr>
          <w:rFonts w:ascii="仿宋_GB2312" w:hAnsi="仿宋_GB2312" w:eastAsia="仿宋_GB2312" w:cs="仿宋_GB2312"/>
          <w:b/>
          <w:bCs/>
          <w:sz w:val="28"/>
          <w:szCs w:val="28"/>
        </w:rPr>
        <w:t xml:space="preserve">    </w:t>
      </w:r>
      <w:r>
        <w:rPr>
          <w:rFonts w:ascii="仿宋_GB2312" w:hAnsi="仿宋_GB2312" w:eastAsia="仿宋_GB2312" w:cs="仿宋_GB2312"/>
          <w:sz w:val="28"/>
          <w:szCs w:val="28"/>
        </w:rPr>
        <w:t>1.非国有文物收藏单位和其他单位借用县级文物部门主管的国有馆藏二级及以下文物。 2.借用二级及以下文物必要性充分。 3.展览举办双方具备相关基础条件，资信记录良好，签订展览协议与安全保障方案。 4.已建立馆藏文物档案并将馆藏文物档案报主管的文物行政主管部门备案。</w:t>
      </w:r>
    </w:p>
    <w:p>
      <w:pPr>
        <w:spacing w:line="540" w:lineRule="exact"/>
        <w:outlineLvl w:val="2"/>
        <w:rPr>
          <w:rFonts w:ascii="仿宋_GB2312" w:hAnsi="仿宋_GB2312" w:eastAsia="仿宋_GB2312" w:cs="仿宋_GB2312"/>
          <w:b/>
          <w:bCs/>
          <w:sz w:val="28"/>
          <w:szCs w:val="28"/>
        </w:rPr>
      </w:pPr>
      <w:r>
        <w:rPr>
          <w:rFonts w:ascii="仿宋_GB2312" w:hAnsi="仿宋_GB2312" w:eastAsia="仿宋_GB2312" w:cs="仿宋_GB2312"/>
          <w:b/>
          <w:bCs/>
          <w:sz w:val="28"/>
          <w:szCs w:val="28"/>
        </w:rPr>
        <w:t xml:space="preserve">    5.申请提交方式：</w:t>
      </w:r>
      <w:r>
        <w:rPr>
          <w:rFonts w:ascii="仿宋_GB2312" w:hAnsi="仿宋_GB2312" w:eastAsia="仿宋_GB2312" w:cs="仿宋_GB2312"/>
          <w:sz w:val="28"/>
          <w:szCs w:val="28"/>
        </w:rPr>
        <w:t>窗口提交,网络提交,信函提交</w:t>
      </w:r>
    </w:p>
    <w:p>
      <w:pPr>
        <w:spacing w:line="540" w:lineRule="exact"/>
        <w:outlineLvl w:val="2"/>
        <w:rPr>
          <w:rFonts w:ascii="仿宋_GB2312" w:hAnsi="仿宋_GB2312" w:eastAsia="仿宋_GB2312" w:cs="仿宋_GB2312"/>
          <w:b/>
          <w:bCs/>
          <w:sz w:val="28"/>
          <w:szCs w:val="28"/>
        </w:rPr>
      </w:pPr>
      <w:r>
        <w:rPr>
          <w:rFonts w:ascii="仿宋_GB2312" w:hAnsi="仿宋_GB2312" w:eastAsia="仿宋_GB2312" w:cs="仿宋_GB2312"/>
          <w:b/>
          <w:bCs/>
          <w:sz w:val="28"/>
          <w:szCs w:val="28"/>
        </w:rPr>
        <w:t xml:space="preserve">    6.接收申请的机构：</w:t>
      </w:r>
    </w:p>
    <w:p>
      <w:pPr>
        <w:spacing w:line="540" w:lineRule="exact"/>
        <w:outlineLvl w:val="2"/>
        <w:rPr>
          <w:rFonts w:ascii="仿宋_GB2312" w:hAnsi="仿宋_GB2312" w:eastAsia="仿宋_GB2312" w:cs="仿宋_GB2312"/>
          <w:sz w:val="28"/>
          <w:szCs w:val="28"/>
        </w:rPr>
      </w:pPr>
      <w:r>
        <w:rPr>
          <w:rFonts w:ascii="仿宋_GB2312" w:hAnsi="仿宋_GB2312" w:eastAsia="仿宋_GB2312" w:cs="仿宋_GB2312"/>
          <w:b/>
          <w:bCs/>
          <w:sz w:val="28"/>
          <w:szCs w:val="28"/>
        </w:rPr>
        <w:t xml:space="preserve">    7.接收地址：</w:t>
      </w:r>
      <w:r>
        <w:rPr>
          <w:rFonts w:ascii="仿宋_GB2312" w:hAnsi="仿宋_GB2312" w:eastAsia="仿宋_GB2312" w:cs="仿宋_GB2312"/>
          <w:sz w:val="28"/>
          <w:szCs w:val="28"/>
        </w:rPr>
        <w:t>江西省景德镇市浮梁县平安街199号行政服务中心</w:t>
      </w:r>
    </w:p>
    <w:p>
      <w:pPr>
        <w:spacing w:line="540" w:lineRule="exact"/>
        <w:outlineLvl w:val="2"/>
        <w:rPr>
          <w:rFonts w:ascii="仿宋_GB2312" w:hAnsi="仿宋_GB2312" w:eastAsia="仿宋_GB2312" w:cs="仿宋_GB2312"/>
          <w:b/>
          <w:bCs/>
          <w:sz w:val="28"/>
          <w:szCs w:val="28"/>
        </w:rPr>
      </w:pPr>
      <w:r>
        <w:rPr>
          <w:rFonts w:ascii="仿宋_GB2312" w:hAnsi="仿宋_GB2312" w:eastAsia="仿宋_GB2312" w:cs="仿宋_GB2312"/>
          <w:b/>
          <w:bCs/>
          <w:sz w:val="28"/>
          <w:szCs w:val="28"/>
        </w:rPr>
        <w:t xml:space="preserve">    8.提交方式：</w:t>
      </w:r>
    </w:p>
    <w:p>
      <w:pPr>
        <w:spacing w:line="540" w:lineRule="exact"/>
        <w:outlineLvl w:val="2"/>
        <w:rPr>
          <w:rFonts w:ascii="仿宋_GB2312" w:hAnsi="仿宋_GB2312" w:eastAsia="仿宋_GB2312" w:cs="仿宋_GB2312"/>
          <w:b/>
          <w:bCs/>
          <w:sz w:val="28"/>
          <w:szCs w:val="28"/>
        </w:rPr>
      </w:pPr>
      <w:r>
        <w:rPr>
          <w:rFonts w:ascii="仿宋_GB2312" w:hAnsi="仿宋_GB2312" w:eastAsia="仿宋_GB2312" w:cs="仿宋_GB2312"/>
          <w:b/>
          <w:bCs/>
          <w:sz w:val="28"/>
          <w:szCs w:val="28"/>
        </w:rPr>
        <w:t xml:space="preserve">    9.传真号码：</w:t>
      </w:r>
      <w:r>
        <w:rPr>
          <w:rFonts w:ascii="仿宋_GB2312" w:hAnsi="仿宋_GB2312" w:eastAsia="仿宋_GB2312" w:cs="仿宋_GB2312"/>
          <w:sz w:val="28"/>
          <w:szCs w:val="28"/>
        </w:rPr>
        <w:t>无</w:t>
      </w:r>
    </w:p>
    <w:p>
      <w:pPr>
        <w:spacing w:line="540" w:lineRule="exact"/>
        <w:outlineLvl w:val="2"/>
        <w:rPr>
          <w:rFonts w:ascii="仿宋_GB2312" w:hAnsi="仿宋_GB2312" w:eastAsia="仿宋_GB2312" w:cs="仿宋_GB2312"/>
          <w:b/>
          <w:bCs/>
          <w:sz w:val="28"/>
          <w:szCs w:val="28"/>
        </w:rPr>
      </w:pPr>
      <w:r>
        <w:rPr>
          <w:rFonts w:ascii="仿宋_GB2312" w:hAnsi="仿宋_GB2312" w:eastAsia="仿宋_GB2312" w:cs="仿宋_GB2312"/>
          <w:b/>
          <w:bCs/>
          <w:sz w:val="28"/>
          <w:szCs w:val="28"/>
        </w:rPr>
        <w:t xml:space="preserve">    10.是否需要实人认证：</w:t>
      </w:r>
      <w:r>
        <w:rPr>
          <w:rFonts w:ascii="仿宋_GB2312" w:hAnsi="仿宋_GB2312" w:eastAsia="仿宋_GB2312" w:cs="仿宋_GB2312"/>
          <w:sz w:val="28"/>
          <w:szCs w:val="28"/>
        </w:rPr>
        <w:t>否</w:t>
      </w:r>
    </w:p>
    <w:p>
      <w:pPr>
        <w:spacing w:line="540" w:lineRule="exact"/>
        <w:outlineLvl w:val="2"/>
        <w:rPr>
          <w:rFonts w:ascii="仿宋_GB2312" w:hAnsi="仿宋_GB2312" w:eastAsia="仿宋_GB2312" w:cs="仿宋_GB2312"/>
          <w:sz w:val="28"/>
          <w:szCs w:val="28"/>
        </w:rPr>
      </w:pPr>
      <w:r>
        <w:rPr>
          <w:rFonts w:ascii="仿宋_GB2312" w:hAnsi="仿宋_GB2312" w:eastAsia="仿宋_GB2312" w:cs="仿宋_GB2312"/>
          <w:b/>
          <w:bCs/>
          <w:sz w:val="28"/>
          <w:szCs w:val="28"/>
        </w:rPr>
        <w:t xml:space="preserve">    11.关于实人认证的说明：</w:t>
      </w:r>
      <w:r>
        <w:rPr>
          <w:rFonts w:ascii="仿宋_GB2312" w:hAnsi="仿宋_GB2312" w:eastAsia="仿宋_GB2312" w:cs="仿宋_GB2312"/>
          <w:sz w:val="28"/>
          <w:szCs w:val="28"/>
        </w:rPr>
        <w:t>无</w:t>
      </w:r>
    </w:p>
    <w:p>
      <w:pPr>
        <w:numPr>
          <w:ilvl w:val="0"/>
          <w:numId w:val="1"/>
        </w:numPr>
        <w:spacing w:line="540" w:lineRule="exact"/>
        <w:outlineLvl w:val="1"/>
        <w:rPr>
          <w:rFonts w:ascii="黑体" w:hAnsi="黑体" w:eastAsia="黑体" w:cs="黑体"/>
          <w:b/>
          <w:bCs/>
          <w:sz w:val="28"/>
          <w:szCs w:val="28"/>
        </w:rPr>
      </w:pPr>
      <w:r>
        <w:rPr>
          <w:rFonts w:ascii="黑体" w:hAnsi="黑体" w:eastAsia="黑体" w:cs="黑体"/>
          <w:b/>
          <w:bCs/>
          <w:sz w:val="28"/>
          <w:szCs w:val="28"/>
        </w:rPr>
        <w:t>中介服务</w:t>
      </w:r>
    </w:p>
    <w:p>
      <w:pPr>
        <w:spacing w:line="60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1.有无法定中介服务事项：</w:t>
      </w:r>
      <w:r>
        <w:rPr>
          <w:rFonts w:ascii="仿宋_GB2312" w:hAnsi="仿宋_GB2312" w:eastAsia="仿宋_GB2312" w:cs="仿宋_GB2312"/>
          <w:sz w:val="28"/>
          <w:szCs w:val="28"/>
        </w:rPr>
        <w:t>否</w:t>
      </w:r>
    </w:p>
    <w:p>
      <w:pPr>
        <w:spacing w:line="60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2.中介服务事项名称：</w:t>
      </w:r>
    </w:p>
    <w:p>
      <w:pPr>
        <w:spacing w:line="600" w:lineRule="exact"/>
        <w:ind w:firstLine="562" w:firstLineChars="200"/>
        <w:rPr>
          <w:rFonts w:ascii="仿宋_GB2312" w:hAnsi="仿宋_GB2312" w:eastAsia="仿宋_GB2312" w:cs="仿宋_GB2312"/>
          <w:b/>
          <w:bCs/>
          <w:sz w:val="28"/>
          <w:szCs w:val="28"/>
        </w:rPr>
      </w:pPr>
      <w:r>
        <w:rPr>
          <w:rFonts w:ascii="仿宋_GB2312" w:hAnsi="仿宋_GB2312" w:eastAsia="仿宋_GB2312" w:cs="仿宋_GB2312"/>
          <w:b/>
          <w:bCs/>
          <w:sz w:val="28"/>
          <w:szCs w:val="28"/>
        </w:rPr>
        <w:t>3.设定中介服务事项的依据</w:t>
      </w:r>
    </w:p>
    <w:p>
      <w:pPr>
        <w:spacing w:line="60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4.提供中介服务的机构：</w:t>
      </w:r>
    </w:p>
    <w:p>
      <w:pPr>
        <w:spacing w:line="60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5.中介服务事项的收费性质：</w:t>
      </w:r>
    </w:p>
    <w:p>
      <w:pPr>
        <w:spacing w:line="600" w:lineRule="exact"/>
        <w:ind w:firstLine="562" w:firstLineChars="200"/>
        <w:rPr>
          <w:rFonts w:ascii="仿宋_GB2312" w:hAnsi="仿宋_GB2312" w:eastAsia="仿宋_GB2312" w:cs="仿宋_GB2312"/>
          <w:b/>
          <w:bCs/>
          <w:sz w:val="28"/>
          <w:szCs w:val="28"/>
        </w:rPr>
      </w:pPr>
      <w:r>
        <w:rPr>
          <w:rFonts w:ascii="仿宋_GB2312" w:hAnsi="仿宋_GB2312" w:eastAsia="仿宋_GB2312" w:cs="仿宋_GB2312"/>
          <w:b/>
          <w:bCs/>
          <w:sz w:val="28"/>
          <w:szCs w:val="28"/>
        </w:rPr>
        <w:t>6.中介服务机构资质要求：</w:t>
      </w:r>
    </w:p>
    <w:p>
      <w:pPr>
        <w:spacing w:line="600" w:lineRule="exact"/>
        <w:ind w:firstLine="562" w:firstLineChars="200"/>
        <w:rPr>
          <w:rFonts w:ascii="仿宋_GB2312" w:hAnsi="仿宋_GB2312" w:eastAsia="仿宋_GB2312" w:cs="仿宋_GB2312"/>
          <w:b/>
          <w:bCs/>
          <w:sz w:val="28"/>
          <w:szCs w:val="28"/>
        </w:rPr>
      </w:pPr>
      <w:r>
        <w:rPr>
          <w:rFonts w:ascii="仿宋_GB2312" w:hAnsi="仿宋_GB2312" w:eastAsia="仿宋_GB2312" w:cs="仿宋_GB2312"/>
          <w:b/>
          <w:bCs/>
          <w:sz w:val="28"/>
          <w:szCs w:val="28"/>
        </w:rPr>
        <w:t>7.中介服务内容：</w:t>
      </w:r>
    </w:p>
    <w:p>
      <w:pPr>
        <w:numPr>
          <w:ilvl w:val="0"/>
          <w:numId w:val="1"/>
        </w:numPr>
        <w:spacing w:line="540" w:lineRule="exact"/>
        <w:outlineLvl w:val="1"/>
        <w:rPr>
          <w:rFonts w:ascii="黑体" w:hAnsi="黑体" w:eastAsia="黑体" w:cs="黑体"/>
          <w:b/>
          <w:bCs/>
          <w:sz w:val="28"/>
          <w:szCs w:val="28"/>
        </w:rPr>
      </w:pPr>
      <w:r>
        <w:rPr>
          <w:rFonts w:ascii="黑体" w:hAnsi="黑体" w:eastAsia="黑体" w:cs="黑体"/>
          <w:b/>
          <w:bCs/>
          <w:sz w:val="28"/>
          <w:szCs w:val="28"/>
        </w:rPr>
        <w:t>审批程序</w:t>
      </w:r>
    </w:p>
    <w:p>
      <w:pPr>
        <w:spacing w:line="540" w:lineRule="exact"/>
        <w:ind w:firstLine="562" w:firstLineChars="200"/>
        <w:outlineLvl w:val="2"/>
        <w:rPr>
          <w:rFonts w:ascii="仿宋_GB2312" w:hAnsi="仿宋_GB2312" w:eastAsia="仿宋_GB2312" w:cs="仿宋_GB2312"/>
          <w:b/>
          <w:bCs/>
          <w:sz w:val="28"/>
          <w:szCs w:val="28"/>
        </w:rPr>
      </w:pPr>
      <w:r>
        <w:rPr>
          <w:rFonts w:ascii="仿宋_GB2312" w:hAnsi="仿宋_GB2312" w:eastAsia="仿宋_GB2312" w:cs="仿宋_GB2312"/>
          <w:b/>
          <w:bCs/>
          <w:sz w:val="28"/>
          <w:szCs w:val="28"/>
        </w:rPr>
        <w:t>1.办理行政许可的程序环节</w:t>
      </w:r>
    </w:p>
    <w:p>
      <w:pPr>
        <w:spacing w:line="6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 受理</w:t>
      </w:r>
    </w:p>
    <w:p>
      <w:pPr>
        <w:spacing w:line="6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 作出准予许可或者不予许可的决定</w:t>
      </w:r>
    </w:p>
    <w:p>
      <w:pPr>
        <w:spacing w:line="6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3. 审核申请材料</w:t>
      </w:r>
    </w:p>
    <w:p>
      <w:pPr>
        <w:spacing w:line="540" w:lineRule="exact"/>
        <w:ind w:firstLine="562" w:firstLineChars="200"/>
        <w:outlineLvl w:val="2"/>
        <w:rPr>
          <w:rFonts w:ascii="仿宋_GB2312" w:hAnsi="仿宋_GB2312" w:eastAsia="仿宋_GB2312" w:cs="仿宋_GB2312"/>
          <w:b/>
          <w:bCs/>
          <w:sz w:val="28"/>
          <w:szCs w:val="28"/>
        </w:rPr>
      </w:pPr>
      <w:r>
        <w:rPr>
          <w:rFonts w:ascii="仿宋_GB2312" w:hAnsi="仿宋_GB2312" w:eastAsia="仿宋_GB2312" w:cs="仿宋_GB2312"/>
          <w:b/>
          <w:bCs/>
          <w:sz w:val="28"/>
          <w:szCs w:val="28"/>
        </w:rPr>
        <w:t>2.规定行政许可程序的依据</w:t>
      </w:r>
    </w:p>
    <w:p>
      <w:pPr>
        <w:spacing w:line="6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 国家文物局行政许可事项服务指南（全文）：1.文物出借单位向文物行政管理部门提交申请材料； 2.受理、审核申请材料； 3.作出准予许可或者不予许可的决定。</w:t>
      </w:r>
    </w:p>
    <w:p>
      <w:pPr>
        <w:spacing w:line="60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3.是否需要现场勘验：</w:t>
      </w:r>
      <w:r>
        <w:rPr>
          <w:rFonts w:ascii="仿宋_GB2312" w:hAnsi="仿宋_GB2312" w:eastAsia="仿宋_GB2312" w:cs="仿宋_GB2312"/>
          <w:sz w:val="28"/>
          <w:szCs w:val="28"/>
        </w:rPr>
        <w:t>部分情况下开展</w:t>
      </w:r>
    </w:p>
    <w:p>
      <w:pPr>
        <w:spacing w:line="60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4.是否需要组织听证：</w:t>
      </w:r>
      <w:r>
        <w:rPr>
          <w:rFonts w:ascii="仿宋_GB2312" w:hAnsi="仿宋_GB2312" w:eastAsia="仿宋_GB2312" w:cs="仿宋_GB2312"/>
          <w:sz w:val="28"/>
          <w:szCs w:val="28"/>
        </w:rPr>
        <w:t>否</w:t>
      </w:r>
    </w:p>
    <w:p>
      <w:pPr>
        <w:spacing w:line="60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5.是否需要招标、拍卖、挂牌交易：</w:t>
      </w:r>
      <w:r>
        <w:rPr>
          <w:rFonts w:ascii="仿宋_GB2312" w:hAnsi="仿宋_GB2312" w:eastAsia="仿宋_GB2312" w:cs="仿宋_GB2312"/>
          <w:sz w:val="28"/>
          <w:szCs w:val="28"/>
        </w:rPr>
        <w:t>否</w:t>
      </w:r>
    </w:p>
    <w:p>
      <w:pPr>
        <w:spacing w:line="60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6.是否需要检验、检测、检疫：</w:t>
      </w:r>
      <w:r>
        <w:rPr>
          <w:rFonts w:ascii="仿宋_GB2312" w:hAnsi="仿宋_GB2312" w:eastAsia="仿宋_GB2312" w:cs="仿宋_GB2312"/>
          <w:sz w:val="28"/>
          <w:szCs w:val="28"/>
        </w:rPr>
        <w:t>否</w:t>
      </w:r>
    </w:p>
    <w:p>
      <w:pPr>
        <w:spacing w:line="60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7.是否需要鉴定：</w:t>
      </w:r>
      <w:r>
        <w:rPr>
          <w:rFonts w:ascii="仿宋_GB2312" w:hAnsi="仿宋_GB2312" w:eastAsia="仿宋_GB2312" w:cs="仿宋_GB2312"/>
          <w:sz w:val="28"/>
          <w:szCs w:val="28"/>
        </w:rPr>
        <w:t>否</w:t>
      </w:r>
    </w:p>
    <w:p>
      <w:pPr>
        <w:spacing w:line="60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8.是否需要专家评审：</w:t>
      </w:r>
      <w:r>
        <w:rPr>
          <w:rFonts w:ascii="仿宋_GB2312" w:hAnsi="仿宋_GB2312" w:eastAsia="仿宋_GB2312" w:cs="仿宋_GB2312"/>
          <w:sz w:val="28"/>
          <w:szCs w:val="28"/>
        </w:rPr>
        <w:t>部分情况下开展</w:t>
      </w:r>
    </w:p>
    <w:p>
      <w:pPr>
        <w:spacing w:line="60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9.是否需要向社会公示：</w:t>
      </w:r>
      <w:r>
        <w:rPr>
          <w:rFonts w:ascii="仿宋_GB2312" w:hAnsi="仿宋_GB2312" w:eastAsia="仿宋_GB2312" w:cs="仿宋_GB2312"/>
          <w:sz w:val="28"/>
          <w:szCs w:val="28"/>
        </w:rPr>
        <w:t>否</w:t>
      </w:r>
    </w:p>
    <w:p>
      <w:pPr>
        <w:spacing w:line="60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10.是否实行告知承诺办理：</w:t>
      </w:r>
      <w:r>
        <w:rPr>
          <w:rFonts w:ascii="仿宋_GB2312" w:hAnsi="仿宋_GB2312" w:eastAsia="仿宋_GB2312" w:cs="仿宋_GB2312"/>
          <w:sz w:val="28"/>
          <w:szCs w:val="28"/>
        </w:rPr>
        <w:t>否</w:t>
      </w:r>
    </w:p>
    <w:p>
      <w:pPr>
        <w:spacing w:line="60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11.审批机关是否委托服务机构开展技术性服务：</w:t>
      </w:r>
      <w:r>
        <w:rPr>
          <w:rFonts w:ascii="仿宋_GB2312" w:hAnsi="仿宋_GB2312" w:eastAsia="仿宋_GB2312" w:cs="仿宋_GB2312"/>
          <w:sz w:val="28"/>
          <w:szCs w:val="28"/>
        </w:rPr>
        <w:t>部分情况下开展</w:t>
      </w:r>
    </w:p>
    <w:p>
      <w:pPr>
        <w:numPr>
          <w:ilvl w:val="0"/>
          <w:numId w:val="1"/>
        </w:numPr>
        <w:spacing w:line="540" w:lineRule="exact"/>
        <w:outlineLvl w:val="1"/>
        <w:rPr>
          <w:rFonts w:ascii="黑体" w:hAnsi="黑体" w:eastAsia="黑体" w:cs="黑体"/>
          <w:b/>
          <w:bCs/>
          <w:sz w:val="28"/>
          <w:szCs w:val="28"/>
        </w:rPr>
      </w:pPr>
      <w:r>
        <w:rPr>
          <w:rFonts w:ascii="黑体" w:hAnsi="黑体" w:eastAsia="黑体" w:cs="黑体"/>
          <w:b/>
          <w:bCs/>
          <w:sz w:val="28"/>
          <w:szCs w:val="28"/>
        </w:rPr>
        <w:t>受理和审批时限</w:t>
      </w:r>
    </w:p>
    <w:p>
      <w:pPr>
        <w:spacing w:line="60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1.承诺受理时限：</w:t>
      </w:r>
      <w:r>
        <w:rPr>
          <w:rFonts w:ascii="仿宋_GB2312" w:hAnsi="仿宋_GB2312" w:eastAsia="仿宋_GB2312" w:cs="仿宋_GB2312"/>
          <w:sz w:val="28"/>
          <w:szCs w:val="28"/>
        </w:rPr>
        <w:t>5个工作日</w:t>
      </w:r>
    </w:p>
    <w:p>
      <w:pPr>
        <w:spacing w:line="600" w:lineRule="exact"/>
        <w:ind w:firstLine="562" w:firstLineChars="200"/>
        <w:rPr>
          <w:rFonts w:ascii="仿宋_GB2312" w:hAnsi="仿宋_GB2312" w:eastAsia="仿宋_GB2312" w:cs="仿宋_GB2312"/>
          <w:b/>
          <w:bCs/>
          <w:sz w:val="28"/>
          <w:szCs w:val="28"/>
        </w:rPr>
      </w:pPr>
      <w:r>
        <w:rPr>
          <w:rFonts w:ascii="仿宋_GB2312" w:hAnsi="仿宋_GB2312" w:eastAsia="仿宋_GB2312" w:cs="仿宋_GB2312"/>
          <w:b/>
          <w:bCs/>
          <w:sz w:val="28"/>
          <w:szCs w:val="28"/>
        </w:rPr>
        <w:t>2.法定审批时限：</w:t>
      </w:r>
      <w:r>
        <w:rPr>
          <w:rFonts w:ascii="仿宋_GB2312" w:hAnsi="仿宋_GB2312" w:eastAsia="仿宋_GB2312" w:cs="仿宋_GB2312"/>
          <w:sz w:val="28"/>
          <w:szCs w:val="28"/>
        </w:rPr>
        <w:t>20工作日</w:t>
      </w:r>
    </w:p>
    <w:p>
      <w:pPr>
        <w:spacing w:line="540" w:lineRule="exact"/>
        <w:ind w:firstLine="562" w:firstLineChars="200"/>
        <w:outlineLvl w:val="2"/>
        <w:rPr>
          <w:rFonts w:ascii="仿宋_GB2312" w:hAnsi="仿宋_GB2312" w:eastAsia="仿宋_GB2312" w:cs="仿宋_GB2312"/>
          <w:b/>
          <w:bCs/>
          <w:sz w:val="28"/>
          <w:szCs w:val="28"/>
        </w:rPr>
      </w:pPr>
      <w:r>
        <w:rPr>
          <w:rFonts w:ascii="仿宋_GB2312" w:hAnsi="仿宋_GB2312" w:eastAsia="仿宋_GB2312" w:cs="仿宋_GB2312"/>
          <w:b/>
          <w:bCs/>
          <w:sz w:val="28"/>
          <w:szCs w:val="28"/>
        </w:rPr>
        <w:t>3.规定法定审批时限依据</w:t>
      </w:r>
    </w:p>
    <w:p>
      <w:pPr>
        <w:spacing w:line="6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 中华人民共和国行政许可法（第四十二条）：除可以当场作出行政许可决定的外，行政机关应当自受理行政许可申请之日起二十日内作出行政许可决定。</w:t>
      </w:r>
    </w:p>
    <w:p>
      <w:pPr>
        <w:spacing w:line="60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4.承诺审批时限：</w:t>
      </w:r>
      <w:r>
        <w:rPr>
          <w:rFonts w:ascii="仿宋_GB2312" w:hAnsi="仿宋_GB2312" w:eastAsia="仿宋_GB2312" w:cs="仿宋_GB2312"/>
          <w:sz w:val="28"/>
          <w:szCs w:val="28"/>
        </w:rPr>
        <w:t>20工作日</w:t>
      </w:r>
    </w:p>
    <w:p>
      <w:pPr>
        <w:spacing w:line="60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5.办件类型：</w:t>
      </w:r>
      <w:r>
        <w:rPr>
          <w:rFonts w:ascii="仿宋_GB2312" w:hAnsi="仿宋_GB2312" w:eastAsia="仿宋_GB2312" w:cs="仿宋_GB2312"/>
          <w:sz w:val="28"/>
          <w:szCs w:val="28"/>
        </w:rPr>
        <w:t>承诺件</w:t>
      </w:r>
    </w:p>
    <w:p>
      <w:pPr>
        <w:numPr>
          <w:ilvl w:val="0"/>
          <w:numId w:val="1"/>
        </w:numPr>
        <w:spacing w:line="540" w:lineRule="exact"/>
        <w:outlineLvl w:val="1"/>
        <w:rPr>
          <w:rFonts w:ascii="黑体" w:hAnsi="黑体" w:eastAsia="黑体" w:cs="黑体"/>
          <w:b/>
          <w:bCs/>
          <w:sz w:val="28"/>
          <w:szCs w:val="28"/>
        </w:rPr>
      </w:pPr>
      <w:r>
        <w:rPr>
          <w:rFonts w:ascii="黑体" w:hAnsi="黑体" w:eastAsia="黑体" w:cs="黑体"/>
          <w:b/>
          <w:bCs/>
          <w:sz w:val="28"/>
          <w:szCs w:val="28"/>
        </w:rPr>
        <w:t>收费</w:t>
      </w:r>
    </w:p>
    <w:p>
      <w:pPr>
        <w:spacing w:line="60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1.办理行政许可是否收费：</w:t>
      </w:r>
      <w:r>
        <w:rPr>
          <w:rFonts w:ascii="仿宋_GB2312" w:hAnsi="仿宋_GB2312" w:eastAsia="仿宋_GB2312" w:cs="仿宋_GB2312"/>
          <w:sz w:val="28"/>
          <w:szCs w:val="28"/>
        </w:rPr>
        <w:t>否</w:t>
      </w:r>
    </w:p>
    <w:p>
      <w:pPr>
        <w:spacing w:line="540" w:lineRule="exact"/>
        <w:ind w:firstLine="562" w:firstLineChars="200"/>
        <w:outlineLvl w:val="2"/>
        <w:rPr>
          <w:rFonts w:ascii="仿宋_GB2312" w:hAnsi="仿宋_GB2312" w:eastAsia="仿宋_GB2312" w:cs="仿宋_GB2312"/>
          <w:b/>
          <w:bCs/>
          <w:sz w:val="28"/>
          <w:szCs w:val="28"/>
        </w:rPr>
      </w:pPr>
      <w:r>
        <w:rPr>
          <w:rFonts w:ascii="仿宋_GB2312" w:hAnsi="仿宋_GB2312" w:eastAsia="仿宋_GB2312" w:cs="仿宋_GB2312"/>
          <w:b/>
          <w:bCs/>
          <w:sz w:val="28"/>
          <w:szCs w:val="28"/>
        </w:rPr>
        <w:t>2.收费项目的名称、收费项目的标准、设定收费项目的依据、规定收费标准的依据</w:t>
      </w:r>
    </w:p>
    <w:p>
      <w:pPr>
        <w:spacing w:line="6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无</w:t>
      </w:r>
    </w:p>
    <w:p>
      <w:pPr>
        <w:spacing w:line="60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3.是否允许减免：</w:t>
      </w:r>
      <w:r>
        <w:rPr>
          <w:rFonts w:ascii="仿宋_GB2312" w:hAnsi="仿宋_GB2312" w:eastAsia="仿宋_GB2312" w:cs="仿宋_GB2312"/>
          <w:sz w:val="28"/>
          <w:szCs w:val="28"/>
        </w:rPr>
        <w:t>否</w:t>
      </w:r>
    </w:p>
    <w:p>
      <w:pPr>
        <w:spacing w:line="60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4.允许减免的依据：</w:t>
      </w:r>
      <w:r>
        <w:rPr>
          <w:rFonts w:ascii="仿宋_GB2312" w:hAnsi="仿宋_GB2312" w:eastAsia="仿宋_GB2312" w:cs="仿宋_GB2312"/>
          <w:sz w:val="28"/>
          <w:szCs w:val="28"/>
        </w:rPr>
        <w:fldChar w:fldCharType="begin"/>
      </w:r>
      <w:r>
        <w:rPr>
          <w:rFonts w:ascii="仿宋_GB2312" w:hAnsi="仿宋_GB2312" w:eastAsia="仿宋_GB2312" w:cs="仿宋_GB2312"/>
          <w:sz w:val="28"/>
          <w:szCs w:val="28"/>
        </w:rPr>
        <w:instrText xml:space="preserve"> MERGEFIELD  desc_explain \* MERGEFORMAT </w:instrText>
      </w:r>
      <w:r>
        <w:rPr>
          <w:rFonts w:ascii="仿宋_GB2312" w:hAnsi="仿宋_GB2312" w:eastAsia="仿宋_GB2312" w:cs="仿宋_GB2312"/>
          <w:sz w:val="28"/>
          <w:szCs w:val="28"/>
        </w:rPr>
        <w:fldChar w:fldCharType="end"/>
      </w:r>
    </w:p>
    <w:p>
      <w:pPr>
        <w:spacing w:line="600" w:lineRule="exact"/>
        <w:ind w:firstLine="560" w:firstLineChars="200"/>
        <w:rPr>
          <w:rFonts w:ascii="仿宋_GB2312" w:hAnsi="仿宋_GB2312" w:eastAsia="仿宋_GB2312" w:cs="仿宋_GB2312"/>
          <w:sz w:val="28"/>
          <w:szCs w:val="28"/>
        </w:rPr>
      </w:pPr>
    </w:p>
    <w:p>
      <w:pPr>
        <w:spacing w:line="600" w:lineRule="exact"/>
        <w:ind w:firstLine="562" w:firstLineChars="200"/>
        <w:rPr>
          <w:rFonts w:ascii="仿宋_GB2312" w:hAnsi="仿宋_GB2312" w:eastAsia="仿宋_GB2312" w:cs="仿宋_GB2312"/>
          <w:b/>
          <w:bCs/>
          <w:sz w:val="28"/>
          <w:szCs w:val="28"/>
        </w:rPr>
      </w:pPr>
      <w:r>
        <w:rPr>
          <w:rFonts w:ascii="仿宋_GB2312" w:hAnsi="仿宋_GB2312" w:eastAsia="仿宋_GB2312" w:cs="仿宋_GB2312"/>
          <w:b/>
          <w:bCs/>
          <w:sz w:val="28"/>
          <w:szCs w:val="28"/>
        </w:rPr>
        <w:t>5.减免收费的情形：</w:t>
      </w:r>
    </w:p>
    <w:p>
      <w:pPr>
        <w:numPr>
          <w:ilvl w:val="0"/>
          <w:numId w:val="1"/>
        </w:numPr>
        <w:spacing w:line="540" w:lineRule="exact"/>
        <w:outlineLvl w:val="1"/>
        <w:rPr>
          <w:rFonts w:ascii="黑体" w:hAnsi="黑体" w:eastAsia="黑体" w:cs="黑体"/>
          <w:b/>
          <w:bCs/>
          <w:sz w:val="28"/>
          <w:szCs w:val="28"/>
        </w:rPr>
      </w:pPr>
      <w:r>
        <w:rPr>
          <w:rFonts w:ascii="黑体" w:hAnsi="黑体" w:eastAsia="黑体" w:cs="黑体"/>
          <w:b/>
          <w:bCs/>
          <w:sz w:val="28"/>
          <w:szCs w:val="28"/>
        </w:rPr>
        <w:t>行政许可证件</w:t>
      </w:r>
    </w:p>
    <w:p>
      <w:pPr>
        <w:spacing w:line="540" w:lineRule="exact"/>
        <w:ind w:firstLine="562" w:firstLineChars="200"/>
        <w:outlineLvl w:val="2"/>
        <w:rPr>
          <w:rFonts w:ascii="仿宋_GB2312" w:hAnsi="仿宋_GB2312" w:eastAsia="仿宋_GB2312" w:cs="仿宋_GB2312"/>
          <w:sz w:val="28"/>
          <w:szCs w:val="28"/>
        </w:rPr>
      </w:pPr>
      <w:r>
        <w:rPr>
          <w:rFonts w:ascii="仿宋_GB2312" w:hAnsi="仿宋_GB2312" w:eastAsia="仿宋_GB2312" w:cs="仿宋_GB2312"/>
          <w:b/>
          <w:bCs/>
          <w:sz w:val="28"/>
          <w:szCs w:val="28"/>
        </w:rPr>
        <w:t>1.审批结果类型：</w:t>
      </w:r>
      <w:r>
        <w:rPr>
          <w:rFonts w:ascii="仿宋_GB2312" w:hAnsi="仿宋_GB2312" w:eastAsia="仿宋_GB2312" w:cs="仿宋_GB2312"/>
          <w:sz w:val="28"/>
          <w:szCs w:val="28"/>
        </w:rPr>
        <w:t>批文</w:t>
      </w:r>
    </w:p>
    <w:p>
      <w:pPr>
        <w:spacing w:line="60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2.行政许可证件名称：</w:t>
      </w:r>
      <w:r>
        <w:rPr>
          <w:rFonts w:ascii="仿宋_GB2312" w:hAnsi="仿宋_GB2312" w:eastAsia="仿宋_GB2312" w:cs="仿宋_GB2312"/>
          <w:sz w:val="28"/>
          <w:szCs w:val="28"/>
        </w:rPr>
        <w:t>批复</w:t>
      </w:r>
    </w:p>
    <w:p>
      <w:pPr>
        <w:spacing w:line="540" w:lineRule="exact"/>
        <w:ind w:firstLine="562" w:firstLineChars="200"/>
        <w:outlineLvl w:val="2"/>
        <w:rPr>
          <w:rFonts w:ascii="仿宋_GB2312" w:hAnsi="仿宋_GB2312" w:eastAsia="仿宋_GB2312" w:cs="仿宋_GB2312"/>
          <w:sz w:val="28"/>
          <w:szCs w:val="28"/>
        </w:rPr>
      </w:pPr>
      <w:r>
        <w:rPr>
          <w:rFonts w:ascii="仿宋_GB2312" w:hAnsi="仿宋_GB2312" w:eastAsia="仿宋_GB2312" w:cs="仿宋_GB2312"/>
          <w:b/>
          <w:bCs/>
          <w:sz w:val="28"/>
          <w:szCs w:val="28"/>
        </w:rPr>
        <w:t>3.行政许可证件的有效期限：</w:t>
      </w:r>
      <w:r>
        <w:rPr>
          <w:rFonts w:ascii="仿宋_GB2312" w:hAnsi="仿宋_GB2312" w:eastAsia="仿宋_GB2312" w:cs="仿宋_GB2312"/>
          <w:sz w:val="28"/>
          <w:szCs w:val="28"/>
        </w:rPr>
        <w:t>无</w:t>
      </w:r>
    </w:p>
    <w:p>
      <w:pPr>
        <w:spacing w:line="600" w:lineRule="exact"/>
        <w:ind w:firstLine="562" w:firstLineChars="200"/>
        <w:rPr>
          <w:rFonts w:ascii="仿宋_GB2312" w:hAnsi="仿宋_GB2312" w:eastAsia="仿宋_GB2312" w:cs="仿宋_GB2312"/>
          <w:b/>
          <w:bCs/>
          <w:sz w:val="28"/>
          <w:szCs w:val="28"/>
        </w:rPr>
      </w:pPr>
      <w:r>
        <w:rPr>
          <w:rFonts w:ascii="仿宋_GB2312" w:hAnsi="仿宋_GB2312" w:eastAsia="仿宋_GB2312" w:cs="仿宋_GB2312"/>
          <w:b/>
          <w:bCs/>
          <w:sz w:val="28"/>
          <w:szCs w:val="28"/>
        </w:rPr>
        <w:t>4.规定行政许可证件有效期限的依据：</w:t>
      </w:r>
    </w:p>
    <w:p>
      <w:pPr>
        <w:spacing w:line="60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5.是否需要办理审批结果变更手续：</w:t>
      </w:r>
      <w:r>
        <w:rPr>
          <w:rFonts w:ascii="仿宋_GB2312" w:hAnsi="仿宋_GB2312" w:eastAsia="仿宋_GB2312" w:cs="仿宋_GB2312"/>
          <w:sz w:val="28"/>
          <w:szCs w:val="28"/>
        </w:rPr>
        <w:t>否</w:t>
      </w:r>
    </w:p>
    <w:p>
      <w:pPr>
        <w:spacing w:line="540" w:lineRule="exact"/>
        <w:ind w:firstLine="562" w:firstLineChars="200"/>
        <w:outlineLvl w:val="2"/>
        <w:rPr>
          <w:rFonts w:ascii="仿宋_GB2312" w:hAnsi="仿宋_GB2312" w:eastAsia="仿宋_GB2312" w:cs="仿宋_GB2312"/>
          <w:b/>
          <w:bCs/>
          <w:sz w:val="28"/>
          <w:szCs w:val="28"/>
        </w:rPr>
      </w:pPr>
      <w:r>
        <w:rPr>
          <w:rFonts w:ascii="仿宋_GB2312" w:hAnsi="仿宋_GB2312" w:eastAsia="仿宋_GB2312" w:cs="仿宋_GB2312"/>
          <w:b/>
          <w:bCs/>
          <w:sz w:val="28"/>
          <w:szCs w:val="28"/>
        </w:rPr>
        <w:t>6.办理审批结果变更手续的要求</w:t>
      </w:r>
    </w:p>
    <w:p>
      <w:pPr>
        <w:spacing w:line="6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无</w:t>
      </w:r>
    </w:p>
    <w:p>
      <w:pPr>
        <w:spacing w:line="60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7.是否需要办理审批结果延续手续：</w:t>
      </w:r>
      <w:r>
        <w:rPr>
          <w:rFonts w:ascii="仿宋_GB2312" w:hAnsi="仿宋_GB2312" w:eastAsia="仿宋_GB2312" w:cs="仿宋_GB2312"/>
          <w:sz w:val="28"/>
          <w:szCs w:val="28"/>
        </w:rPr>
        <w:t>否</w:t>
      </w:r>
    </w:p>
    <w:p>
      <w:pPr>
        <w:spacing w:line="540" w:lineRule="exact"/>
        <w:ind w:firstLine="562" w:firstLineChars="200"/>
        <w:outlineLvl w:val="2"/>
        <w:rPr>
          <w:rFonts w:ascii="仿宋_GB2312" w:hAnsi="仿宋_GB2312" w:eastAsia="仿宋_GB2312" w:cs="仿宋_GB2312"/>
          <w:b/>
          <w:bCs/>
          <w:sz w:val="28"/>
          <w:szCs w:val="28"/>
        </w:rPr>
      </w:pPr>
      <w:r>
        <w:rPr>
          <w:rFonts w:ascii="仿宋_GB2312" w:hAnsi="仿宋_GB2312" w:eastAsia="仿宋_GB2312" w:cs="仿宋_GB2312"/>
          <w:b/>
          <w:bCs/>
          <w:sz w:val="28"/>
          <w:szCs w:val="28"/>
        </w:rPr>
        <w:t>8.办理审批结果延续手续的要求</w:t>
      </w:r>
    </w:p>
    <w:p>
      <w:pPr>
        <w:spacing w:line="6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无</w:t>
      </w:r>
    </w:p>
    <w:p>
      <w:pPr>
        <w:spacing w:line="540" w:lineRule="exact"/>
        <w:ind w:firstLine="562" w:firstLineChars="200"/>
        <w:outlineLvl w:val="2"/>
        <w:rPr>
          <w:rFonts w:ascii="仿宋_GB2312" w:hAnsi="仿宋_GB2312" w:eastAsia="仿宋_GB2312" w:cs="仿宋_GB2312"/>
          <w:b/>
          <w:bCs/>
          <w:sz w:val="28"/>
          <w:szCs w:val="28"/>
        </w:rPr>
      </w:pPr>
      <w:r>
        <w:rPr>
          <w:rFonts w:ascii="仿宋_GB2312" w:hAnsi="仿宋_GB2312" w:eastAsia="仿宋_GB2312" w:cs="仿宋_GB2312"/>
          <w:b/>
          <w:bCs/>
          <w:sz w:val="28"/>
          <w:szCs w:val="28"/>
        </w:rPr>
        <w:t>9.审批结果的有效地域范围</w:t>
      </w:r>
    </w:p>
    <w:p>
      <w:pPr>
        <w:spacing w:line="6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本国</w:t>
      </w:r>
    </w:p>
    <w:p>
      <w:pPr>
        <w:spacing w:line="540" w:lineRule="exact"/>
        <w:ind w:firstLine="562" w:firstLineChars="200"/>
        <w:outlineLvl w:val="2"/>
        <w:rPr>
          <w:rFonts w:ascii="仿宋_GB2312" w:hAnsi="仿宋_GB2312" w:eastAsia="仿宋_GB2312" w:cs="仿宋_GB2312"/>
          <w:b/>
          <w:bCs/>
          <w:sz w:val="28"/>
          <w:szCs w:val="28"/>
        </w:rPr>
      </w:pPr>
      <w:r>
        <w:rPr>
          <w:rFonts w:ascii="仿宋_GB2312" w:hAnsi="仿宋_GB2312" w:eastAsia="仿宋_GB2312" w:cs="仿宋_GB2312"/>
          <w:b/>
          <w:bCs/>
          <w:sz w:val="28"/>
          <w:szCs w:val="28"/>
        </w:rPr>
        <w:t>10.规定审批结果有效地域范围的依据</w:t>
      </w:r>
    </w:p>
    <w:p>
      <w:pPr>
        <w:numPr>
          <w:ilvl w:val="0"/>
          <w:numId w:val="1"/>
        </w:numPr>
        <w:spacing w:line="540" w:lineRule="exact"/>
        <w:outlineLvl w:val="1"/>
        <w:rPr>
          <w:rFonts w:ascii="黑体" w:hAnsi="黑体" w:eastAsia="黑体" w:cs="黑体"/>
          <w:b/>
          <w:bCs/>
          <w:sz w:val="28"/>
          <w:szCs w:val="28"/>
        </w:rPr>
      </w:pPr>
      <w:r>
        <w:rPr>
          <w:rFonts w:ascii="黑体" w:hAnsi="黑体" w:eastAsia="黑体" w:cs="黑体"/>
          <w:b/>
          <w:bCs/>
          <w:sz w:val="28"/>
          <w:szCs w:val="28"/>
        </w:rPr>
        <w:t>行政许可数量限制</w:t>
      </w:r>
    </w:p>
    <w:p>
      <w:pPr>
        <w:spacing w:line="60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1.有无行政许可数量限制：</w:t>
      </w:r>
      <w:r>
        <w:rPr>
          <w:rFonts w:ascii="仿宋_GB2312" w:hAnsi="仿宋_GB2312" w:eastAsia="仿宋_GB2312" w:cs="仿宋_GB2312"/>
          <w:sz w:val="28"/>
          <w:szCs w:val="28"/>
        </w:rPr>
        <w:t>否</w:t>
      </w:r>
    </w:p>
    <w:p>
      <w:pPr>
        <w:spacing w:line="540" w:lineRule="exact"/>
        <w:ind w:firstLine="562" w:firstLineChars="200"/>
        <w:outlineLvl w:val="2"/>
        <w:rPr>
          <w:rFonts w:ascii="仿宋_GB2312" w:hAnsi="仿宋_GB2312" w:eastAsia="仿宋_GB2312" w:cs="仿宋_GB2312"/>
          <w:sz w:val="28"/>
          <w:szCs w:val="28"/>
        </w:rPr>
      </w:pPr>
      <w:r>
        <w:rPr>
          <w:rFonts w:ascii="仿宋_GB2312" w:hAnsi="仿宋_GB2312" w:eastAsia="仿宋_GB2312" w:cs="仿宋_GB2312"/>
          <w:b/>
          <w:bCs/>
          <w:sz w:val="28"/>
          <w:szCs w:val="28"/>
        </w:rPr>
        <w:t>2.公布数量限制的方式：</w:t>
      </w:r>
      <w:r>
        <w:rPr>
          <w:rFonts w:ascii="仿宋_GB2312" w:hAnsi="仿宋_GB2312" w:eastAsia="仿宋_GB2312" w:cs="仿宋_GB2312"/>
          <w:sz w:val="28"/>
          <w:szCs w:val="28"/>
        </w:rPr>
        <w:t>无</w:t>
      </w:r>
    </w:p>
    <w:p>
      <w:pPr>
        <w:spacing w:line="540" w:lineRule="exact"/>
        <w:ind w:firstLine="562" w:firstLineChars="200"/>
        <w:outlineLvl w:val="2"/>
        <w:rPr>
          <w:rFonts w:ascii="仿宋_GB2312" w:hAnsi="仿宋_GB2312" w:eastAsia="仿宋_GB2312" w:cs="仿宋_GB2312"/>
          <w:sz w:val="28"/>
          <w:szCs w:val="28"/>
        </w:rPr>
      </w:pPr>
      <w:r>
        <w:rPr>
          <w:rFonts w:ascii="仿宋_GB2312" w:hAnsi="仿宋_GB2312" w:eastAsia="仿宋_GB2312" w:cs="仿宋_GB2312"/>
          <w:b/>
          <w:bCs/>
          <w:sz w:val="28"/>
          <w:szCs w:val="28"/>
        </w:rPr>
        <w:t>3.公布数量限制的周期：</w:t>
      </w:r>
      <w:r>
        <w:rPr>
          <w:rFonts w:ascii="仿宋_GB2312" w:hAnsi="仿宋_GB2312" w:eastAsia="仿宋_GB2312" w:cs="仿宋_GB2312"/>
          <w:sz w:val="28"/>
          <w:szCs w:val="28"/>
        </w:rPr>
        <w:t>无</w:t>
      </w:r>
    </w:p>
    <w:p>
      <w:pPr>
        <w:spacing w:line="60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4.在数量限制条件下实施行政许可的方式：</w:t>
      </w:r>
      <w:r>
        <w:rPr>
          <w:rFonts w:ascii="仿宋_GB2312" w:hAnsi="仿宋_GB2312" w:eastAsia="仿宋_GB2312" w:cs="仿宋_GB2312"/>
          <w:sz w:val="28"/>
          <w:szCs w:val="28"/>
        </w:rPr>
        <w:t>无</w:t>
      </w:r>
    </w:p>
    <w:p>
      <w:pPr>
        <w:spacing w:line="600" w:lineRule="exact"/>
        <w:ind w:firstLine="562" w:firstLineChars="200"/>
        <w:jc w:val="left"/>
        <w:rPr>
          <w:rFonts w:ascii="仿宋_GB2312" w:hAnsi="仿宋_GB2312" w:eastAsia="仿宋_GB2312" w:cs="仿宋_GB2312"/>
          <w:b/>
          <w:bCs/>
          <w:sz w:val="28"/>
          <w:szCs w:val="28"/>
        </w:rPr>
      </w:pPr>
      <w:r>
        <w:rPr>
          <w:rFonts w:ascii="仿宋_GB2312" w:hAnsi="仿宋_GB2312" w:eastAsia="仿宋_GB2312" w:cs="仿宋_GB2312"/>
          <w:b/>
          <w:bCs/>
          <w:sz w:val="28"/>
          <w:szCs w:val="28"/>
        </w:rPr>
        <w:t>5.规定在数量限制条件下实施行政许可方式的依据</w:t>
      </w:r>
    </w:p>
    <w:p>
      <w:pPr>
        <w:numPr>
          <w:ilvl w:val="0"/>
          <w:numId w:val="1"/>
        </w:numPr>
        <w:spacing w:line="540" w:lineRule="exact"/>
        <w:outlineLvl w:val="1"/>
        <w:rPr>
          <w:rFonts w:ascii="黑体" w:hAnsi="黑体" w:eastAsia="黑体" w:cs="黑体"/>
          <w:b/>
          <w:bCs/>
          <w:sz w:val="28"/>
          <w:szCs w:val="28"/>
        </w:rPr>
      </w:pPr>
      <w:r>
        <w:rPr>
          <w:rFonts w:ascii="黑体" w:hAnsi="黑体" w:eastAsia="黑体" w:cs="黑体"/>
          <w:b/>
          <w:bCs/>
          <w:sz w:val="28"/>
          <w:szCs w:val="28"/>
        </w:rPr>
        <w:t>行政许可后年检</w:t>
      </w:r>
    </w:p>
    <w:p>
      <w:pPr>
        <w:spacing w:line="60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1.有无年检要求：</w:t>
      </w:r>
      <w:r>
        <w:rPr>
          <w:rFonts w:ascii="仿宋_GB2312" w:hAnsi="仿宋_GB2312" w:eastAsia="仿宋_GB2312" w:cs="仿宋_GB2312"/>
          <w:sz w:val="28"/>
          <w:szCs w:val="28"/>
        </w:rPr>
        <w:t>否</w:t>
      </w:r>
    </w:p>
    <w:p>
      <w:pPr>
        <w:spacing w:line="540" w:lineRule="exact"/>
        <w:ind w:firstLine="562" w:firstLineChars="200"/>
        <w:outlineLvl w:val="2"/>
        <w:rPr>
          <w:rFonts w:ascii="仿宋_GB2312" w:hAnsi="仿宋_GB2312" w:eastAsia="仿宋_GB2312" w:cs="仿宋_GB2312"/>
          <w:b/>
          <w:bCs/>
          <w:sz w:val="28"/>
          <w:szCs w:val="28"/>
        </w:rPr>
      </w:pPr>
      <w:r>
        <w:rPr>
          <w:rFonts w:ascii="仿宋_GB2312" w:hAnsi="仿宋_GB2312" w:eastAsia="仿宋_GB2312" w:cs="仿宋_GB2312"/>
          <w:b/>
          <w:bCs/>
          <w:sz w:val="28"/>
          <w:szCs w:val="28"/>
        </w:rPr>
        <w:t>2.设定年检要求的依据</w:t>
      </w:r>
    </w:p>
    <w:p>
      <w:pPr>
        <w:spacing w:line="540" w:lineRule="exact"/>
        <w:ind w:firstLine="562" w:firstLineChars="200"/>
        <w:outlineLvl w:val="2"/>
        <w:rPr>
          <w:rFonts w:ascii="仿宋_GB2312" w:hAnsi="仿宋_GB2312" w:eastAsia="仿宋_GB2312" w:cs="仿宋_GB2312"/>
          <w:sz w:val="28"/>
          <w:szCs w:val="28"/>
        </w:rPr>
      </w:pPr>
      <w:r>
        <w:rPr>
          <w:rFonts w:ascii="仿宋_GB2312" w:hAnsi="仿宋_GB2312" w:eastAsia="仿宋_GB2312" w:cs="仿宋_GB2312"/>
          <w:b/>
          <w:bCs/>
          <w:sz w:val="28"/>
          <w:szCs w:val="28"/>
        </w:rPr>
        <w:t>3.年检周期：</w:t>
      </w:r>
      <w:r>
        <w:rPr>
          <w:rFonts w:ascii="仿宋_GB2312" w:hAnsi="仿宋_GB2312" w:eastAsia="仿宋_GB2312" w:cs="仿宋_GB2312"/>
          <w:sz w:val="28"/>
          <w:szCs w:val="28"/>
        </w:rPr>
        <w:fldChar w:fldCharType="begin"/>
      </w:r>
      <w:r>
        <w:rPr>
          <w:rFonts w:ascii="仿宋_GB2312" w:hAnsi="仿宋_GB2312" w:eastAsia="仿宋_GB2312" w:cs="仿宋_GB2312"/>
          <w:sz w:val="28"/>
          <w:szCs w:val="28"/>
        </w:rPr>
        <w:instrText xml:space="preserve"> MERGEFIELD  njzq \* MERGEFORMAT </w:instrText>
      </w:r>
      <w:r>
        <w:rPr>
          <w:rFonts w:ascii="仿宋_GB2312" w:hAnsi="仿宋_GB2312" w:eastAsia="仿宋_GB2312" w:cs="仿宋_GB2312"/>
          <w:sz w:val="28"/>
          <w:szCs w:val="28"/>
        </w:rPr>
        <w:fldChar w:fldCharType="end"/>
      </w:r>
      <w:r>
        <w:rPr>
          <w:rFonts w:ascii="仿宋_GB2312" w:hAnsi="仿宋_GB2312" w:eastAsia="仿宋_GB2312" w:cs="仿宋_GB2312"/>
          <w:sz w:val="28"/>
          <w:szCs w:val="28"/>
        </w:rPr>
        <w:t>无</w:t>
      </w:r>
    </w:p>
    <w:p>
      <w:pPr>
        <w:spacing w:line="60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4.年检是否要求报送材料：</w:t>
      </w:r>
      <w:r>
        <w:rPr>
          <w:rFonts w:ascii="仿宋_GB2312" w:hAnsi="仿宋_GB2312" w:eastAsia="仿宋_GB2312" w:cs="仿宋_GB2312"/>
          <w:sz w:val="28"/>
          <w:szCs w:val="28"/>
        </w:rPr>
        <w:t>无</w:t>
      </w:r>
    </w:p>
    <w:p>
      <w:pPr>
        <w:spacing w:line="600" w:lineRule="exact"/>
        <w:ind w:firstLine="562" w:firstLineChars="200"/>
        <w:rPr>
          <w:rFonts w:ascii="仿宋_GB2312" w:hAnsi="仿宋_GB2312" w:eastAsia="仿宋_GB2312" w:cs="仿宋_GB2312"/>
          <w:b/>
          <w:bCs/>
          <w:sz w:val="28"/>
          <w:szCs w:val="28"/>
        </w:rPr>
      </w:pPr>
      <w:r>
        <w:rPr>
          <w:rFonts w:ascii="仿宋_GB2312" w:hAnsi="仿宋_GB2312" w:eastAsia="仿宋_GB2312" w:cs="仿宋_GB2312"/>
          <w:b/>
          <w:bCs/>
          <w:sz w:val="28"/>
          <w:szCs w:val="28"/>
        </w:rPr>
        <w:t>5.年检报送材料名称：</w:t>
      </w:r>
    </w:p>
    <w:p>
      <w:pPr>
        <w:spacing w:line="6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无</w:t>
      </w:r>
    </w:p>
    <w:p>
      <w:pPr>
        <w:spacing w:line="60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6.年检是否收费：</w:t>
      </w:r>
      <w:r>
        <w:rPr>
          <w:rFonts w:ascii="仿宋_GB2312" w:hAnsi="仿宋_GB2312" w:eastAsia="仿宋_GB2312" w:cs="仿宋_GB2312"/>
          <w:sz w:val="28"/>
          <w:szCs w:val="28"/>
        </w:rPr>
        <w:t>无</w:t>
      </w:r>
    </w:p>
    <w:p>
      <w:pPr>
        <w:spacing w:line="600" w:lineRule="exact"/>
        <w:ind w:firstLine="562" w:firstLineChars="200"/>
        <w:rPr>
          <w:rFonts w:ascii="仿宋_GB2312" w:hAnsi="仿宋_GB2312" w:eastAsia="仿宋_GB2312" w:cs="仿宋_GB2312"/>
          <w:b/>
          <w:bCs/>
          <w:sz w:val="28"/>
          <w:szCs w:val="28"/>
        </w:rPr>
      </w:pPr>
      <w:r>
        <w:rPr>
          <w:rFonts w:ascii="仿宋_GB2312" w:hAnsi="仿宋_GB2312" w:eastAsia="仿宋_GB2312" w:cs="仿宋_GB2312"/>
          <w:b/>
          <w:bCs/>
          <w:sz w:val="28"/>
          <w:szCs w:val="28"/>
        </w:rPr>
        <w:t>7.年检收费项目的名称、年检收费项目的标准、设定年检收费项目的依据、规定年检项目收费标准的依据</w:t>
      </w:r>
    </w:p>
    <w:p>
      <w:pPr>
        <w:spacing w:line="6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无</w:t>
      </w:r>
    </w:p>
    <w:p>
      <w:pPr>
        <w:spacing w:line="540" w:lineRule="exact"/>
        <w:ind w:firstLine="562" w:firstLineChars="200"/>
        <w:outlineLvl w:val="2"/>
        <w:rPr>
          <w:rFonts w:ascii="仿宋_GB2312" w:hAnsi="仿宋_GB2312" w:eastAsia="仿宋_GB2312" w:cs="仿宋_GB2312"/>
          <w:sz w:val="28"/>
          <w:szCs w:val="28"/>
        </w:rPr>
      </w:pPr>
      <w:r>
        <w:rPr>
          <w:rFonts w:ascii="仿宋_GB2312" w:hAnsi="仿宋_GB2312" w:eastAsia="仿宋_GB2312" w:cs="仿宋_GB2312"/>
          <w:b/>
          <w:bCs/>
          <w:sz w:val="28"/>
          <w:szCs w:val="28"/>
        </w:rPr>
        <w:t>8.通过年检的证明或者标志：</w:t>
      </w:r>
      <w:r>
        <w:rPr>
          <w:rFonts w:ascii="仿宋_GB2312" w:hAnsi="仿宋_GB2312" w:eastAsia="仿宋_GB2312" w:cs="仿宋_GB2312"/>
          <w:sz w:val="28"/>
          <w:szCs w:val="28"/>
        </w:rPr>
        <w:t>无</w:t>
      </w:r>
    </w:p>
    <w:p>
      <w:pPr>
        <w:numPr>
          <w:ilvl w:val="0"/>
          <w:numId w:val="1"/>
        </w:numPr>
        <w:spacing w:line="540" w:lineRule="exact"/>
        <w:outlineLvl w:val="1"/>
        <w:rPr>
          <w:rFonts w:ascii="黑体" w:hAnsi="黑体" w:eastAsia="黑体" w:cs="黑体"/>
          <w:b/>
          <w:bCs/>
          <w:sz w:val="28"/>
          <w:szCs w:val="28"/>
        </w:rPr>
      </w:pPr>
      <w:r>
        <w:rPr>
          <w:rFonts w:ascii="黑体" w:hAnsi="黑体" w:eastAsia="黑体" w:cs="黑体"/>
          <w:b/>
          <w:bCs/>
          <w:sz w:val="28"/>
          <w:szCs w:val="28"/>
        </w:rPr>
        <w:t>行政许可后年报</w:t>
      </w:r>
    </w:p>
    <w:p>
      <w:pPr>
        <w:spacing w:line="60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1.有无年报要求：</w:t>
      </w:r>
      <w:r>
        <w:rPr>
          <w:rFonts w:ascii="仿宋_GB2312" w:hAnsi="仿宋_GB2312" w:eastAsia="仿宋_GB2312" w:cs="仿宋_GB2312"/>
          <w:sz w:val="28"/>
          <w:szCs w:val="28"/>
        </w:rPr>
        <w:t>否</w:t>
      </w:r>
    </w:p>
    <w:p>
      <w:pPr>
        <w:spacing w:line="600" w:lineRule="exact"/>
        <w:ind w:firstLine="562" w:firstLineChars="200"/>
        <w:rPr>
          <w:rFonts w:ascii="仿宋_GB2312" w:hAnsi="仿宋_GB2312" w:eastAsia="仿宋_GB2312" w:cs="仿宋_GB2312"/>
          <w:b/>
          <w:bCs/>
          <w:sz w:val="28"/>
          <w:szCs w:val="28"/>
        </w:rPr>
      </w:pPr>
      <w:r>
        <w:rPr>
          <w:rFonts w:ascii="仿宋_GB2312" w:hAnsi="仿宋_GB2312" w:eastAsia="仿宋_GB2312" w:cs="仿宋_GB2312"/>
          <w:b/>
          <w:bCs/>
          <w:sz w:val="28"/>
          <w:szCs w:val="28"/>
        </w:rPr>
        <w:t>2.年报报送材料名称：</w:t>
      </w:r>
    </w:p>
    <w:p>
      <w:pPr>
        <w:spacing w:line="6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无</w:t>
      </w:r>
    </w:p>
    <w:p>
      <w:pPr>
        <w:spacing w:line="600" w:lineRule="exact"/>
        <w:ind w:firstLine="562" w:firstLineChars="200"/>
        <w:rPr>
          <w:rFonts w:ascii="仿宋_GB2312" w:hAnsi="仿宋_GB2312" w:eastAsia="仿宋_GB2312" w:cs="仿宋_GB2312"/>
          <w:b/>
          <w:bCs/>
          <w:sz w:val="28"/>
          <w:szCs w:val="28"/>
        </w:rPr>
      </w:pPr>
      <w:r>
        <w:rPr>
          <w:rFonts w:ascii="仿宋_GB2312" w:hAnsi="仿宋_GB2312" w:eastAsia="仿宋_GB2312" w:cs="仿宋_GB2312"/>
          <w:b/>
          <w:bCs/>
          <w:sz w:val="28"/>
          <w:szCs w:val="28"/>
        </w:rPr>
        <w:t>3.设定年报要求的依据</w:t>
      </w:r>
    </w:p>
    <w:p>
      <w:pPr>
        <w:spacing w:line="60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4.年报周期：</w:t>
      </w:r>
      <w:r>
        <w:rPr>
          <w:rFonts w:ascii="仿宋_GB2312" w:hAnsi="仿宋_GB2312" w:eastAsia="仿宋_GB2312" w:cs="仿宋_GB2312"/>
          <w:sz w:val="28"/>
          <w:szCs w:val="28"/>
        </w:rPr>
        <w:t>无</w:t>
      </w:r>
    </w:p>
    <w:p>
      <w:pPr>
        <w:numPr>
          <w:ilvl w:val="0"/>
          <w:numId w:val="1"/>
        </w:numPr>
        <w:spacing w:line="540" w:lineRule="exact"/>
        <w:outlineLvl w:val="1"/>
        <w:rPr>
          <w:rFonts w:ascii="黑体" w:hAnsi="黑体" w:eastAsia="黑体" w:cs="黑体"/>
          <w:b/>
          <w:bCs/>
          <w:sz w:val="28"/>
          <w:szCs w:val="28"/>
        </w:rPr>
      </w:pPr>
      <w:r>
        <w:rPr>
          <w:rFonts w:ascii="黑体" w:hAnsi="黑体" w:eastAsia="黑体" w:cs="黑体"/>
          <w:b/>
          <w:bCs/>
          <w:sz w:val="28"/>
          <w:szCs w:val="28"/>
        </w:rPr>
        <w:t>监管主体</w:t>
      </w:r>
    </w:p>
    <w:p>
      <w:pPr>
        <w:spacing w:line="6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县级文物行政部门</w:t>
      </w:r>
    </w:p>
    <w:p>
      <w:pPr>
        <w:numPr>
          <w:ilvl w:val="0"/>
          <w:numId w:val="1"/>
        </w:numPr>
        <w:spacing w:line="540" w:lineRule="exact"/>
        <w:outlineLvl w:val="1"/>
        <w:rPr>
          <w:rFonts w:ascii="黑体" w:hAnsi="黑体" w:eastAsia="黑体" w:cs="黑体"/>
          <w:b/>
          <w:bCs/>
          <w:sz w:val="28"/>
          <w:szCs w:val="28"/>
        </w:rPr>
      </w:pPr>
      <w:r>
        <w:rPr>
          <w:rFonts w:ascii="黑体" w:hAnsi="黑体" w:eastAsia="黑体" w:cs="黑体"/>
          <w:b/>
          <w:bCs/>
          <w:sz w:val="28"/>
          <w:szCs w:val="28"/>
        </w:rPr>
        <w:t>业务办理信息</w:t>
      </w:r>
    </w:p>
    <w:p>
      <w:pPr>
        <w:spacing w:line="60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1.是否通办：</w:t>
      </w:r>
      <w:r>
        <w:rPr>
          <w:rFonts w:ascii="仿宋_GB2312" w:hAnsi="仿宋_GB2312" w:eastAsia="仿宋_GB2312" w:cs="仿宋_GB2312"/>
          <w:sz w:val="28"/>
          <w:szCs w:val="28"/>
        </w:rPr>
        <w:t>无</w:t>
      </w:r>
    </w:p>
    <w:p>
      <w:pPr>
        <w:spacing w:line="60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2.通办业务模式：</w:t>
      </w:r>
      <w:r>
        <w:rPr>
          <w:rFonts w:ascii="仿宋_GB2312" w:hAnsi="仿宋_GB2312" w:eastAsia="仿宋_GB2312" w:cs="仿宋_GB2312"/>
          <w:sz w:val="28"/>
          <w:szCs w:val="28"/>
        </w:rPr>
        <w:fldChar w:fldCharType="begin"/>
      </w:r>
      <w:r>
        <w:rPr>
          <w:rFonts w:ascii="仿宋_GB2312" w:hAnsi="仿宋_GB2312" w:eastAsia="仿宋_GB2312" w:cs="仿宋_GB2312"/>
          <w:sz w:val="28"/>
          <w:szCs w:val="28"/>
        </w:rPr>
        <w:instrText xml:space="preserve"> MERGEFIELD  commonissuemode \* MERGEFORMAT </w:instrText>
      </w:r>
      <w:r>
        <w:rPr>
          <w:rFonts w:ascii="仿宋_GB2312" w:hAnsi="仿宋_GB2312" w:eastAsia="仿宋_GB2312" w:cs="仿宋_GB2312"/>
          <w:sz w:val="28"/>
          <w:szCs w:val="28"/>
        </w:rPr>
        <w:fldChar w:fldCharType="separate"/>
      </w:r>
      <w:r>
        <w:rPr>
          <w:rFonts w:ascii="仿宋_GB2312" w:hAnsi="仿宋_GB2312" w:eastAsia="仿宋_GB2312" w:cs="仿宋_GB2312"/>
          <w:sz w:val="28"/>
          <w:szCs w:val="28"/>
        </w:rPr>
        <w:t>无</w:t>
      </w:r>
      <w:r>
        <w:rPr>
          <w:rFonts w:ascii="仿宋_GB2312" w:hAnsi="仿宋_GB2312" w:eastAsia="仿宋_GB2312" w:cs="仿宋_GB2312"/>
          <w:sz w:val="28"/>
          <w:szCs w:val="28"/>
        </w:rPr>
        <w:fldChar w:fldCharType="end"/>
      </w:r>
    </w:p>
    <w:p>
      <w:pPr>
        <w:spacing w:line="60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3.跨省通办事项名称：</w:t>
      </w:r>
    </w:p>
    <w:p>
      <w:pPr>
        <w:spacing w:line="60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4.是否是35号文中的跨省通办事项：</w:t>
      </w:r>
      <w:r>
        <w:rPr>
          <w:rFonts w:ascii="仿宋_GB2312" w:hAnsi="仿宋_GB2312" w:eastAsia="仿宋_GB2312" w:cs="仿宋_GB2312"/>
          <w:sz w:val="28"/>
          <w:szCs w:val="28"/>
        </w:rPr>
        <w:t>无</w:t>
      </w:r>
    </w:p>
    <w:p>
      <w:pPr>
        <w:spacing w:line="60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5.应用场景：</w:t>
      </w:r>
    </w:p>
    <w:p>
      <w:pPr>
        <w:spacing w:line="60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6.联办机构：</w:t>
      </w:r>
    </w:p>
    <w:p>
      <w:pPr>
        <w:spacing w:line="60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7.办理形式：</w:t>
      </w:r>
    </w:p>
    <w:p>
      <w:pPr>
        <w:spacing w:line="60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8.是否网办：</w:t>
      </w:r>
      <w:r>
        <w:rPr>
          <w:rFonts w:ascii="仿宋_GB2312" w:hAnsi="仿宋_GB2312" w:eastAsia="仿宋_GB2312" w:cs="仿宋_GB2312"/>
          <w:sz w:val="28"/>
          <w:szCs w:val="28"/>
        </w:rPr>
        <w:t>是</w:t>
      </w:r>
    </w:p>
    <w:p>
      <w:pPr>
        <w:spacing w:line="60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9.网上办理深度：</w:t>
      </w:r>
      <w:r>
        <w:rPr>
          <w:rFonts w:ascii="仿宋_GB2312" w:hAnsi="仿宋_GB2312" w:eastAsia="仿宋_GB2312" w:cs="仿宋_GB2312"/>
          <w:sz w:val="28"/>
          <w:szCs w:val="28"/>
        </w:rPr>
        <w:t>互联网咨询、互联网收件、互联网预审、互联网受理、互联网办理、互联网办理结果信息反馈、互联网电子证照反馈</w:t>
      </w:r>
    </w:p>
    <w:p>
      <w:pPr>
        <w:spacing w:line="60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10.网办地址：</w:t>
      </w:r>
      <w:r>
        <w:rPr>
          <w:rFonts w:ascii="仿宋_GB2312" w:hAnsi="仿宋_GB2312" w:eastAsia="仿宋_GB2312" w:cs="仿宋_GB2312"/>
          <w:sz w:val="28"/>
          <w:szCs w:val="28"/>
        </w:rPr>
        <w:t>http://jdzcj.jxzwfww.gov.cn/</w:t>
      </w:r>
    </w:p>
    <w:p>
      <w:pPr>
        <w:spacing w:line="60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11.是否可在移动端办理：</w:t>
      </w:r>
      <w:r>
        <w:rPr>
          <w:rFonts w:ascii="仿宋_GB2312" w:hAnsi="仿宋_GB2312" w:eastAsia="仿宋_GB2312" w:cs="仿宋_GB2312"/>
          <w:sz w:val="28"/>
          <w:szCs w:val="28"/>
        </w:rPr>
        <w:t>否</w:t>
      </w:r>
    </w:p>
    <w:p>
      <w:pPr>
        <w:spacing w:line="60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12.微信小程序办理地址：</w:t>
      </w:r>
    </w:p>
    <w:p>
      <w:pPr>
        <w:spacing w:line="60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13.支付宝小程序办理地址：</w:t>
      </w:r>
    </w:p>
    <w:p>
      <w:pPr>
        <w:spacing w:line="60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14.百度小程序办理地址：</w:t>
      </w:r>
    </w:p>
    <w:p>
      <w:pPr>
        <w:spacing w:line="60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15.APP办理地址：</w:t>
      </w:r>
    </w:p>
    <w:p>
      <w:pPr>
        <w:spacing w:line="60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16.其他办理地址：</w:t>
      </w:r>
    </w:p>
    <w:p>
      <w:pPr>
        <w:spacing w:line="60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17.计算机端是否对接单点登录：</w:t>
      </w:r>
      <w:r>
        <w:rPr>
          <w:rFonts w:ascii="仿宋_GB2312" w:hAnsi="仿宋_GB2312" w:eastAsia="仿宋_GB2312" w:cs="仿宋_GB2312"/>
          <w:sz w:val="28"/>
          <w:szCs w:val="28"/>
        </w:rPr>
        <w:t>无</w:t>
      </w:r>
    </w:p>
    <w:p>
      <w:pPr>
        <w:spacing w:line="60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18.计算机端在线办理跳转地址：</w:t>
      </w:r>
      <w:r>
        <w:rPr>
          <w:rFonts w:ascii="仿宋_GB2312" w:hAnsi="仿宋_GB2312" w:eastAsia="仿宋_GB2312" w:cs="仿宋_GB2312"/>
          <w:sz w:val="28"/>
          <w:szCs w:val="28"/>
        </w:rPr>
        <w:t>http://jdzcj.jxzwfww.gov.cn/</w:t>
      </w:r>
    </w:p>
    <w:p>
      <w:pPr>
        <w:spacing w:line="60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19.到办事现场次数：</w:t>
      </w:r>
      <w:r>
        <w:rPr>
          <w:rFonts w:ascii="仿宋_GB2312" w:hAnsi="仿宋_GB2312" w:eastAsia="仿宋_GB2312" w:cs="仿宋_GB2312"/>
          <w:sz w:val="28"/>
          <w:szCs w:val="28"/>
        </w:rPr>
        <w:t>1</w:t>
      </w:r>
    </w:p>
    <w:p>
      <w:pPr>
        <w:spacing w:line="60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20.必须现场办理原因说明：</w:t>
      </w:r>
      <w:r>
        <w:rPr>
          <w:rFonts w:ascii="仿宋_GB2312" w:hAnsi="仿宋_GB2312" w:eastAsia="仿宋_GB2312" w:cs="仿宋_GB2312"/>
          <w:sz w:val="28"/>
          <w:szCs w:val="28"/>
        </w:rPr>
        <w:t>无</w:t>
      </w:r>
    </w:p>
    <w:p>
      <w:pPr>
        <w:spacing w:line="60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21.服务渠道：</w:t>
      </w:r>
      <w:r>
        <w:rPr>
          <w:rFonts w:ascii="仿宋_GB2312" w:hAnsi="仿宋_GB2312" w:eastAsia="仿宋_GB2312" w:cs="仿宋_GB2312"/>
          <w:sz w:val="28"/>
          <w:szCs w:val="28"/>
        </w:rPr>
        <w:t>实体大厅</w:t>
      </w:r>
    </w:p>
    <w:p>
      <w:pPr>
        <w:spacing w:line="60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22.是否进驻政务大厅：</w:t>
      </w:r>
      <w:r>
        <w:rPr>
          <w:rFonts w:ascii="仿宋_GB2312" w:hAnsi="仿宋_GB2312" w:eastAsia="仿宋_GB2312" w:cs="仿宋_GB2312"/>
          <w:sz w:val="28"/>
          <w:szCs w:val="28"/>
        </w:rPr>
        <w:t>是</w:t>
      </w:r>
    </w:p>
    <w:p>
      <w:pPr>
        <w:spacing w:line="60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23.办理地点：</w:t>
      </w:r>
      <w:r>
        <w:rPr>
          <w:rFonts w:ascii="仿宋_GB2312" w:hAnsi="仿宋_GB2312" w:eastAsia="仿宋_GB2312" w:cs="仿宋_GB2312"/>
          <w:sz w:val="28"/>
          <w:szCs w:val="28"/>
        </w:rPr>
        <w:t>昌江区政务服务中心一楼B07综合服务窗口</w:t>
      </w:r>
    </w:p>
    <w:p>
      <w:pPr>
        <w:spacing w:line="60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24.办理时间：</w:t>
      </w:r>
      <w:r>
        <w:rPr>
          <w:rFonts w:ascii="仿宋_GB2312" w:hAnsi="仿宋_GB2312" w:eastAsia="仿宋_GB2312" w:cs="仿宋_GB2312"/>
          <w:sz w:val="28"/>
          <w:szCs w:val="28"/>
        </w:rPr>
        <w:t>周一至周五上午9：00-12：00 下午14：00-17：00。（法定节假日除外）</w:t>
      </w:r>
    </w:p>
    <w:p>
      <w:pPr>
        <w:spacing w:line="60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25.咨询方式：</w:t>
      </w:r>
      <w:r>
        <w:rPr>
          <w:rFonts w:ascii="仿宋_GB2312" w:hAnsi="仿宋_GB2312" w:eastAsia="仿宋_GB2312" w:cs="仿宋_GB2312"/>
          <w:sz w:val="28"/>
          <w:szCs w:val="28"/>
        </w:rPr>
        <w:t>通讯地址：   电话号码：0798-8339680</w:t>
      </w:r>
    </w:p>
    <w:p>
      <w:pPr>
        <w:spacing w:line="600" w:lineRule="exact"/>
        <w:ind w:firstLine="562" w:firstLineChars="200"/>
        <w:rPr>
          <w:rFonts w:ascii="仿宋_GB2312" w:hAnsi="仿宋_GB2312" w:eastAsia="仿宋_GB2312" w:cs="仿宋_GB2312"/>
          <w:b/>
          <w:bCs/>
          <w:sz w:val="28"/>
          <w:szCs w:val="28"/>
        </w:rPr>
      </w:pPr>
      <w:r>
        <w:rPr>
          <w:rFonts w:ascii="仿宋_GB2312" w:hAnsi="仿宋_GB2312" w:eastAsia="仿宋_GB2312" w:cs="仿宋_GB2312"/>
          <w:b/>
          <w:bCs/>
          <w:sz w:val="28"/>
          <w:szCs w:val="28"/>
        </w:rPr>
        <w:t>26.咨询网址：</w:t>
      </w:r>
    </w:p>
    <w:p>
      <w:pPr>
        <w:spacing w:line="600" w:lineRule="exact"/>
        <w:ind w:firstLine="562" w:firstLineChars="200"/>
        <w:rPr>
          <w:rFonts w:ascii="仿宋_GB2312" w:hAnsi="仿宋_GB2312" w:eastAsia="仿宋_GB2312" w:cs="仿宋_GB2312"/>
          <w:b/>
          <w:bCs/>
          <w:sz w:val="28"/>
          <w:szCs w:val="28"/>
        </w:rPr>
      </w:pPr>
      <w:r>
        <w:rPr>
          <w:rFonts w:ascii="仿宋_GB2312" w:hAnsi="仿宋_GB2312" w:eastAsia="仿宋_GB2312" w:cs="仿宋_GB2312"/>
          <w:b/>
          <w:bCs/>
          <w:sz w:val="28"/>
          <w:szCs w:val="28"/>
        </w:rPr>
        <w:t>27.政务微博网址：</w:t>
      </w:r>
    </w:p>
    <w:p>
      <w:pPr>
        <w:spacing w:line="60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28.监督投诉方式：</w:t>
      </w:r>
      <w:r>
        <w:rPr>
          <w:rFonts w:ascii="仿宋_GB2312" w:hAnsi="仿宋_GB2312" w:eastAsia="仿宋_GB2312" w:cs="仿宋_GB2312"/>
          <w:sz w:val="28"/>
          <w:szCs w:val="28"/>
        </w:rPr>
        <w:t>通讯地址：   监督投诉电话：0798-8334865</w:t>
      </w:r>
    </w:p>
    <w:p>
      <w:pPr>
        <w:spacing w:line="600" w:lineRule="exact"/>
        <w:ind w:firstLine="562" w:firstLineChars="200"/>
        <w:rPr>
          <w:rFonts w:ascii="仿宋_GB2312" w:hAnsi="仿宋_GB2312" w:eastAsia="仿宋_GB2312" w:cs="仿宋_GB2312"/>
          <w:b/>
          <w:bCs/>
          <w:sz w:val="28"/>
          <w:szCs w:val="28"/>
        </w:rPr>
      </w:pPr>
      <w:r>
        <w:rPr>
          <w:rFonts w:ascii="仿宋_GB2312" w:hAnsi="仿宋_GB2312" w:eastAsia="仿宋_GB2312" w:cs="仿宋_GB2312"/>
          <w:b/>
          <w:bCs/>
          <w:sz w:val="28"/>
          <w:szCs w:val="28"/>
        </w:rPr>
        <w:t>29.投诉网址：</w:t>
      </w:r>
    </w:p>
    <w:p>
      <w:pPr>
        <w:spacing w:line="60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30.是否支持预约办理：</w:t>
      </w:r>
      <w:r>
        <w:rPr>
          <w:rFonts w:ascii="仿宋_GB2312" w:hAnsi="仿宋_GB2312" w:eastAsia="仿宋_GB2312" w:cs="仿宋_GB2312"/>
          <w:sz w:val="28"/>
          <w:szCs w:val="28"/>
        </w:rPr>
        <w:t>无</w:t>
      </w:r>
    </w:p>
    <w:p>
      <w:pPr>
        <w:spacing w:line="60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31.是否支持网上支付：</w:t>
      </w:r>
      <w:r>
        <w:rPr>
          <w:rFonts w:ascii="仿宋_GB2312" w:hAnsi="仿宋_GB2312" w:eastAsia="仿宋_GB2312" w:cs="仿宋_GB2312"/>
          <w:sz w:val="28"/>
          <w:szCs w:val="28"/>
        </w:rPr>
        <w:fldChar w:fldCharType="begin"/>
      </w:r>
      <w:r>
        <w:rPr>
          <w:rFonts w:ascii="仿宋_GB2312" w:hAnsi="仿宋_GB2312" w:eastAsia="仿宋_GB2312" w:cs="仿宋_GB2312"/>
          <w:sz w:val="28"/>
          <w:szCs w:val="28"/>
        </w:rPr>
        <w:instrText xml:space="preserve"> MERGEFIELD  is_pay_online \* MERGEFORMAT </w:instrText>
      </w:r>
      <w:r>
        <w:rPr>
          <w:rFonts w:ascii="仿宋_GB2312" w:hAnsi="仿宋_GB2312" w:eastAsia="仿宋_GB2312" w:cs="仿宋_GB2312"/>
          <w:sz w:val="28"/>
          <w:szCs w:val="28"/>
        </w:rPr>
        <w:fldChar w:fldCharType="end"/>
      </w:r>
      <w:r>
        <w:rPr>
          <w:rFonts w:ascii="仿宋_GB2312" w:hAnsi="仿宋_GB2312" w:eastAsia="仿宋_GB2312" w:cs="仿宋_GB2312"/>
          <w:sz w:val="28"/>
          <w:szCs w:val="28"/>
        </w:rPr>
        <w:t>否</w:t>
      </w:r>
    </w:p>
    <w:p>
      <w:pPr>
        <w:spacing w:line="60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32.是否支持物流快递：</w:t>
      </w:r>
      <w:r>
        <w:rPr>
          <w:rFonts w:ascii="仿宋_GB2312" w:hAnsi="仿宋_GB2312" w:eastAsia="仿宋_GB2312" w:cs="仿宋_GB2312"/>
          <w:sz w:val="28"/>
          <w:szCs w:val="28"/>
        </w:rPr>
        <w:t>是</w:t>
      </w:r>
    </w:p>
    <w:p>
      <w:pPr>
        <w:spacing w:line="60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33.是否支持自助终端办理：</w:t>
      </w:r>
      <w:r>
        <w:rPr>
          <w:rFonts w:ascii="仿宋_GB2312" w:hAnsi="仿宋_GB2312" w:eastAsia="仿宋_GB2312" w:cs="仿宋_GB2312"/>
          <w:sz w:val="28"/>
          <w:szCs w:val="28"/>
        </w:rPr>
        <w:fldChar w:fldCharType="begin"/>
      </w:r>
      <w:r>
        <w:rPr>
          <w:rFonts w:ascii="仿宋_GB2312" w:hAnsi="仿宋_GB2312" w:eastAsia="仿宋_GB2312" w:cs="仿宋_GB2312"/>
          <w:sz w:val="28"/>
          <w:szCs w:val="28"/>
        </w:rPr>
        <w:instrText xml:space="preserve"> MERGEFIELD  is_handle_machine \* MERGEFORMAT </w:instrText>
      </w:r>
      <w:r>
        <w:rPr>
          <w:rFonts w:ascii="仿宋_GB2312" w:hAnsi="仿宋_GB2312" w:eastAsia="仿宋_GB2312" w:cs="仿宋_GB2312"/>
          <w:sz w:val="28"/>
          <w:szCs w:val="28"/>
        </w:rPr>
        <w:fldChar w:fldCharType="end"/>
      </w:r>
      <w:r>
        <w:rPr>
          <w:rFonts w:ascii="仿宋_GB2312" w:hAnsi="仿宋_GB2312" w:eastAsia="仿宋_GB2312" w:cs="仿宋_GB2312"/>
          <w:sz w:val="28"/>
          <w:szCs w:val="28"/>
        </w:rPr>
        <w:t>否</w:t>
      </w:r>
    </w:p>
    <w:p>
      <w:pPr>
        <w:spacing w:line="60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34.所属业务分类：</w:t>
      </w:r>
      <w:r>
        <w:rPr>
          <w:rFonts w:ascii="仿宋_GB2312" w:hAnsi="仿宋_GB2312" w:eastAsia="仿宋_GB2312" w:cs="仿宋_GB2312"/>
          <w:sz w:val="28"/>
          <w:szCs w:val="28"/>
        </w:rPr>
        <w:t>综合服务</w:t>
      </w:r>
    </w:p>
    <w:p>
      <w:pPr>
        <w:spacing w:line="60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35.业务办理系统：</w:t>
      </w:r>
      <w:r>
        <w:rPr>
          <w:rFonts w:ascii="仿宋_GB2312" w:hAnsi="仿宋_GB2312" w:eastAsia="仿宋_GB2312" w:cs="仿宋_GB2312"/>
          <w:sz w:val="28"/>
          <w:szCs w:val="28"/>
        </w:rPr>
        <w:t>江西省一窗式服务平台</w:t>
      </w:r>
    </w:p>
    <w:p>
      <w:pPr>
        <w:spacing w:line="60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36.网上支付方式：</w:t>
      </w:r>
    </w:p>
    <w:p>
      <w:pPr>
        <w:spacing w:line="600" w:lineRule="exact"/>
        <w:ind w:firstLine="562" w:firstLineChars="200"/>
        <w:rPr>
          <w:rFonts w:ascii="仿宋_GB2312" w:hAnsi="仿宋_GB2312" w:eastAsia="仿宋_GB2312" w:cs="仿宋_GB2312"/>
          <w:b/>
          <w:bCs/>
          <w:sz w:val="28"/>
          <w:szCs w:val="28"/>
        </w:rPr>
      </w:pPr>
      <w:r>
        <w:rPr>
          <w:rFonts w:ascii="仿宋_GB2312" w:hAnsi="仿宋_GB2312" w:eastAsia="仿宋_GB2312" w:cs="仿宋_GB2312"/>
          <w:b/>
          <w:bCs/>
          <w:sz w:val="28"/>
          <w:szCs w:val="28"/>
        </w:rPr>
        <w:t>37.预约电话号码：</w:t>
      </w:r>
      <w:r>
        <w:rPr>
          <w:rFonts w:ascii="仿宋_GB2312" w:hAnsi="仿宋_GB2312" w:eastAsia="仿宋_GB2312" w:cs="仿宋_GB2312"/>
          <w:sz w:val="28"/>
          <w:szCs w:val="28"/>
        </w:rPr>
        <w:t>0798-2627880</w:t>
      </w:r>
    </w:p>
    <w:p>
      <w:pPr>
        <w:spacing w:line="60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38.网络预约地址：</w:t>
      </w:r>
    </w:p>
    <w:p>
      <w:pPr>
        <w:spacing w:line="600" w:lineRule="exact"/>
        <w:ind w:firstLine="562" w:firstLineChars="200"/>
        <w:rPr>
          <w:rFonts w:ascii="仿宋_GB2312" w:hAnsi="仿宋_GB2312" w:eastAsia="仿宋_GB2312" w:cs="仿宋_GB2312"/>
          <w:b/>
          <w:bCs/>
          <w:sz w:val="28"/>
          <w:szCs w:val="28"/>
        </w:rPr>
      </w:pPr>
      <w:r>
        <w:rPr>
          <w:rFonts w:ascii="仿宋_GB2312" w:hAnsi="仿宋_GB2312" w:eastAsia="仿宋_GB2312" w:cs="仿宋_GB2312"/>
          <w:b/>
          <w:bCs/>
          <w:sz w:val="28"/>
          <w:szCs w:val="28"/>
        </w:rPr>
        <w:t>39.是否免申即享：</w:t>
      </w:r>
      <w:r>
        <w:rPr>
          <w:rFonts w:ascii="仿宋_GB2312" w:hAnsi="仿宋_GB2312" w:eastAsia="仿宋_GB2312" w:cs="仿宋_GB2312"/>
          <w:sz w:val="28"/>
          <w:szCs w:val="28"/>
        </w:rPr>
        <w:t>无</w:t>
      </w:r>
    </w:p>
    <w:p>
      <w:pPr>
        <w:spacing w:line="600" w:lineRule="exact"/>
        <w:rPr>
          <w:rFonts w:ascii="仿宋_GB2312" w:hAnsi="仿宋_GB2312" w:eastAsia="仿宋_GB2312" w:cs="仿宋_GB2312"/>
          <w:sz w:val="28"/>
          <w:szCs w:val="28"/>
        </w:rPr>
      </w:pPr>
      <w:r>
        <w:rPr>
          <w:rFonts w:ascii="仿宋_GB2312" w:hAnsi="仿宋_GB2312" w:eastAsia="仿宋_GB2312" w:cs="仿宋_GB2312"/>
          <w:b/>
          <w:bCs/>
          <w:sz w:val="28"/>
          <w:szCs w:val="28"/>
        </w:rPr>
        <w:t xml:space="preserve">    40.是否涉及惠企政策：</w:t>
      </w:r>
      <w:r>
        <w:rPr>
          <w:rFonts w:ascii="仿宋_GB2312" w:hAnsi="仿宋_GB2312" w:eastAsia="仿宋_GB2312" w:cs="仿宋_GB2312"/>
          <w:sz w:val="28"/>
          <w:szCs w:val="28"/>
        </w:rPr>
        <w:t>无</w:t>
      </w:r>
    </w:p>
    <w:p>
      <w:pPr>
        <w:spacing w:line="600" w:lineRule="exact"/>
        <w:ind w:firstLine="562" w:firstLineChars="200"/>
        <w:rPr>
          <w:rFonts w:ascii="仿宋_GB2312" w:hAnsi="仿宋_GB2312" w:eastAsia="仿宋_GB2312" w:cs="仿宋_GB2312"/>
          <w:b/>
          <w:bCs/>
          <w:sz w:val="28"/>
          <w:szCs w:val="28"/>
        </w:rPr>
      </w:pPr>
      <w:r>
        <w:rPr>
          <w:rFonts w:ascii="仿宋_GB2312" w:hAnsi="仿宋_GB2312" w:eastAsia="仿宋_GB2312" w:cs="仿宋_GB2312"/>
          <w:b/>
          <w:bCs/>
          <w:sz w:val="28"/>
          <w:szCs w:val="28"/>
        </w:rPr>
        <w:t>41.问题、解答</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问题：</w:t>
      </w:r>
      <w:r>
        <w:rPr>
          <w:rFonts w:ascii="仿宋_GB2312" w:hAnsi="仿宋_GB2312" w:eastAsia="仿宋_GB2312" w:cs="仿宋_GB2312"/>
          <w:sz w:val="28"/>
          <w:szCs w:val="28"/>
        </w:rPr>
        <w:t>无</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解答：</w:t>
      </w:r>
      <w:r>
        <w:rPr>
          <w:rFonts w:ascii="仿宋_GB2312" w:hAnsi="仿宋_GB2312" w:eastAsia="仿宋_GB2312" w:cs="仿宋_GB2312"/>
          <w:sz w:val="28"/>
          <w:szCs w:val="28"/>
        </w:rPr>
        <w:t>无</w:t>
      </w:r>
    </w:p>
    <w:p>
      <w:pPr>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numPr>
          <w:ilvl w:val="0"/>
          <w:numId w:val="1"/>
        </w:numPr>
        <w:spacing w:line="540" w:lineRule="exact"/>
        <w:outlineLvl w:val="1"/>
        <w:rPr>
          <w:rFonts w:ascii="黑体" w:hAnsi="黑体" w:eastAsia="黑体" w:cs="黑体"/>
          <w:b/>
          <w:bCs/>
          <w:sz w:val="28"/>
          <w:szCs w:val="28"/>
        </w:rPr>
      </w:pPr>
      <w:r>
        <w:rPr>
          <w:rFonts w:hint="eastAsia" w:ascii="黑体" w:hAnsi="黑体" w:eastAsia="黑体" w:cs="黑体"/>
          <w:b/>
          <w:bCs/>
          <w:sz w:val="28"/>
          <w:szCs w:val="28"/>
        </w:rPr>
        <w:t>办理流程说明</w:t>
      </w:r>
    </w:p>
    <w:p>
      <w:pPr>
        <w:spacing w:line="600" w:lineRule="exact"/>
        <w:rPr>
          <w:rFonts w:ascii="仿宋_GB2312" w:hAnsi="仿宋_GB2312" w:eastAsia="仿宋_GB2312" w:cs="仿宋_GB2312"/>
          <w:sz w:val="32"/>
          <w:szCs w:val="32"/>
        </w:rPr>
      </w:pPr>
      <w:r>
        <w:rPr>
          <w:rFonts w:ascii="仿宋_GB2312" w:hAnsi="仿宋_GB2312" w:eastAsia="仿宋_GB2312" w:cs="仿宋_GB2312"/>
          <w:sz w:val="32"/>
          <w:szCs w:val="32"/>
        </w:rPr>
        <w:t>1、</w:t>
      </w:r>
    </w:p>
    <w:p>
      <w:pPr>
        <w:spacing w:line="6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（1）环节名称：受理</w:t>
      </w:r>
    </w:p>
    <w:p>
      <w:pPr>
        <w:spacing w:line="6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（2）环节办理时限（工作日）：1</w:t>
      </w:r>
    </w:p>
    <w:p>
      <w:pPr>
        <w:spacing w:line="6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（3）办理单位 ：</w:t>
      </w:r>
    </w:p>
    <w:p>
      <w:pPr>
        <w:spacing w:line="6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（4）办理岗位 ：</w:t>
      </w:r>
    </w:p>
    <w:p>
      <w:pPr>
        <w:spacing w:line="6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（5）联系电话 ：</w:t>
      </w:r>
    </w:p>
    <w:p>
      <w:pPr>
        <w:spacing w:line="6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（6）办理内容：受理申请材料</w:t>
      </w:r>
    </w:p>
    <w:p>
      <w:pPr>
        <w:spacing w:line="6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（7）办理进程查询 ：</w:t>
      </w:r>
    </w:p>
    <w:p>
      <w:pPr>
        <w:spacing w:line="6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（8）送达方式：窗口办理、网上办理、快递申请</w:t>
      </w:r>
    </w:p>
    <w:p>
      <w:pPr>
        <w:spacing w:line="6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（9）办理说明：</w:t>
      </w:r>
    </w:p>
    <w:p>
      <w:pPr>
        <w:spacing w:line="600" w:lineRule="exact"/>
        <w:rPr>
          <w:rFonts w:ascii="仿宋_GB2312" w:hAnsi="仿宋_GB2312" w:eastAsia="仿宋_GB2312" w:cs="仿宋_GB2312"/>
          <w:sz w:val="32"/>
          <w:szCs w:val="32"/>
        </w:rPr>
      </w:pPr>
      <w:r>
        <w:rPr>
          <w:rFonts w:ascii="仿宋_GB2312" w:hAnsi="仿宋_GB2312" w:eastAsia="仿宋_GB2312" w:cs="仿宋_GB2312"/>
          <w:sz w:val="32"/>
          <w:szCs w:val="32"/>
        </w:rPr>
        <w:t>2、</w:t>
      </w:r>
    </w:p>
    <w:p>
      <w:pPr>
        <w:spacing w:line="6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（1）环节名称：审核</w:t>
      </w:r>
    </w:p>
    <w:p>
      <w:pPr>
        <w:spacing w:line="6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（2）环节办理时限（工作日）：</w:t>
      </w:r>
    </w:p>
    <w:p>
      <w:pPr>
        <w:spacing w:line="6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（3）办理单位 ：</w:t>
      </w:r>
    </w:p>
    <w:p>
      <w:pPr>
        <w:spacing w:line="6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（4）办理岗位 ：</w:t>
      </w:r>
    </w:p>
    <w:p>
      <w:pPr>
        <w:spacing w:line="6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（5）联系电话 ：</w:t>
      </w:r>
    </w:p>
    <w:p>
      <w:pPr>
        <w:spacing w:line="6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（6）办理内容：审核材料</w:t>
      </w:r>
    </w:p>
    <w:p>
      <w:pPr>
        <w:spacing w:line="6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（7）办理进程查询 ：</w:t>
      </w:r>
    </w:p>
    <w:p>
      <w:pPr>
        <w:spacing w:line="6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（8）送达方式：</w:t>
      </w:r>
    </w:p>
    <w:p>
      <w:pPr>
        <w:spacing w:line="6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（9）办理说明：</w:t>
      </w:r>
    </w:p>
    <w:p>
      <w:pPr>
        <w:spacing w:line="600" w:lineRule="exact"/>
        <w:rPr>
          <w:rFonts w:ascii="仿宋_GB2312" w:hAnsi="仿宋_GB2312" w:eastAsia="仿宋_GB2312" w:cs="仿宋_GB2312"/>
          <w:sz w:val="32"/>
          <w:szCs w:val="32"/>
        </w:rPr>
      </w:pPr>
      <w:r>
        <w:rPr>
          <w:rFonts w:ascii="仿宋_GB2312" w:hAnsi="仿宋_GB2312" w:eastAsia="仿宋_GB2312" w:cs="仿宋_GB2312"/>
          <w:sz w:val="32"/>
          <w:szCs w:val="32"/>
        </w:rPr>
        <w:t>3、</w:t>
      </w:r>
    </w:p>
    <w:p>
      <w:pPr>
        <w:spacing w:line="6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（1）环节名称：审批</w:t>
      </w:r>
    </w:p>
    <w:p>
      <w:pPr>
        <w:spacing w:line="6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（2）环节办理时限（工作日）：</w:t>
      </w:r>
    </w:p>
    <w:p>
      <w:pPr>
        <w:spacing w:line="6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（3）办理单位 ：</w:t>
      </w:r>
    </w:p>
    <w:p>
      <w:pPr>
        <w:spacing w:line="6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（4）办理岗位 ：</w:t>
      </w:r>
    </w:p>
    <w:p>
      <w:pPr>
        <w:spacing w:line="6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（5）联系电话 ：</w:t>
      </w:r>
    </w:p>
    <w:p>
      <w:pPr>
        <w:spacing w:line="6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（6）办理内容：审批作出决定</w:t>
      </w:r>
    </w:p>
    <w:p>
      <w:pPr>
        <w:spacing w:line="6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（7）办理进程查询 ：</w:t>
      </w:r>
    </w:p>
    <w:p>
      <w:pPr>
        <w:spacing w:line="6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（8）送达方式：</w:t>
      </w:r>
    </w:p>
    <w:p>
      <w:pPr>
        <w:spacing w:line="6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（9）办理说明：</w:t>
      </w:r>
    </w:p>
    <w:p>
      <w:pPr>
        <w:rPr>
          <w:rFonts w:hint="eastAsia" w:ascii="仿宋_GB2312" w:hAnsi="仿宋_GB2312" w:eastAsia="仿宋_GB2312" w:cs="仿宋_GB231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30B91"/>
    <w:multiLevelType w:val="singleLevel"/>
    <w:tmpl w:val="EFF30B9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5MTQ0NDBlZDJlYzZkYzJjMzlmNjQyNWYyNTZiYmQifQ=="/>
  </w:docVars>
  <w:rsids>
    <w:rsidRoot w:val="00172A27"/>
    <w:rsid w:val="00172A27"/>
    <w:rsid w:val="00185FE5"/>
    <w:rsid w:val="003D2D91"/>
    <w:rsid w:val="004E446C"/>
    <w:rsid w:val="00AE036A"/>
    <w:rsid w:val="00DB76F2"/>
    <w:rsid w:val="0EFF988C"/>
    <w:rsid w:val="0FF5B05B"/>
    <w:rsid w:val="131807D1"/>
    <w:rsid w:val="167FA902"/>
    <w:rsid w:val="175A1DEE"/>
    <w:rsid w:val="1ACC4BCA"/>
    <w:rsid w:val="1DEEA0C1"/>
    <w:rsid w:val="2155746E"/>
    <w:rsid w:val="217E56B7"/>
    <w:rsid w:val="247D55FD"/>
    <w:rsid w:val="274A478C"/>
    <w:rsid w:val="2CB33587"/>
    <w:rsid w:val="2DFF981E"/>
    <w:rsid w:val="32710328"/>
    <w:rsid w:val="33756E1A"/>
    <w:rsid w:val="342AAFD8"/>
    <w:rsid w:val="357D3A7C"/>
    <w:rsid w:val="36552BDC"/>
    <w:rsid w:val="37C93121"/>
    <w:rsid w:val="3B5FA043"/>
    <w:rsid w:val="3B7568E5"/>
    <w:rsid w:val="3D6C872E"/>
    <w:rsid w:val="3E579986"/>
    <w:rsid w:val="3EFE077A"/>
    <w:rsid w:val="3FC741EC"/>
    <w:rsid w:val="3FDF27BA"/>
    <w:rsid w:val="3FE92899"/>
    <w:rsid w:val="3FFD8053"/>
    <w:rsid w:val="45B87A97"/>
    <w:rsid w:val="461F3BB2"/>
    <w:rsid w:val="4BFDD4A7"/>
    <w:rsid w:val="4EC56D3D"/>
    <w:rsid w:val="4EFF37B8"/>
    <w:rsid w:val="4FFF6E3A"/>
    <w:rsid w:val="5329B011"/>
    <w:rsid w:val="547B1586"/>
    <w:rsid w:val="562F4375"/>
    <w:rsid w:val="57554D72"/>
    <w:rsid w:val="57FE12EE"/>
    <w:rsid w:val="588C28AF"/>
    <w:rsid w:val="5A1B4C89"/>
    <w:rsid w:val="5D7EE7A8"/>
    <w:rsid w:val="5D817714"/>
    <w:rsid w:val="5F28D586"/>
    <w:rsid w:val="5F5AB2E1"/>
    <w:rsid w:val="5FAEE9FE"/>
    <w:rsid w:val="5FDB1DD3"/>
    <w:rsid w:val="5FDF870E"/>
    <w:rsid w:val="5FE3555B"/>
    <w:rsid w:val="5FF1ADB6"/>
    <w:rsid w:val="5FFBD243"/>
    <w:rsid w:val="5FFE870C"/>
    <w:rsid w:val="60521813"/>
    <w:rsid w:val="6491168D"/>
    <w:rsid w:val="67E2591E"/>
    <w:rsid w:val="6925D4D9"/>
    <w:rsid w:val="6BFE277B"/>
    <w:rsid w:val="6BFFB058"/>
    <w:rsid w:val="6CF35923"/>
    <w:rsid w:val="6CFEBADE"/>
    <w:rsid w:val="6DCA4C24"/>
    <w:rsid w:val="6E0F171A"/>
    <w:rsid w:val="6EB02B29"/>
    <w:rsid w:val="6FB56779"/>
    <w:rsid w:val="6FB68E86"/>
    <w:rsid w:val="6FF7BC0E"/>
    <w:rsid w:val="6FFFBDA9"/>
    <w:rsid w:val="707F61EC"/>
    <w:rsid w:val="71360122"/>
    <w:rsid w:val="71E0639C"/>
    <w:rsid w:val="72FAAF54"/>
    <w:rsid w:val="736E23A8"/>
    <w:rsid w:val="748408CB"/>
    <w:rsid w:val="77B34DF8"/>
    <w:rsid w:val="7A7C7E12"/>
    <w:rsid w:val="7A7CB449"/>
    <w:rsid w:val="7A7FB49A"/>
    <w:rsid w:val="7AAA095D"/>
    <w:rsid w:val="7B2E7AF8"/>
    <w:rsid w:val="7B3FE62A"/>
    <w:rsid w:val="7BEB16C6"/>
    <w:rsid w:val="7BFFE790"/>
    <w:rsid w:val="7C6EBFBD"/>
    <w:rsid w:val="7CDE980B"/>
    <w:rsid w:val="7D56F4B9"/>
    <w:rsid w:val="7DBD5D20"/>
    <w:rsid w:val="7DDE7201"/>
    <w:rsid w:val="7DEFF5C5"/>
    <w:rsid w:val="7DF3425D"/>
    <w:rsid w:val="7DF70197"/>
    <w:rsid w:val="7DFEF4BD"/>
    <w:rsid w:val="7DFF2353"/>
    <w:rsid w:val="7E7F04D1"/>
    <w:rsid w:val="7EA7697B"/>
    <w:rsid w:val="7EBDB89A"/>
    <w:rsid w:val="7EBF4F06"/>
    <w:rsid w:val="7EFC2FAE"/>
    <w:rsid w:val="7F5B8450"/>
    <w:rsid w:val="7F7D9A1E"/>
    <w:rsid w:val="7FB1CC18"/>
    <w:rsid w:val="7FCD1AC0"/>
    <w:rsid w:val="7FD924CF"/>
    <w:rsid w:val="7FDA32CE"/>
    <w:rsid w:val="7FDF3D35"/>
    <w:rsid w:val="7FF31B79"/>
    <w:rsid w:val="7FF70A4B"/>
    <w:rsid w:val="7FFB6A9A"/>
    <w:rsid w:val="7FFDDA54"/>
    <w:rsid w:val="7FFE04AB"/>
    <w:rsid w:val="7FFE19BC"/>
    <w:rsid w:val="7FFE2BDA"/>
    <w:rsid w:val="7FFF01F8"/>
    <w:rsid w:val="879A37C8"/>
    <w:rsid w:val="9CCE5FD3"/>
    <w:rsid w:val="9D5B1897"/>
    <w:rsid w:val="9DFF28F5"/>
    <w:rsid w:val="9F4F1226"/>
    <w:rsid w:val="AB2FB604"/>
    <w:rsid w:val="ABBFFA32"/>
    <w:rsid w:val="ABFB760B"/>
    <w:rsid w:val="AC4DEDD2"/>
    <w:rsid w:val="ADD3D7CD"/>
    <w:rsid w:val="AF56E823"/>
    <w:rsid w:val="AF7BC3BB"/>
    <w:rsid w:val="AFFC86EE"/>
    <w:rsid w:val="AFFF990E"/>
    <w:rsid w:val="B3E71125"/>
    <w:rsid w:val="B757F6C4"/>
    <w:rsid w:val="B7FF7DA9"/>
    <w:rsid w:val="BB7E4DDC"/>
    <w:rsid w:val="BBD89DE9"/>
    <w:rsid w:val="BEEF4F81"/>
    <w:rsid w:val="BFAD5543"/>
    <w:rsid w:val="BFD6628C"/>
    <w:rsid w:val="BFFF68A6"/>
    <w:rsid w:val="BFFF82E1"/>
    <w:rsid w:val="BFFFBC19"/>
    <w:rsid w:val="C7AD6567"/>
    <w:rsid w:val="CEFB5F9D"/>
    <w:rsid w:val="CF7F0C62"/>
    <w:rsid w:val="CF8F4318"/>
    <w:rsid w:val="D3B8A194"/>
    <w:rsid w:val="D3D4BC06"/>
    <w:rsid w:val="D41B4527"/>
    <w:rsid w:val="D7E7419B"/>
    <w:rsid w:val="DD77D450"/>
    <w:rsid w:val="DDD61251"/>
    <w:rsid w:val="DEF79BCF"/>
    <w:rsid w:val="DFBD831F"/>
    <w:rsid w:val="E3DDADEE"/>
    <w:rsid w:val="E65F7EC7"/>
    <w:rsid w:val="E67F8ABB"/>
    <w:rsid w:val="EBDD2874"/>
    <w:rsid w:val="EDF750BF"/>
    <w:rsid w:val="EFD3744B"/>
    <w:rsid w:val="EFD59720"/>
    <w:rsid w:val="EFFB807D"/>
    <w:rsid w:val="F5CF3D21"/>
    <w:rsid w:val="F5EB7E18"/>
    <w:rsid w:val="F6F73699"/>
    <w:rsid w:val="F79BDBCB"/>
    <w:rsid w:val="F7B77423"/>
    <w:rsid w:val="F7BF11D3"/>
    <w:rsid w:val="F7DF5575"/>
    <w:rsid w:val="FAFF8287"/>
    <w:rsid w:val="FBBF9280"/>
    <w:rsid w:val="FBCD8624"/>
    <w:rsid w:val="FBFF6ECA"/>
    <w:rsid w:val="FCDF3A8B"/>
    <w:rsid w:val="FDFF8BA0"/>
    <w:rsid w:val="FE5F6028"/>
    <w:rsid w:val="FE7F1F13"/>
    <w:rsid w:val="FED56CC4"/>
    <w:rsid w:val="FF224A58"/>
    <w:rsid w:val="FF3F10EE"/>
    <w:rsid w:val="FF3F4106"/>
    <w:rsid w:val="FF6AB64F"/>
    <w:rsid w:val="FF6D0035"/>
    <w:rsid w:val="FF7F63D3"/>
    <w:rsid w:val="FFB75438"/>
    <w:rsid w:val="FFDBBA94"/>
    <w:rsid w:val="FFDD8FE0"/>
    <w:rsid w:val="FFDE31EA"/>
    <w:rsid w:val="FFF9E60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4"/>
    <w:basedOn w:val="1"/>
    <w:next w:val="1"/>
    <w:autoRedefine/>
    <w:semiHidden/>
    <w:unhideWhenUsed/>
    <w:qFormat/>
    <w:uiPriority w:val="0"/>
    <w:pPr>
      <w:spacing w:beforeAutospacing="1" w:afterAutospacing="1"/>
      <w:jc w:val="left"/>
      <w:outlineLvl w:val="3"/>
    </w:pPr>
    <w:rPr>
      <w:rFonts w:hint="eastAsia" w:ascii="宋体" w:hAnsi="宋体" w:eastAsia="宋体"/>
      <w:b/>
      <w:bCs/>
      <w:kern w:val="0"/>
      <w:sz w:val="24"/>
      <w:szCs w:val="24"/>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footnote text"/>
    <w:basedOn w:val="1"/>
    <w:link w:val="8"/>
    <w:autoRedefine/>
    <w:qFormat/>
    <w:uiPriority w:val="0"/>
    <w:pPr>
      <w:snapToGrid w:val="0"/>
      <w:jc w:val="left"/>
    </w:pPr>
    <w:rPr>
      <w:sz w:val="18"/>
    </w:rPr>
  </w:style>
  <w:style w:type="paragraph" w:styleId="7">
    <w:name w:val="List Paragraph"/>
    <w:basedOn w:val="1"/>
    <w:autoRedefine/>
    <w:qFormat/>
    <w:uiPriority w:val="34"/>
    <w:pPr>
      <w:ind w:firstLine="420" w:firstLineChars="200"/>
    </w:pPr>
  </w:style>
  <w:style w:type="character" w:customStyle="1" w:styleId="8">
    <w:name w:val="脚注文本 字符"/>
    <w:basedOn w:val="6"/>
    <w:link w:val="4"/>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4197</Words>
  <Characters>4630</Characters>
  <Lines>34</Lines>
  <Paragraphs>9</Paragraphs>
  <TotalTime>10</TotalTime>
  <ScaleCrop>false</ScaleCrop>
  <LinksUpToDate>false</LinksUpToDate>
  <CharactersWithSpaces>4758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2023-06-15T05:57:00Z</dcterms:created>
  <dc:creator>@Y</dc:creator>
  <cp:lastModifiedBy>@Y</cp:lastModifiedBy>
  <dcterms:modified xsi:type="dcterms:W3CDTF">2024-06-21T02:02:21Z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6FD2349973E144C7880BE506CD6B0800_13</vt:lpwstr>
  </property>
  <property fmtid="{D5CDD505-2E9C-101B-9397-08002B2CF9AE}" pid="4" name="5B77E7CEEC58BC6AFAE8886BEB80DBEB">
    <vt:lpwstr>
                        otCYQxs9Dbw2bUEn/Soxv9pYAoWsCRIsU8+gIbxzzmNcJN13+qHIPyWmbF9hFzPHyi2m8DLwi54E5OVVM5pJ0yGmgAiYTaR6oYUdYZxdjep6I9xviFUFZ9aTScfBW9OGu25myuxBYRg8Wkoezan2T4WqS2a7iuzuu0noEPRZ5CpwdJ3KvXNsrlN3j4NO4coBcpIV/yP/42qAwzKy86uMisLCmEKqBj82WeUSr2xiXCJUXL6j+GVUAwmyFnPHSgv
                    </vt:lpwstr>
  </property>
</Properties>
</file>