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firstLineChars="200"/>
        <w:jc w:val="center"/>
        <w:rPr>
          <w:rFonts w:hint="eastAsia" w:ascii="宋体" w:hAnsi="宋体" w:eastAsia="宋体" w:cs="宋体"/>
          <w:b/>
          <w:bCs w:val="0"/>
          <w:sz w:val="44"/>
          <w:szCs w:val="44"/>
          <w:lang w:val="en-US" w:eastAsia="zh-CN"/>
        </w:rPr>
      </w:pPr>
      <w:r>
        <w:rPr>
          <w:rFonts w:hint="eastAsia" w:ascii="宋体" w:hAnsi="宋体" w:eastAsia="宋体" w:cs="宋体"/>
          <w:b/>
          <w:bCs w:val="0"/>
          <w:sz w:val="44"/>
          <w:szCs w:val="44"/>
          <w:lang w:val="en-US" w:eastAsia="zh-CN"/>
        </w:rPr>
        <w:t>昌江区住建局</w:t>
      </w:r>
      <w:r>
        <w:rPr>
          <w:rFonts w:hint="eastAsia" w:ascii="宋体" w:hAnsi="宋体" w:eastAsia="宋体" w:cs="宋体"/>
          <w:b/>
          <w:bCs w:val="0"/>
          <w:sz w:val="44"/>
          <w:szCs w:val="44"/>
        </w:rPr>
        <w:t>201</w:t>
      </w:r>
      <w:r>
        <w:rPr>
          <w:rFonts w:hint="eastAsia" w:ascii="宋体" w:hAnsi="宋体" w:eastAsia="宋体" w:cs="宋体"/>
          <w:b/>
          <w:bCs w:val="0"/>
          <w:sz w:val="44"/>
          <w:szCs w:val="44"/>
          <w:lang w:val="en-US" w:eastAsia="zh-CN"/>
        </w:rPr>
        <w:t>8</w:t>
      </w:r>
      <w:r>
        <w:rPr>
          <w:rFonts w:hint="eastAsia" w:ascii="宋体" w:hAnsi="宋体" w:eastAsia="宋体" w:cs="宋体"/>
          <w:b/>
          <w:bCs w:val="0"/>
          <w:sz w:val="44"/>
          <w:szCs w:val="44"/>
        </w:rPr>
        <w:t>年</w:t>
      </w:r>
      <w:r>
        <w:rPr>
          <w:rFonts w:hint="eastAsia" w:ascii="宋体" w:hAnsi="宋体" w:eastAsia="宋体" w:cs="宋体"/>
          <w:b/>
          <w:bCs w:val="0"/>
          <w:sz w:val="44"/>
          <w:szCs w:val="44"/>
          <w:lang w:val="en-US" w:eastAsia="zh-CN"/>
        </w:rPr>
        <w:t>工作总结</w:t>
      </w:r>
    </w:p>
    <w:p>
      <w:pPr>
        <w:ind w:firstLine="883" w:firstLineChars="200"/>
        <w:jc w:val="center"/>
        <w:rPr>
          <w:rFonts w:hint="eastAsia" w:ascii="宋体" w:hAnsi="宋体" w:eastAsia="宋体" w:cs="宋体"/>
          <w:b/>
          <w:bCs w:val="0"/>
          <w:sz w:val="44"/>
          <w:szCs w:val="44"/>
          <w:lang w:val="en-US" w:eastAsia="zh-CN"/>
        </w:rPr>
      </w:pPr>
      <w:r>
        <w:rPr>
          <w:rFonts w:hint="eastAsia" w:ascii="宋体" w:hAnsi="宋体" w:cs="宋体"/>
          <w:b/>
          <w:bCs w:val="0"/>
          <w:sz w:val="44"/>
          <w:szCs w:val="44"/>
          <w:lang w:val="en-US" w:eastAsia="zh-CN"/>
        </w:rPr>
        <w:t>及2019年工作计划</w:t>
      </w:r>
    </w:p>
    <w:p>
      <w:pPr>
        <w:ind w:firstLine="640" w:firstLineChars="200"/>
        <w:rPr>
          <w:rFonts w:hint="eastAsia" w:ascii="仿宋" w:hAnsi="仿宋" w:eastAsia="仿宋" w:cs="仿宋"/>
          <w:sz w:val="32"/>
          <w:szCs w:val="32"/>
          <w:lang w:eastAsia="zh-CN"/>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今年以来</w:t>
      </w:r>
      <w:r>
        <w:rPr>
          <w:rFonts w:hint="eastAsia" w:ascii="仿宋_GB2312" w:hAnsi="仿宋_GB2312" w:eastAsia="仿宋_GB2312" w:cs="仿宋_GB2312"/>
          <w:sz w:val="32"/>
          <w:szCs w:val="32"/>
        </w:rPr>
        <w:t>，在区委、区政府的正确领导下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我局认真学习</w:t>
      </w:r>
      <w:r>
        <w:rPr>
          <w:rFonts w:hint="eastAsia" w:ascii="仿宋_GB2312" w:hAnsi="仿宋_GB2312" w:eastAsia="仿宋_GB2312" w:cs="仿宋_GB2312"/>
          <w:sz w:val="32"/>
          <w:szCs w:val="32"/>
          <w:lang w:eastAsia="zh-CN"/>
        </w:rPr>
        <w:t>贯彻习近平</w:t>
      </w:r>
      <w:r>
        <w:rPr>
          <w:rFonts w:hint="eastAsia" w:ascii="仿宋_GB2312" w:hAnsi="仿宋_GB2312" w:eastAsia="仿宋_GB2312" w:cs="仿宋_GB2312"/>
          <w:sz w:val="32"/>
          <w:szCs w:val="32"/>
        </w:rPr>
        <w:t>总书记</w:t>
      </w:r>
      <w:r>
        <w:rPr>
          <w:rFonts w:hint="eastAsia" w:ascii="仿宋_GB2312" w:hAnsi="仿宋_GB2312" w:eastAsia="仿宋_GB2312" w:cs="仿宋_GB2312"/>
          <w:sz w:val="32"/>
          <w:szCs w:val="32"/>
          <w:lang w:eastAsia="zh-CN"/>
        </w:rPr>
        <w:t>系列</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"http://www.5ykj.com/Article/" \t "http://www.5ykj.com/Article/zjbgnzzj/_blank"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讲话</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精神，紧紧围绕</w:t>
      </w:r>
      <w:r>
        <w:rPr>
          <w:rFonts w:hint="eastAsia" w:ascii="仿宋_GB2312" w:hAnsi="仿宋_GB2312" w:eastAsia="仿宋_GB2312" w:cs="仿宋_GB2312"/>
          <w:sz w:val="32"/>
          <w:szCs w:val="32"/>
          <w:lang w:eastAsia="zh-CN"/>
        </w:rPr>
        <w:t>十八大、</w:t>
      </w:r>
      <w:r>
        <w:rPr>
          <w:rFonts w:hint="eastAsia" w:ascii="仿宋_GB2312" w:hAnsi="仿宋_GB2312" w:eastAsia="仿宋_GB2312" w:cs="仿宋_GB2312"/>
          <w:sz w:val="32"/>
          <w:szCs w:val="32"/>
          <w:lang w:val="en-US" w:eastAsia="zh-CN"/>
        </w:rPr>
        <w:t>十九大精神，为</w:t>
      </w:r>
      <w:r>
        <w:rPr>
          <w:rFonts w:hint="eastAsia" w:ascii="仿宋_GB2312" w:hAnsi="仿宋_GB2312" w:eastAsia="仿宋_GB2312" w:cs="仿宋_GB2312"/>
          <w:sz w:val="32"/>
          <w:szCs w:val="32"/>
          <w:lang w:eastAsia="zh-CN"/>
        </w:rPr>
        <w:t>全区</w:t>
      </w:r>
      <w:r>
        <w:rPr>
          <w:rFonts w:hint="eastAsia" w:ascii="仿宋_GB2312" w:hAnsi="仿宋_GB2312" w:eastAsia="仿宋_GB2312" w:cs="仿宋_GB2312"/>
          <w:sz w:val="32"/>
          <w:szCs w:val="32"/>
        </w:rPr>
        <w:t>经济和社会发展奋斗目标，积极组织全</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上下干部职工团结拼搏，克难奋进，</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全区经济发展大局作了一些有益的工作，现</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总结汇报如下：</w:t>
      </w:r>
    </w:p>
    <w:p>
      <w:p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一、强化组织领导，抓好党建工作和意识形态工作</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坚持党的领导，这是共产党执政地位所决定的</w:t>
      </w: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把加强基层党组织建设放在首位，不断提高基层党组织的凝聚力、战斗力和亲和力。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强化党</w:t>
      </w:r>
      <w:r>
        <w:rPr>
          <w:rFonts w:hint="eastAsia" w:ascii="仿宋_GB2312" w:hAnsi="仿宋_GB2312" w:eastAsia="仿宋_GB2312" w:cs="仿宋_GB2312"/>
          <w:sz w:val="32"/>
          <w:szCs w:val="32"/>
          <w:lang w:eastAsia="zh-CN"/>
        </w:rPr>
        <w:t>支部</w:t>
      </w:r>
      <w:r>
        <w:rPr>
          <w:rFonts w:hint="eastAsia" w:ascii="仿宋_GB2312" w:hAnsi="仿宋_GB2312" w:eastAsia="仿宋_GB2312" w:cs="仿宋_GB2312"/>
          <w:sz w:val="32"/>
          <w:szCs w:val="32"/>
        </w:rPr>
        <w:t>自身建设。</w:t>
      </w: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始终把</w:t>
      </w:r>
      <w:r>
        <w:rPr>
          <w:rFonts w:hint="eastAsia" w:ascii="仿宋_GB2312" w:hAnsi="仿宋_GB2312" w:eastAsia="仿宋_GB2312" w:cs="仿宋_GB2312"/>
          <w:sz w:val="32"/>
          <w:szCs w:val="32"/>
          <w:lang w:eastAsia="zh-CN"/>
        </w:rPr>
        <w:t>支部自</w:t>
      </w:r>
      <w:r>
        <w:rPr>
          <w:rFonts w:hint="eastAsia" w:ascii="仿宋_GB2312" w:hAnsi="仿宋_GB2312" w:eastAsia="仿宋_GB2312" w:cs="仿宋_GB2312"/>
          <w:sz w:val="32"/>
          <w:szCs w:val="32"/>
        </w:rPr>
        <w:t>身建设放在首位，</w:t>
      </w:r>
      <w:r>
        <w:rPr>
          <w:rFonts w:hint="eastAsia" w:ascii="仿宋_GB2312" w:hAnsi="仿宋_GB2312" w:eastAsia="仿宋_GB2312" w:cs="仿宋_GB2312"/>
          <w:sz w:val="32"/>
          <w:szCs w:val="32"/>
          <w:lang w:eastAsia="zh-CN"/>
        </w:rPr>
        <w:t>认真学习宣传贯彻党的十九大精神和习近平新时代中国特色社会主义思想，认真贯彻党的路线方针、政策和市委市政府及区委区政府的重大决策部署，</w:t>
      </w:r>
      <w:r>
        <w:rPr>
          <w:rFonts w:hint="eastAsia" w:ascii="仿宋_GB2312" w:hAnsi="仿宋_GB2312" w:eastAsia="仿宋_GB2312" w:cs="仿宋_GB2312"/>
          <w:sz w:val="32"/>
          <w:szCs w:val="32"/>
        </w:rPr>
        <w:t>利用民主生活会开展批评与自我批评，开展班子谈心谈话，不断促进班子团结和谐</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不断提高班子的执行力和落实力。      </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强化干部作风建设。</w:t>
      </w:r>
      <w:r>
        <w:rPr>
          <w:rFonts w:hint="eastAsia" w:ascii="仿宋_GB2312" w:hAnsi="仿宋_GB2312" w:eastAsia="仿宋_GB2312" w:cs="仿宋_GB2312"/>
          <w:sz w:val="32"/>
          <w:szCs w:val="32"/>
          <w:lang w:eastAsia="zh-CN"/>
        </w:rPr>
        <w:t>我局党支部</w:t>
      </w:r>
      <w:r>
        <w:rPr>
          <w:rFonts w:hint="eastAsia" w:ascii="仿宋_GB2312" w:hAnsi="仿宋_GB2312" w:eastAsia="仿宋_GB2312" w:cs="仿宋_GB2312"/>
          <w:sz w:val="32"/>
          <w:szCs w:val="32"/>
        </w:rPr>
        <w:t>以群众路线教育实践活动、</w:t>
      </w:r>
      <w:r>
        <w:rPr>
          <w:rFonts w:hint="eastAsia" w:ascii="仿宋_GB2312" w:hAnsi="仿宋_GB2312" w:eastAsia="仿宋_GB2312" w:cs="仿宋_GB2312"/>
          <w:sz w:val="32"/>
          <w:szCs w:val="32"/>
          <w:lang w:eastAsia="zh-CN"/>
        </w:rPr>
        <w:t>反对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四风</w:t>
      </w:r>
      <w:r>
        <w:rPr>
          <w:rFonts w:hint="eastAsia" w:ascii="仿宋_GB2312" w:hAnsi="仿宋_GB2312" w:eastAsia="仿宋_GB2312" w:cs="仿宋_GB2312"/>
          <w:sz w:val="32"/>
          <w:szCs w:val="32"/>
        </w:rPr>
        <w:t>”和“两学一做”学习教育为契机，不断强化干部作风建设</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强化干部工作落实，改善工作方式方法，提高服务群众水平。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强化党员队伍建设。</w:t>
      </w:r>
      <w:r>
        <w:rPr>
          <w:rFonts w:hint="eastAsia" w:ascii="仿宋_GB2312" w:hAnsi="仿宋_GB2312" w:eastAsia="仿宋_GB2312" w:cs="仿宋_GB2312"/>
          <w:sz w:val="32"/>
          <w:szCs w:val="32"/>
          <w:lang w:eastAsia="zh-CN"/>
        </w:rPr>
        <w:t>我局党支部</w:t>
      </w:r>
      <w:r>
        <w:rPr>
          <w:rFonts w:hint="eastAsia" w:ascii="仿宋_GB2312" w:hAnsi="仿宋_GB2312" w:eastAsia="仿宋_GB2312" w:cs="仿宋_GB2312"/>
          <w:sz w:val="32"/>
          <w:szCs w:val="32"/>
        </w:rPr>
        <w:t>坚持“三会一课”制度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坚持党员教育贯彻于工作始终的原则。党员积极参加组织生活，积极缴纳党费，积极完成组织交办的任务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参加上级党委会议等</w:t>
      </w:r>
      <w:r>
        <w:rPr>
          <w:rFonts w:hint="eastAsia" w:ascii="仿宋_GB2312" w:hAnsi="仿宋_GB2312" w:eastAsia="仿宋_GB2312" w:cs="仿宋_GB2312"/>
          <w:sz w:val="32"/>
          <w:szCs w:val="32"/>
          <w:lang w:eastAsia="zh-CN"/>
        </w:rPr>
        <w:t>工作，支部</w:t>
      </w:r>
      <w:r>
        <w:rPr>
          <w:rFonts w:hint="eastAsia" w:ascii="仿宋_GB2312" w:hAnsi="仿宋_GB2312" w:eastAsia="仿宋_GB2312" w:cs="仿宋_GB2312"/>
          <w:sz w:val="32"/>
          <w:szCs w:val="32"/>
        </w:rPr>
        <w:t>关心老党员老干部，关心干部职工身体健康。</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强化党风廉政建设。</w:t>
      </w:r>
      <w:r>
        <w:rPr>
          <w:rFonts w:hint="eastAsia" w:ascii="仿宋_GB2312" w:hAnsi="仿宋_GB2312" w:eastAsia="仿宋_GB2312" w:cs="仿宋_GB2312"/>
          <w:sz w:val="32"/>
          <w:szCs w:val="32"/>
          <w:lang w:eastAsia="zh-CN"/>
        </w:rPr>
        <w:t>我局党支部</w:t>
      </w:r>
      <w:r>
        <w:rPr>
          <w:rFonts w:hint="eastAsia" w:ascii="仿宋_GB2312" w:hAnsi="仿宋_GB2312" w:eastAsia="仿宋_GB2312" w:cs="仿宋_GB2312"/>
          <w:sz w:val="32"/>
          <w:szCs w:val="32"/>
        </w:rPr>
        <w:t>高度重视党风廉政建设和反腐败工作。认真落实责任制，切实履行领导干部“一岗双责”，强化“两个责任”，重视群众来访，强化权力运行监督，注重权利清单运行备案，对“三重一大”事项决策集体研究。</w:t>
      </w:r>
    </w:p>
    <w:p>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二</w:t>
      </w:r>
      <w:r>
        <w:rPr>
          <w:rFonts w:hint="eastAsia" w:ascii="仿宋_GB2312" w:hAnsi="仿宋_GB2312" w:eastAsia="仿宋_GB2312" w:cs="仿宋_GB2312"/>
          <w:b/>
          <w:sz w:val="32"/>
          <w:szCs w:val="32"/>
        </w:rPr>
        <w:t>、努力创造条件，服务全区经济发展。</w:t>
      </w:r>
    </w:p>
    <w:p>
      <w:pPr>
        <w:numPr>
          <w:ilvl w:val="0"/>
          <w:numId w:val="1"/>
        </w:num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全力以赴为招商企业报建服务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在服务全区招商引资企业上，我局</w:t>
      </w:r>
      <w:r>
        <w:rPr>
          <w:rFonts w:hint="eastAsia" w:ascii="仿宋_GB2312" w:hAnsi="仿宋_GB2312" w:eastAsia="仿宋_GB2312" w:cs="仿宋_GB2312"/>
          <w:b w:val="0"/>
          <w:bCs/>
          <w:sz w:val="32"/>
          <w:szCs w:val="32"/>
          <w:lang w:eastAsia="zh-CN"/>
        </w:rPr>
        <w:t>根据职权</w:t>
      </w:r>
      <w:r>
        <w:rPr>
          <w:rFonts w:hint="eastAsia" w:ascii="仿宋_GB2312" w:hAnsi="仿宋_GB2312" w:eastAsia="仿宋_GB2312" w:cs="仿宋_GB2312"/>
          <w:b w:val="0"/>
          <w:bCs/>
          <w:sz w:val="32"/>
          <w:szCs w:val="32"/>
        </w:rPr>
        <w:t>调整工作思路，在协调上下功夫：积极与市建设局、规划局沟通联系，帮助和引导企业规范进行规划、报建。</w:t>
      </w:r>
    </w:p>
    <w:p>
      <w:pPr>
        <w:numPr>
          <w:ilvl w:val="0"/>
          <w:numId w:val="1"/>
        </w:numPr>
        <w:spacing w:line="540" w:lineRule="exact"/>
        <w:ind w:left="0" w:leftChars="0"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扎实推进全区农村危房改造等工作。</w:t>
      </w:r>
      <w:r>
        <w:rPr>
          <w:rFonts w:hint="eastAsia" w:ascii="仿宋_GB2312" w:hAnsi="仿宋_GB2312" w:eastAsia="仿宋_GB2312" w:cs="仿宋_GB2312"/>
          <w:b w:val="0"/>
          <w:bCs/>
          <w:sz w:val="32"/>
          <w:szCs w:val="32"/>
          <w:lang w:val="en-US" w:eastAsia="zh-CN"/>
        </w:rPr>
        <w:t>按照省、市统一部署及区委、区政府工作要求和指示精神，我局高度重视农村危房改造工作。2018年，省里下达我区危房改造任务数为100户，10月10日前已全面开工，在下达指标后，我局组织第三方鉴定机构对疑似危房户房屋进行鉴定，鉴定符合C或D级危房标准的贫困户安排指标，并多次深入乡镇、村委，对贫困户进行宣导、对房屋进行测量，防止超高超占地面积等违建行为，并且在保质保量的情况下，加快房屋建设进度，在规定的日期内完工，现已基本完工。除了正常省厅下达的100户危房改造任务数外，区政府统筹资金，投入100万元，针对全区未安排到指标的四类对象贫困户及今年预退出省级贫困村丰田村的农户进行修建。为提高基层工作人员业务水平,我局还多次组织人员深入乡镇、村委，对贫困户危房改造进行业务指导，召开业务培训会。</w:t>
      </w:r>
    </w:p>
    <w:p>
      <w:pPr>
        <w:numPr>
          <w:ilvl w:val="0"/>
          <w:numId w:val="1"/>
        </w:numPr>
        <w:ind w:left="0" w:leftChars="0"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积极探索物业管理工作，制定 “四位一体”的物业管理模式。物业管理办公室组织人员对小区的物业管理公司和业主委员会进行摸排，我区共有小区268个（物业覆盖率19%），其中：有物业51个、无物业63个、三无小区102个、老旧小区50个、在建小区2个；辖区共备案企业38家，备案小区40余个，备案业主委员会8个；大力化解物业矛盾纠纷，及时督促物业企业整改小区矛盾纠纷，协调处置金岸名都、锦绣天成小区等大的矛盾纠纷3起，处置信访转交的为民服务热线投诉57余件，区信访局转交信访件3起，区委名声通道1起，市信访件1件，来局上访物业矛盾5起，来电投诉10余起，基本保证了辖区内没出现不可控的物业矛盾纠纷；积极做好维修基金使用前站工作，物业管理办公室及时处置对维修基金使用的现场勘查认定和竣工验收工作，共现场勘查认定164余次，出具现场勘查认定表164张，开会9次，竣工验收7处。</w:t>
      </w:r>
    </w:p>
    <w:p>
      <w:pPr>
        <w:numPr>
          <w:ilvl w:val="0"/>
          <w:numId w:val="0"/>
        </w:numPr>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积极参与棚户区改造、背街小巷改造工程建设、城市双创双修等工作。为做好棚户区改造工作，我局抽调精干力量参与到五金厂周边等棚改工作，保障了棚改工作有效开展；我局积极参与背街小巷提升改造工作项目，</w:t>
      </w:r>
      <w:r>
        <w:rPr>
          <w:rFonts w:hint="eastAsia" w:ascii="仿宋_GB2312" w:hAnsi="仿宋_GB2312" w:eastAsia="仿宋_GB2312" w:cs="仿宋_GB2312"/>
          <w:sz w:val="32"/>
          <w:szCs w:val="32"/>
          <w:lang w:val="en-US" w:eastAsia="zh-CN"/>
        </w:rPr>
        <w:t>2018年</w:t>
      </w:r>
      <w:r>
        <w:rPr>
          <w:rFonts w:hint="eastAsia" w:ascii="仿宋_GB2312" w:hAnsi="仿宋_GB2312" w:eastAsia="仿宋_GB2312" w:cs="仿宋_GB2312"/>
          <w:sz w:val="32"/>
          <w:szCs w:val="32"/>
        </w:rPr>
        <w:t>昌江区</w:t>
      </w:r>
      <w:r>
        <w:rPr>
          <w:rFonts w:hint="eastAsia" w:ascii="仿宋_GB2312" w:hAnsi="仿宋_GB2312" w:eastAsia="仿宋_GB2312" w:cs="仿宋_GB2312"/>
          <w:sz w:val="32"/>
          <w:szCs w:val="32"/>
          <w:lang w:eastAsia="zh-CN"/>
        </w:rPr>
        <w:t>背街小巷改造</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总任务数123条，目前已基本完成，背街小巷项目部以</w:t>
      </w:r>
      <w:r>
        <w:rPr>
          <w:rFonts w:hint="eastAsia" w:ascii="仿宋_GB2312" w:hAnsi="仿宋_GB2312" w:eastAsia="仿宋_GB2312" w:cs="仿宋_GB2312"/>
          <w:b w:val="0"/>
          <w:bCs w:val="0"/>
          <w:sz w:val="32"/>
          <w:szCs w:val="32"/>
          <w:lang w:val="en-US" w:eastAsia="zh-CN"/>
        </w:rPr>
        <w:t>街道（乡镇）为主体，项目部</w:t>
      </w:r>
      <w:r>
        <w:rPr>
          <w:rFonts w:hint="eastAsia" w:ascii="仿宋_GB2312" w:hAnsi="仿宋_GB2312" w:eastAsia="仿宋_GB2312" w:cs="仿宋_GB2312"/>
          <w:sz w:val="32"/>
          <w:szCs w:val="32"/>
        </w:rPr>
        <w:t>派驻甲方代表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监理全程跟踪，第三方审计</w:t>
      </w:r>
      <w:r>
        <w:rPr>
          <w:rFonts w:hint="eastAsia" w:ascii="仿宋_GB2312" w:hAnsi="仿宋_GB2312" w:eastAsia="仿宋_GB2312" w:cs="仿宋_GB2312"/>
          <w:sz w:val="32"/>
          <w:szCs w:val="32"/>
          <w:lang w:eastAsia="zh-CN"/>
        </w:rPr>
        <w:t>跟踪</w:t>
      </w:r>
      <w:r>
        <w:rPr>
          <w:rFonts w:hint="eastAsia" w:ascii="仿宋_GB2312" w:hAnsi="仿宋_GB2312" w:eastAsia="仿宋_GB2312" w:cs="仿宋_GB2312"/>
          <w:sz w:val="32"/>
          <w:szCs w:val="32"/>
        </w:rPr>
        <w:t>监督</w:t>
      </w:r>
      <w:r>
        <w:rPr>
          <w:rFonts w:hint="eastAsia" w:ascii="仿宋_GB2312" w:hAnsi="仿宋_GB2312" w:eastAsia="仿宋_GB2312" w:cs="仿宋_GB2312"/>
          <w:sz w:val="32"/>
          <w:szCs w:val="32"/>
          <w:lang w:eastAsia="zh-CN"/>
        </w:rPr>
        <w:t>的方式保证项目按质按量完工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sz w:val="32"/>
          <w:szCs w:val="32"/>
          <w:lang w:val="en-US" w:eastAsia="zh-CN"/>
        </w:rPr>
        <w:t>我局按照城市双创双修工作组工作要求，抽调精锐骨干参与其中，积极就小区优化等做好相关工作。</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5、认真开展“扫黑除恶”工作。为认真</w:t>
      </w:r>
      <w:r>
        <w:rPr>
          <w:rFonts w:hint="eastAsia" w:ascii="仿宋_GB2312" w:hAnsi="仿宋_GB2312" w:eastAsia="仿宋_GB2312" w:cs="仿宋_GB2312"/>
          <w:sz w:val="32"/>
          <w:szCs w:val="32"/>
          <w:lang w:eastAsia="zh-CN"/>
        </w:rPr>
        <w:t>贯彻落实</w:t>
      </w:r>
      <w:r>
        <w:rPr>
          <w:rFonts w:hint="eastAsia" w:ascii="仿宋_GB2312" w:hAnsi="仿宋_GB2312" w:eastAsia="仿宋_GB2312" w:cs="仿宋_GB2312"/>
          <w:sz w:val="32"/>
          <w:szCs w:val="32"/>
          <w:lang w:val="en-US" w:eastAsia="zh-CN"/>
        </w:rPr>
        <w:t>扫</w:t>
      </w:r>
      <w:bookmarkStart w:id="0" w:name="_GoBack"/>
      <w:bookmarkEnd w:id="0"/>
      <w:r>
        <w:rPr>
          <w:rFonts w:hint="eastAsia" w:ascii="仿宋_GB2312" w:hAnsi="仿宋_GB2312" w:eastAsia="仿宋_GB2312" w:cs="仿宋_GB2312"/>
          <w:sz w:val="32"/>
          <w:szCs w:val="32"/>
          <w:lang w:eastAsia="zh-CN"/>
        </w:rPr>
        <w:t>黑除恶专项工作会议精神，我局召开多次召开专题会议部署工作，成立了以</w:t>
      </w:r>
      <w:r>
        <w:rPr>
          <w:rFonts w:hint="eastAsia" w:ascii="仿宋_GB2312" w:hAnsi="仿宋_GB2312" w:eastAsia="仿宋_GB2312" w:cs="仿宋_GB2312"/>
          <w:sz w:val="32"/>
          <w:szCs w:val="32"/>
          <w:lang w:val="en-US" w:eastAsia="zh-CN"/>
        </w:rPr>
        <w:t>程景秋</w:t>
      </w:r>
      <w:r>
        <w:rPr>
          <w:rFonts w:hint="eastAsia" w:ascii="仿宋_GB2312" w:hAnsi="仿宋_GB2312" w:eastAsia="仿宋_GB2312" w:cs="仿宋_GB2312"/>
          <w:sz w:val="32"/>
          <w:szCs w:val="32"/>
          <w:lang w:eastAsia="zh-CN"/>
        </w:rPr>
        <w:t>局长为组长，副科级干部程建华为副组长“扫黑除恶”工作领导小组；充分利用各种舆论宣传工具，我局通过召开专题会学习传达相关会议精神、悬挂横幅、设立举报箱和到小区与农村宣传等方式进行宣传动员，普及扫黑除恶斗争相关知识；及时收集线索并上报，我局根据工作实际，鼓励群众和工作人员提供相关线索，</w:t>
      </w:r>
      <w:r>
        <w:rPr>
          <w:rFonts w:hint="eastAsia" w:ascii="仿宋_GB2312" w:hAnsi="仿宋_GB2312" w:eastAsia="仿宋_GB2312" w:cs="仿宋_GB2312"/>
          <w:sz w:val="32"/>
          <w:szCs w:val="32"/>
          <w:lang w:val="en-US" w:eastAsia="zh-CN"/>
        </w:rPr>
        <w:t>于今年6月收悉区扫黑办一份关于“群众实名举报丽阳镇余家村彭有谷等骗领国家资金的违法行为”的线索，我局根据交办内容，迅速组织相关人员进行调查、核实，并将调查情况反馈给了区扫黑办和相关部门。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加强统战工作和法制建设。我局将统战工作纳入重要议事日程，把做好党外代表人士、民族宗教工作列为全局重点工作，积极推进民族宗教工作，不断加强安定团结，营造良好的发展环境；认真贯彻区委、区政府关于全面推进法治建设、依法行政工作精神，坚持民主决策，完善学法制度，优化行政服务和审批公开透明，深化法制宣传教育，不断推进全区法制建设。</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切实做好了慢性病防控工作。一是领导高度重视，成立了以局长程景秋为组长，余凡、丁峰、黄林贵、余华良为成员的慢性病防控工作领导小组；二是建立了工间操、职工体检等制度，并将制度的遵守情况纳入到了年终绩效考核。同时为提高全局干部职工的认识，举办了一次健康知识竞赛；三是做好了“健康单位”、“无烟单位”建设，为全局干部职工营造出一个健康良好的工作环境。</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三、2019年工作计划</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2019年，我局将继续投入到昌江区经济大潮的建设中，为全区经济建设、社会发展出力献策,</w:t>
      </w:r>
      <w:r>
        <w:rPr>
          <w:rFonts w:hint="eastAsia" w:ascii="仿宋_GB2312" w:hAnsi="仿宋_GB2312" w:eastAsia="仿宋_GB2312" w:cs="仿宋_GB2312"/>
          <w:sz w:val="32"/>
          <w:szCs w:val="32"/>
          <w:lang w:eastAsia="zh-CN"/>
        </w:rPr>
        <w:t>将进一步转变工作作风，提升工作效能，并努力争取工作职能，提升服务能</w:t>
      </w:r>
      <w:r>
        <w:rPr>
          <w:rFonts w:hint="eastAsia" w:ascii="仿宋_GB2312" w:hAnsi="仿宋_GB2312" w:eastAsia="仿宋_GB2312" w:cs="仿宋_GB2312"/>
          <w:sz w:val="32"/>
          <w:szCs w:val="32"/>
          <w:lang w:val="en-US" w:eastAsia="zh-CN"/>
        </w:rPr>
        <w:t>力。</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1、继续抓好党建工作和意识形态工作。我局继续把加强基层党组织建设放在首位，不断提高基层党组织的凝聚力、战斗力和亲和力。</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继续做好农村危房改造工作。加强部门联动，会同相关部门对贫困户危改工作进行督促和验收，确保今年全区农村危房改造工作任务保质保量按时完成并顺利通过验收；广泛宣传，干部上户宣传、解释国家政策，将宣传解释工作贯穿于整个危改共作中；严格程序，坚持“三级评审、三级公示、以乡镇为主”工作方法，真正做到“公开、公平、公正”；强化培训，定期召开危房改造工作会议，以会代训，强化落实危房改造工作，确保危改工作顺利高效开展。</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积极作为，抓好物业管理工作。提高认识，新时代的物业管理工作要摒弃过去只重管理不重服务的陋习，要管理与服务两手抓，两手都要硬；加强学习，熟知熟用与工作相关的各种方针政策，严格遵守各项规章制度，不断地强化业务素质及道德规范；广泛宣传，加强国家、省、市的各种方针政策、文件精神的宣传教育，及时纠正业主和物业公司的错误思想</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继续参与棚户区改造、背街小巷改造工程建设、城市双创双修工作。我局将投入精干力量积极参与到棚户区改造、背街小巷改造工程建设、城市双创双修工作，为早日“创文”成功，做好上级安排的各项工作。</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5、继续对扫黑除恶工作保持高压态势。坚持“打小打早”的原则，利用各种途径收集线索，并及时核查处理或转交相关部门处理，做好维护社会稳定工作。</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继续做好慢性病防控工作。落实好单位工间操制度，组织全局干部职工进行一次体检，建立全局健康档案；结合“健康单位”、“无烟单位”建设，开展健康知识竞赛，倡导健康的工作和生活方式，进一步提高全局对慢性病防控的认识，并将慢性病防控工作作为年终绩效考核的一项重要内容进行考核测评。</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7、认真做好区委区政府交办的其他事项。</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我们的工作虽然取得了一定成绩，也存在很多不足，我们的工作离区委区政府的要求还有一定的差距，主要表现在：一是班子建设抓得不够紧，学习目的不够明确，班子成员之间的沟通联系不够；二是工作业绩不够突出，在新形势和新情况下，如何转变发展观念，创新工作方法，做好工作，提高工作效能思考不多，方法不够；三是工作作风还有待提高，向职工群众听取意见、征求建议少，教育学习多，深入细致的检查少。</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我局将继续团结在区委区政府周围，在人大和人民群众的监督下，以服务全区经济建设和社会发展为抓手，团结协作，共同努力，为“建设魅力昌江，做亮瓷都门户，打造一座与世界对话的城市”而不断奋斗。</w:t>
      </w: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numPr>
          <w:ilvl w:val="0"/>
          <w:numId w:val="0"/>
        </w:numPr>
        <w:ind w:firstLine="640" w:firstLineChars="200"/>
        <w:rPr>
          <w:rFonts w:hint="eastAsia" w:ascii="仿宋_GB2312" w:hAnsi="仿宋_GB2312" w:eastAsia="仿宋_GB2312" w:cs="仿宋_GB2312"/>
          <w:b w:val="0"/>
          <w:bCs/>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昌江区住建局</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2018年12月7日</w:t>
      </w:r>
    </w:p>
    <w:p>
      <w:pPr>
        <w:rPr>
          <w:rFonts w:hint="eastAsia" w:ascii="仿宋_GB2312" w:hAnsi="仿宋_GB2312" w:eastAsia="仿宋_GB2312" w:cs="仿宋_GB2312"/>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5</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472AF1"/>
    <w:multiLevelType w:val="singleLevel"/>
    <w:tmpl w:val="59472AF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D4542F"/>
    <w:rsid w:val="10BE7220"/>
    <w:rsid w:val="1722622E"/>
    <w:rsid w:val="29562D25"/>
    <w:rsid w:val="360C35FB"/>
    <w:rsid w:val="40F62E57"/>
    <w:rsid w:val="46D413FF"/>
    <w:rsid w:val="62902EFD"/>
    <w:rsid w:val="631531AE"/>
    <w:rsid w:val="65073CFB"/>
    <w:rsid w:val="74D454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152</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2019-03-06T03:22:00Z</dcterms:created>
  <dc:creator>Administrator</dc:creator>
  <cp:lastModifiedBy>Administrator</cp:lastModifiedBy>
  <dcterms:modified xsi:type="dcterms:W3CDTF">2022-04-15T06:06:42Z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DC7375BB42DA4A3CB9B084CDF2DF9371</vt:lpwstr>
  </property>
</Properties>
</file>