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80" w:lineRule="exact"/>
        <w:ind w:left="0" w:leftChars="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新枫街道202</w:t>
      </w:r>
      <w:r>
        <w:rPr>
          <w:rFonts w:hint="eastAsia" w:ascii="宋体" w:hAnsi="宋体" w:cs="宋体"/>
          <w:b/>
          <w:bCs/>
          <w:sz w:val="44"/>
          <w:szCs w:val="44"/>
          <w:lang w:val="en-US" w:eastAsia="zh-CN"/>
        </w:rPr>
        <w:t>3</w:t>
      </w:r>
      <w:r>
        <w:rPr>
          <w:rFonts w:hint="eastAsia" w:ascii="宋体" w:hAnsi="宋体" w:eastAsia="宋体" w:cs="宋体"/>
          <w:b/>
          <w:bCs/>
          <w:sz w:val="44"/>
          <w:szCs w:val="44"/>
        </w:rPr>
        <w:t>年工作总结</w:t>
      </w:r>
    </w:p>
    <w:p>
      <w:pPr>
        <w:keepNext w:val="0"/>
        <w:keepLines w:val="0"/>
        <w:pageBreakBefore w:val="0"/>
        <w:kinsoku/>
        <w:wordWrap/>
        <w:overflowPunct/>
        <w:topLinePunct w:val="0"/>
        <w:autoSpaceDE/>
        <w:autoSpaceDN/>
        <w:bidi w:val="0"/>
        <w:adjustRightInd/>
        <w:snapToGrid/>
        <w:spacing w:line="680" w:lineRule="exact"/>
        <w:ind w:left="0" w:leftChars="0"/>
        <w:jc w:val="center"/>
        <w:textAlignment w:val="auto"/>
        <w:rPr>
          <w:rFonts w:hint="eastAsia"/>
          <w:lang w:eastAsia="zh-CN"/>
        </w:rPr>
      </w:pPr>
      <w:r>
        <w:rPr>
          <w:rFonts w:hint="eastAsia" w:ascii="宋体" w:hAnsi="宋体" w:eastAsia="宋体" w:cs="宋体"/>
          <w:b/>
          <w:bCs/>
          <w:sz w:val="44"/>
          <w:szCs w:val="44"/>
          <w:lang w:val="en-US" w:eastAsia="zh-CN"/>
        </w:rPr>
        <w:t>暨</w:t>
      </w:r>
      <w:r>
        <w:rPr>
          <w:rFonts w:hint="eastAsia" w:ascii="宋体" w:hAnsi="宋体" w:eastAsia="宋体" w:cs="宋体"/>
          <w:b/>
          <w:bCs/>
          <w:sz w:val="44"/>
          <w:szCs w:val="44"/>
        </w:rPr>
        <w:t>202</w:t>
      </w:r>
      <w:r>
        <w:rPr>
          <w:rFonts w:hint="eastAsia" w:ascii="宋体" w:hAnsi="宋体" w:cs="宋体"/>
          <w:b/>
          <w:bCs/>
          <w:sz w:val="44"/>
          <w:szCs w:val="44"/>
          <w:lang w:val="en-US" w:eastAsia="zh-CN"/>
        </w:rPr>
        <w:t>4</w:t>
      </w:r>
      <w:r>
        <w:rPr>
          <w:rFonts w:hint="eastAsia" w:ascii="宋体" w:hAnsi="宋体" w:eastAsia="宋体" w:cs="宋体"/>
          <w:b/>
          <w:bCs/>
          <w:sz w:val="44"/>
          <w:szCs w:val="44"/>
        </w:rPr>
        <w:t>年工作安排</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val="0"/>
          <w:bCs w:val="0"/>
          <w:sz w:val="32"/>
          <w:szCs w:val="32"/>
          <w:shd w:val="clear" w:color="auto" w:fill="auto"/>
        </w:rPr>
      </w:pPr>
      <w:r>
        <w:rPr>
          <w:rFonts w:hint="eastAsia" w:ascii="仿宋" w:hAnsi="仿宋" w:eastAsia="仿宋" w:cs="仿宋"/>
          <w:b w:val="0"/>
          <w:bCs w:val="0"/>
          <w:sz w:val="32"/>
          <w:szCs w:val="32"/>
          <w:shd w:val="clear" w:color="auto" w:fill="auto"/>
        </w:rPr>
        <w:t>今年以来，新枫街道在区委、区政府的正确领导下，始终坚持以习近平新时代中国特色社会主义思想为指导，</w:t>
      </w:r>
      <w:r>
        <w:rPr>
          <w:rFonts w:hint="eastAsia" w:ascii="仿宋" w:hAnsi="仿宋" w:eastAsia="仿宋" w:cs="仿宋"/>
          <w:b w:val="0"/>
          <w:bCs w:val="0"/>
          <w:sz w:val="32"/>
          <w:szCs w:val="32"/>
          <w:shd w:val="clear" w:color="auto" w:fill="auto"/>
          <w:lang w:eastAsia="zh-CN"/>
        </w:rPr>
        <w:t>深入学习</w:t>
      </w:r>
      <w:r>
        <w:rPr>
          <w:rFonts w:hint="eastAsia" w:ascii="仿宋" w:hAnsi="仿宋" w:eastAsia="仿宋" w:cs="仿宋"/>
          <w:b w:val="0"/>
          <w:bCs w:val="0"/>
          <w:sz w:val="32"/>
          <w:szCs w:val="32"/>
          <w:shd w:val="clear" w:color="auto" w:fill="auto"/>
        </w:rPr>
        <w:t>贯彻</w:t>
      </w:r>
      <w:r>
        <w:rPr>
          <w:rFonts w:hint="eastAsia" w:ascii="仿宋" w:hAnsi="仿宋" w:eastAsia="仿宋" w:cs="仿宋"/>
          <w:b w:val="0"/>
          <w:bCs w:val="0"/>
          <w:sz w:val="32"/>
          <w:szCs w:val="32"/>
          <w:shd w:val="clear" w:color="auto" w:fill="auto"/>
          <w:lang w:eastAsia="zh-CN"/>
        </w:rPr>
        <w:t>党的二十大精神和</w:t>
      </w:r>
      <w:r>
        <w:rPr>
          <w:rFonts w:hint="eastAsia" w:ascii="仿宋" w:hAnsi="仿宋" w:eastAsia="仿宋" w:cs="仿宋"/>
          <w:b w:val="0"/>
          <w:bCs w:val="0"/>
          <w:sz w:val="32"/>
          <w:szCs w:val="32"/>
          <w:shd w:val="clear" w:color="auto" w:fill="auto"/>
        </w:rPr>
        <w:t>习近平总书记视察江西</w:t>
      </w:r>
      <w:r>
        <w:rPr>
          <w:rFonts w:hint="eastAsia" w:ascii="仿宋" w:hAnsi="仿宋" w:eastAsia="仿宋" w:cs="仿宋"/>
          <w:b w:val="0"/>
          <w:bCs w:val="0"/>
          <w:sz w:val="32"/>
          <w:szCs w:val="32"/>
          <w:shd w:val="clear" w:color="auto" w:fill="auto"/>
          <w:lang w:eastAsia="zh-CN"/>
        </w:rPr>
        <w:t>系列</w:t>
      </w:r>
      <w:r>
        <w:rPr>
          <w:rFonts w:hint="eastAsia" w:ascii="仿宋" w:hAnsi="仿宋" w:eastAsia="仿宋" w:cs="仿宋"/>
          <w:b w:val="0"/>
          <w:bCs w:val="0"/>
          <w:sz w:val="32"/>
          <w:szCs w:val="32"/>
          <w:shd w:val="clear" w:color="auto" w:fill="auto"/>
        </w:rPr>
        <w:t>重要讲话精神，紧紧围绕全面建设“六个江西”</w:t>
      </w:r>
      <w:r>
        <w:rPr>
          <w:rFonts w:hint="eastAsia" w:ascii="仿宋" w:hAnsi="仿宋" w:eastAsia="仿宋" w:cs="仿宋"/>
          <w:b w:val="0"/>
          <w:bCs w:val="0"/>
          <w:sz w:val="32"/>
          <w:szCs w:val="32"/>
          <w:shd w:val="clear" w:color="auto" w:fill="auto"/>
          <w:lang w:eastAsia="zh-CN"/>
        </w:rPr>
        <w:t>和“五新”发展战略，</w:t>
      </w:r>
      <w:r>
        <w:rPr>
          <w:rFonts w:hint="eastAsia" w:ascii="仿宋" w:hAnsi="仿宋" w:eastAsia="仿宋" w:cs="仿宋"/>
          <w:sz w:val="32"/>
          <w:szCs w:val="32"/>
          <w:shd w:val="clear" w:color="auto" w:fill="auto"/>
          <w:lang w:val="en-US" w:eastAsia="zh-CN"/>
        </w:rPr>
        <w:t>重点突出贯彻落实“三新一高”要求，</w:t>
      </w:r>
      <w:r>
        <w:rPr>
          <w:rFonts w:hint="eastAsia" w:ascii="仿宋" w:hAnsi="仿宋" w:eastAsia="仿宋" w:cs="仿宋"/>
          <w:color w:val="000000" w:themeColor="text1"/>
          <w:sz w:val="32"/>
          <w:szCs w:val="32"/>
          <w:shd w:val="clear" w:color="auto" w:fill="auto"/>
          <w14:textFill>
            <w14:solidFill>
              <w14:schemeClr w14:val="tx1"/>
            </w14:solidFill>
          </w14:textFill>
        </w:rPr>
        <w:t>统筹</w:t>
      </w:r>
      <w:r>
        <w:rPr>
          <w:rFonts w:hint="eastAsia" w:ascii="仿宋" w:hAnsi="仿宋" w:eastAsia="仿宋" w:cs="仿宋"/>
          <w:color w:val="000000" w:themeColor="text1"/>
          <w:sz w:val="32"/>
          <w:szCs w:val="32"/>
          <w:shd w:val="clear" w:color="auto" w:fill="auto"/>
          <w:lang w:eastAsia="zh-CN"/>
          <w14:textFill>
            <w14:solidFill>
              <w14:schemeClr w14:val="tx1"/>
            </w14:solidFill>
          </w14:textFill>
        </w:rPr>
        <w:t>做好街道</w:t>
      </w:r>
      <w:r>
        <w:rPr>
          <w:rFonts w:hint="eastAsia" w:ascii="仿宋" w:hAnsi="仿宋" w:eastAsia="仿宋" w:cs="仿宋"/>
          <w:color w:val="000000" w:themeColor="text1"/>
          <w:sz w:val="32"/>
          <w:szCs w:val="32"/>
          <w:shd w:val="clear" w:color="auto" w:fill="auto"/>
          <w14:textFill>
            <w14:solidFill>
              <w14:schemeClr w14:val="tx1"/>
            </w14:solidFill>
          </w14:textFill>
        </w:rPr>
        <w:t>经济社会发展</w:t>
      </w:r>
      <w:r>
        <w:rPr>
          <w:rFonts w:hint="eastAsia" w:ascii="仿宋" w:hAnsi="仿宋" w:eastAsia="仿宋" w:cs="仿宋"/>
          <w:color w:val="000000" w:themeColor="text1"/>
          <w:sz w:val="32"/>
          <w:szCs w:val="32"/>
          <w:shd w:val="clear" w:color="auto" w:fill="auto"/>
          <w:lang w:eastAsia="zh-CN"/>
          <w14:textFill>
            <w14:solidFill>
              <w14:schemeClr w14:val="tx1"/>
            </w14:solidFill>
          </w14:textFill>
        </w:rPr>
        <w:t>各项工作目标任务</w:t>
      </w:r>
      <w:r>
        <w:rPr>
          <w:rFonts w:hint="eastAsia" w:ascii="仿宋" w:hAnsi="仿宋" w:eastAsia="仿宋" w:cs="仿宋"/>
          <w:color w:val="000000" w:themeColor="text1"/>
          <w:sz w:val="32"/>
          <w:szCs w:val="32"/>
          <w:shd w:val="clear" w:color="auto" w:fill="auto"/>
          <w14:textFill>
            <w14:solidFill>
              <w14:schemeClr w14:val="tx1"/>
            </w14:solidFill>
          </w14:textFill>
        </w:rPr>
        <w:t>，扎实做好“六稳”工作，全面落实“六保”任务，实现了</w:t>
      </w:r>
      <w:r>
        <w:rPr>
          <w:rFonts w:hint="eastAsia" w:ascii="仿宋" w:hAnsi="仿宋" w:eastAsia="仿宋" w:cs="仿宋"/>
          <w:color w:val="000000" w:themeColor="text1"/>
          <w:sz w:val="32"/>
          <w:szCs w:val="32"/>
          <w:shd w:val="clear" w:color="auto" w:fill="auto"/>
          <w:lang w:eastAsia="zh-CN"/>
          <w14:textFill>
            <w14:solidFill>
              <w14:schemeClr w14:val="tx1"/>
            </w14:solidFill>
          </w14:textFill>
        </w:rPr>
        <w:t>疫后</w:t>
      </w:r>
      <w:r>
        <w:rPr>
          <w:rFonts w:hint="eastAsia" w:ascii="仿宋" w:hAnsi="仿宋" w:eastAsia="仿宋" w:cs="仿宋"/>
          <w:color w:val="000000" w:themeColor="text1"/>
          <w:sz w:val="32"/>
          <w:szCs w:val="32"/>
          <w:shd w:val="clear" w:color="auto" w:fill="auto"/>
          <w14:textFill>
            <w14:solidFill>
              <w14:schemeClr w14:val="tx1"/>
            </w14:solidFill>
          </w14:textFill>
        </w:rPr>
        <w:t>良好开局</w:t>
      </w:r>
      <w:r>
        <w:rPr>
          <w:rFonts w:hint="eastAsia" w:ascii="仿宋" w:hAnsi="仿宋" w:eastAsia="仿宋" w:cs="仿宋"/>
          <w:b w:val="0"/>
          <w:bCs w:val="0"/>
          <w:sz w:val="32"/>
          <w:szCs w:val="32"/>
          <w:shd w:val="clear" w:color="auto" w:fill="auto"/>
        </w:rPr>
        <w:t>。现将街道一年来的主要工作情况汇报如下：</w:t>
      </w:r>
    </w:p>
    <w:p>
      <w:pPr>
        <w:pStyle w:val="6"/>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sz w:val="32"/>
          <w:szCs w:val="32"/>
          <w:shd w:val="clear" w:color="auto" w:fill="auto"/>
          <w:lang w:val="en-US" w:eastAsia="zh-CN"/>
        </w:rPr>
      </w:pPr>
      <w:r>
        <w:rPr>
          <w:rFonts w:hint="eastAsia" w:ascii="仿宋" w:hAnsi="仿宋" w:eastAsia="仿宋" w:cs="仿宋"/>
          <w:b/>
          <w:bCs/>
          <w:sz w:val="32"/>
          <w:szCs w:val="32"/>
          <w:shd w:val="clear" w:color="auto" w:fill="auto"/>
          <w:lang w:val="en-US" w:eastAsia="zh-CN"/>
        </w:rPr>
        <w:t>一、2023年工作总结</w:t>
      </w:r>
    </w:p>
    <w:p>
      <w:pPr>
        <w:pStyle w:val="7"/>
        <w:keepNext w:val="0"/>
        <w:keepLines w:val="0"/>
        <w:pageBreakBefore w:val="0"/>
        <w:kinsoku/>
        <w:wordWrap/>
        <w:overflowPunct/>
        <w:topLinePunct w:val="0"/>
        <w:autoSpaceDE/>
        <w:autoSpaceDN/>
        <w:bidi w:val="0"/>
        <w:adjustRightInd/>
        <w:spacing w:line="600" w:lineRule="exact"/>
        <w:ind w:firstLine="643" w:firstLineChars="200"/>
        <w:jc w:val="both"/>
        <w:textAlignment w:val="auto"/>
        <w:outlineLvl w:val="9"/>
        <w:rPr>
          <w:rFonts w:hint="eastAsia" w:ascii="仿宋" w:hAnsi="仿宋" w:eastAsia="仿宋" w:cs="仿宋"/>
          <w:b/>
          <w:bCs/>
          <w:sz w:val="32"/>
          <w:szCs w:val="32"/>
          <w:shd w:val="clear" w:color="auto" w:fill="auto"/>
          <w:lang w:val="en-US" w:eastAsia="zh-CN"/>
        </w:rPr>
      </w:pPr>
      <w:r>
        <w:rPr>
          <w:rFonts w:hint="eastAsia" w:ascii="仿宋" w:hAnsi="仿宋" w:eastAsia="仿宋" w:cs="仿宋"/>
          <w:b/>
          <w:bCs/>
          <w:sz w:val="32"/>
          <w:szCs w:val="32"/>
          <w:shd w:val="clear" w:color="auto" w:fill="auto"/>
          <w:lang w:val="en-US" w:eastAsia="zh-CN"/>
        </w:rPr>
        <w:t>(一)抓党建树品牌，党建领航创优提质。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outlineLvl w:val="9"/>
        <w:rPr>
          <w:rFonts w:hint="eastAsia" w:ascii="仿宋" w:hAnsi="仿宋" w:eastAsia="仿宋" w:cs="仿宋"/>
          <w:bCs/>
          <w:kern w:val="2"/>
          <w:sz w:val="32"/>
          <w:szCs w:val="32"/>
          <w:shd w:val="clear" w:color="auto" w:fill="auto"/>
          <w:lang w:val="en-US" w:eastAsia="zh-CN" w:bidi="ar-SA"/>
        </w:rPr>
      </w:pPr>
      <w:r>
        <w:rPr>
          <w:rFonts w:hint="eastAsia" w:ascii="仿宋" w:hAnsi="仿宋" w:eastAsia="仿宋" w:cs="仿宋"/>
          <w:b/>
          <w:bCs w:val="0"/>
          <w:sz w:val="32"/>
          <w:szCs w:val="32"/>
          <w:shd w:val="clear" w:color="auto" w:fill="auto"/>
          <w:lang w:val="en-US" w:eastAsia="zh-CN"/>
        </w:rPr>
        <w:t>1.</w:t>
      </w:r>
      <w:r>
        <w:rPr>
          <w:rStyle w:val="13"/>
          <w:rFonts w:hint="eastAsia" w:ascii="仿宋" w:hAnsi="仿宋" w:eastAsia="仿宋" w:cs="仿宋"/>
          <w:color w:val="000000"/>
          <w:sz w:val="32"/>
          <w:szCs w:val="32"/>
          <w:shd w:val="clear" w:color="auto" w:fill="auto"/>
        </w:rPr>
        <w:t>着力构筑党建品牌矩阵。</w:t>
      </w:r>
      <w:r>
        <w:rPr>
          <w:rFonts w:hint="eastAsia" w:ascii="仿宋" w:hAnsi="仿宋" w:eastAsia="仿宋" w:cs="仿宋"/>
          <w:bCs/>
          <w:kern w:val="2"/>
          <w:sz w:val="32"/>
          <w:szCs w:val="32"/>
          <w:shd w:val="clear" w:color="auto" w:fill="auto"/>
          <w:lang w:val="en-US" w:eastAsia="zh-CN" w:bidi="ar-SA"/>
        </w:rPr>
        <w:t>今年以来，街道14个村（居）党群服务中心硬件设施提质增效工作全面完成。坚持“一居一品牌”的工作理念，新建总面积约2600㎡的三河村党群服务中心;利用嘉和社区办公用房，打造昌江区城市基层党建综合体，聚焦城市基层党建引领基层治理工作，强化资源聚合、力量融合、功能整合，形成了社区党群服务中心、“小个专”党群服务中心、昌江·畅快居物业行业党群服务中心和昌江区社会组织孵化基地“三中心一基地”的总体格局。</w:t>
      </w:r>
    </w:p>
    <w:p>
      <w:pPr>
        <w:keepNext w:val="0"/>
        <w:keepLines w:val="0"/>
        <w:pageBreakBefore w:val="0"/>
        <w:kinsoku/>
        <w:wordWrap/>
        <w:overflowPunct/>
        <w:topLinePunct w:val="0"/>
        <w:autoSpaceDE/>
        <w:autoSpaceDN/>
        <w:bidi w:val="0"/>
        <w:adjustRightInd/>
        <w:spacing w:line="600" w:lineRule="exact"/>
        <w:ind w:firstLine="643" w:firstLineChars="200"/>
        <w:jc w:val="both"/>
        <w:textAlignment w:val="auto"/>
        <w:outlineLvl w:val="9"/>
        <w:rPr>
          <w:rFonts w:hint="eastAsia" w:ascii="仿宋" w:hAnsi="仿宋" w:eastAsia="仿宋" w:cs="仿宋"/>
          <w:bCs/>
          <w:kern w:val="2"/>
          <w:sz w:val="32"/>
          <w:szCs w:val="32"/>
          <w:shd w:val="clear" w:color="auto" w:fill="auto"/>
          <w:lang w:val="en-US" w:eastAsia="zh-CN" w:bidi="ar-SA"/>
        </w:rPr>
      </w:pPr>
      <w:r>
        <w:rPr>
          <w:rFonts w:hint="eastAsia" w:ascii="仿宋" w:hAnsi="仿宋" w:eastAsia="仿宋" w:cs="仿宋"/>
          <w:b/>
          <w:bCs w:val="0"/>
          <w:kern w:val="2"/>
          <w:sz w:val="32"/>
          <w:szCs w:val="32"/>
          <w:shd w:val="clear" w:color="auto" w:fill="auto"/>
          <w:lang w:val="en-US" w:eastAsia="zh-CN" w:bidi="ar-SA"/>
        </w:rPr>
        <w:t>2.扎实推动书记领航项目。</w:t>
      </w:r>
      <w:r>
        <w:rPr>
          <w:rFonts w:hint="eastAsia" w:ascii="仿宋" w:hAnsi="仿宋" w:eastAsia="仿宋" w:cs="仿宋"/>
          <w:bCs/>
          <w:kern w:val="2"/>
          <w:sz w:val="32"/>
          <w:szCs w:val="32"/>
          <w:shd w:val="clear" w:color="auto" w:fill="auto"/>
          <w:lang w:val="en-US" w:eastAsia="zh-CN" w:bidi="ar-SA"/>
        </w:rPr>
        <w:t>依托昌江·畅快居物业行业党群服务中心，深化物业党建联建，高质量推动“书记领航”项目。</w:t>
      </w:r>
      <w:r>
        <w:rPr>
          <w:rFonts w:hint="eastAsia" w:ascii="仿宋" w:hAnsi="仿宋" w:eastAsia="仿宋" w:cs="仿宋"/>
          <w:color w:val="000000"/>
          <w:kern w:val="0"/>
          <w:sz w:val="32"/>
          <w:szCs w:val="32"/>
          <w:shd w:val="clear" w:color="auto" w:fill="auto"/>
          <w:lang w:val="en-US" w:eastAsia="zh-CN" w:bidi="ar"/>
        </w:rPr>
        <w:t>今年以来辖区</w:t>
      </w:r>
      <w:r>
        <w:rPr>
          <w:rFonts w:hint="eastAsia" w:ascii="仿宋" w:hAnsi="仿宋" w:eastAsia="仿宋" w:cs="仿宋"/>
          <w:sz w:val="32"/>
          <w:szCs w:val="32"/>
          <w:shd w:val="clear" w:color="auto" w:fill="auto"/>
          <w:lang w:val="en-US" w:eastAsia="zh-CN"/>
        </w:rPr>
        <w:t>已经成立业委会（物管会）有59个，正在筹备组建的有3个，本年度辖区已达到90%以上的覆盖率。我们积极探索建立“1+3+5”红色物业党建工作机制，将打造</w:t>
      </w:r>
      <w:r>
        <w:rPr>
          <w:rFonts w:hint="eastAsia" w:ascii="仿宋" w:hAnsi="仿宋" w:eastAsia="仿宋" w:cs="仿宋"/>
          <w:sz w:val="32"/>
          <w:szCs w:val="32"/>
          <w:shd w:val="clear" w:color="auto" w:fill="auto"/>
          <w:lang w:val="zh-CN" w:eastAsia="zh-CN"/>
        </w:rPr>
        <w:t>红色</w:t>
      </w:r>
      <w:r>
        <w:rPr>
          <w:rFonts w:hint="eastAsia" w:ascii="仿宋" w:hAnsi="仿宋" w:eastAsia="仿宋" w:cs="仿宋"/>
          <w:sz w:val="32"/>
          <w:szCs w:val="32"/>
          <w:shd w:val="clear" w:color="auto" w:fill="auto"/>
          <w:lang w:val="en-US" w:eastAsia="zh-CN"/>
        </w:rPr>
        <w:t>物业作为探索党建引领小区治理的有效途径，</w:t>
      </w:r>
      <w:r>
        <w:rPr>
          <w:rFonts w:hint="eastAsia" w:ascii="仿宋" w:hAnsi="仿宋" w:eastAsia="仿宋" w:cs="仿宋"/>
          <w:bCs/>
          <w:sz w:val="32"/>
          <w:szCs w:val="32"/>
          <w:shd w:val="clear" w:color="auto" w:fill="auto"/>
        </w:rPr>
        <w:t>以红色物业“小支点”，撬动基层治理“大格局”。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kern w:val="2"/>
          <w:sz w:val="32"/>
          <w:szCs w:val="32"/>
          <w:shd w:val="clear" w:color="auto" w:fill="auto"/>
          <w:lang w:val="en-US" w:eastAsia="zh-CN" w:bidi="ar-SA"/>
        </w:rPr>
      </w:pPr>
      <w:r>
        <w:rPr>
          <w:rFonts w:hint="eastAsia" w:ascii="仿宋" w:hAnsi="仿宋" w:eastAsia="仿宋" w:cs="仿宋"/>
          <w:b/>
          <w:bCs/>
          <w:sz w:val="32"/>
          <w:szCs w:val="32"/>
          <w:shd w:val="clear" w:color="auto" w:fill="auto"/>
          <w:lang w:val="en-US" w:eastAsia="zh-CN"/>
        </w:rPr>
        <w:t>3.全面高效开展主题教育。</w:t>
      </w:r>
      <w:r>
        <w:rPr>
          <w:rFonts w:hint="eastAsia" w:ascii="仿宋" w:hAnsi="仿宋" w:eastAsia="仿宋" w:cs="仿宋"/>
          <w:b/>
          <w:bCs/>
          <w:spacing w:val="8"/>
          <w:sz w:val="32"/>
          <w:szCs w:val="32"/>
          <w:shd w:val="clear" w:color="auto" w:fill="auto"/>
          <w:lang w:val="en-US" w:eastAsia="zh-CN"/>
        </w:rPr>
        <w:t>一</w:t>
      </w:r>
      <w:r>
        <w:rPr>
          <w:rFonts w:hint="eastAsia" w:ascii="仿宋" w:hAnsi="仿宋" w:eastAsia="仿宋" w:cs="仿宋"/>
          <w:b/>
          <w:bCs/>
          <w:spacing w:val="8"/>
          <w:sz w:val="32"/>
          <w:szCs w:val="32"/>
          <w:shd w:val="clear" w:color="auto" w:fill="auto"/>
        </w:rPr>
        <w:t>是</w:t>
      </w:r>
      <w:r>
        <w:rPr>
          <w:rFonts w:hint="eastAsia" w:ascii="仿宋" w:hAnsi="仿宋" w:eastAsia="仿宋" w:cs="仿宋"/>
          <w:b/>
          <w:bCs/>
          <w:spacing w:val="8"/>
          <w:sz w:val="32"/>
          <w:szCs w:val="32"/>
          <w:shd w:val="clear" w:color="auto" w:fill="auto"/>
          <w:lang w:val="en-US" w:eastAsia="zh-CN"/>
        </w:rPr>
        <w:t>强化</w:t>
      </w:r>
      <w:r>
        <w:rPr>
          <w:rFonts w:hint="eastAsia" w:ascii="仿宋" w:hAnsi="仿宋" w:eastAsia="仿宋" w:cs="仿宋"/>
          <w:b/>
          <w:bCs/>
          <w:spacing w:val="8"/>
          <w:sz w:val="32"/>
          <w:szCs w:val="32"/>
          <w:shd w:val="clear" w:color="auto" w:fill="auto"/>
        </w:rPr>
        <w:t>动员部署。</w:t>
      </w:r>
      <w:r>
        <w:rPr>
          <w:rFonts w:hint="eastAsia" w:ascii="仿宋" w:hAnsi="仿宋" w:eastAsia="仿宋" w:cs="仿宋"/>
          <w:bCs/>
          <w:spacing w:val="8"/>
          <w:sz w:val="32"/>
          <w:szCs w:val="32"/>
          <w:shd w:val="clear" w:color="auto" w:fill="auto"/>
          <w:lang w:val="en-US" w:eastAsia="zh-CN"/>
        </w:rPr>
        <w:t>街道</w:t>
      </w:r>
      <w:r>
        <w:rPr>
          <w:rFonts w:hint="eastAsia" w:ascii="仿宋" w:hAnsi="仿宋" w:eastAsia="仿宋" w:cs="仿宋"/>
          <w:bCs/>
          <w:spacing w:val="8"/>
          <w:sz w:val="32"/>
          <w:szCs w:val="32"/>
          <w:shd w:val="clear" w:color="auto" w:fill="auto"/>
        </w:rPr>
        <w:t>第一时间成立主题教育领导小组</w:t>
      </w:r>
      <w:r>
        <w:rPr>
          <w:rFonts w:hint="eastAsia" w:ascii="仿宋" w:hAnsi="仿宋" w:eastAsia="仿宋" w:cs="仿宋"/>
          <w:bCs/>
          <w:spacing w:val="8"/>
          <w:sz w:val="32"/>
          <w:szCs w:val="32"/>
          <w:shd w:val="clear" w:color="auto" w:fill="auto"/>
          <w:lang w:eastAsia="zh-CN"/>
        </w:rPr>
        <w:t>，</w:t>
      </w:r>
      <w:r>
        <w:rPr>
          <w:rFonts w:hint="eastAsia" w:ascii="仿宋" w:hAnsi="仿宋" w:eastAsia="仿宋" w:cs="仿宋"/>
          <w:bCs/>
          <w:spacing w:val="8"/>
          <w:sz w:val="32"/>
          <w:szCs w:val="32"/>
          <w:shd w:val="clear" w:color="auto" w:fill="auto"/>
          <w:lang w:val="en-US" w:eastAsia="zh-CN"/>
        </w:rPr>
        <w:t>严格按照区委要求，在9月18日前，辖区</w:t>
      </w:r>
      <w:r>
        <w:rPr>
          <w:rFonts w:hint="eastAsia" w:ascii="仿宋" w:hAnsi="仿宋" w:eastAsia="仿宋" w:cs="仿宋"/>
          <w:bCs/>
          <w:spacing w:val="8"/>
          <w:sz w:val="32"/>
          <w:szCs w:val="32"/>
          <w:shd w:val="clear" w:color="auto" w:fill="auto"/>
        </w:rPr>
        <w:t>41个党支部以党员大会、支委会等形式</w:t>
      </w:r>
      <w:r>
        <w:rPr>
          <w:rFonts w:hint="eastAsia" w:ascii="仿宋" w:hAnsi="仿宋" w:eastAsia="仿宋" w:cs="仿宋"/>
          <w:bCs/>
          <w:spacing w:val="8"/>
          <w:sz w:val="32"/>
          <w:szCs w:val="32"/>
          <w:shd w:val="clear" w:color="auto" w:fill="auto"/>
          <w:lang w:eastAsia="zh-CN"/>
        </w:rPr>
        <w:t>，</w:t>
      </w:r>
      <w:r>
        <w:rPr>
          <w:rFonts w:hint="eastAsia" w:ascii="仿宋" w:hAnsi="仿宋" w:eastAsia="仿宋" w:cs="仿宋"/>
          <w:bCs/>
          <w:spacing w:val="8"/>
          <w:sz w:val="32"/>
          <w:szCs w:val="32"/>
          <w:shd w:val="clear" w:color="auto" w:fill="auto"/>
          <w:lang w:val="en-US" w:eastAsia="zh-CN"/>
        </w:rPr>
        <w:t>做到了动员部署全覆盖</w:t>
      </w:r>
      <w:r>
        <w:rPr>
          <w:rFonts w:hint="eastAsia" w:ascii="仿宋" w:hAnsi="仿宋" w:eastAsia="仿宋" w:cs="仿宋"/>
          <w:bCs/>
          <w:spacing w:val="8"/>
          <w:sz w:val="32"/>
          <w:szCs w:val="32"/>
          <w:shd w:val="clear" w:color="auto" w:fill="auto"/>
        </w:rPr>
        <w:t>。</w:t>
      </w:r>
      <w:r>
        <w:rPr>
          <w:rFonts w:hint="eastAsia" w:ascii="仿宋" w:hAnsi="仿宋" w:eastAsia="仿宋" w:cs="仿宋"/>
          <w:b/>
          <w:bCs w:val="0"/>
          <w:spacing w:val="8"/>
          <w:sz w:val="32"/>
          <w:szCs w:val="32"/>
          <w:shd w:val="clear" w:color="auto" w:fill="auto"/>
          <w:lang w:val="en-US" w:eastAsia="zh-CN"/>
        </w:rPr>
        <w:t>二是抓好学习教育。</w:t>
      </w:r>
      <w:r>
        <w:rPr>
          <w:rFonts w:hint="eastAsia" w:ascii="仿宋" w:hAnsi="仿宋" w:eastAsia="仿宋" w:cs="仿宋"/>
          <w:sz w:val="32"/>
          <w:szCs w:val="32"/>
          <w:shd w:val="clear" w:color="auto" w:fill="auto"/>
          <w:lang w:val="en-US" w:eastAsia="zh-CN"/>
        </w:rPr>
        <w:t>街道班子利用</w:t>
      </w:r>
      <w:r>
        <w:rPr>
          <w:rFonts w:hint="eastAsia" w:ascii="仿宋" w:hAnsi="仿宋" w:eastAsia="仿宋" w:cs="仿宋"/>
          <w:sz w:val="32"/>
          <w:szCs w:val="32"/>
          <w:shd w:val="clear" w:color="auto" w:fill="auto"/>
        </w:rPr>
        <w:t>党工委</w:t>
      </w:r>
      <w:r>
        <w:rPr>
          <w:rFonts w:hint="eastAsia" w:ascii="仿宋" w:hAnsi="仿宋" w:eastAsia="仿宋" w:cs="仿宋"/>
          <w:sz w:val="32"/>
          <w:szCs w:val="32"/>
          <w:shd w:val="clear" w:color="auto" w:fill="auto"/>
          <w:lang w:val="en-US" w:eastAsia="zh-CN"/>
        </w:rPr>
        <w:t>会、领导小组会</w:t>
      </w:r>
      <w:r>
        <w:rPr>
          <w:rFonts w:hint="eastAsia" w:ascii="仿宋" w:hAnsi="仿宋" w:eastAsia="仿宋" w:cs="仿宋"/>
          <w:sz w:val="32"/>
          <w:szCs w:val="32"/>
          <w:shd w:val="clear" w:color="auto" w:fill="auto"/>
        </w:rPr>
        <w:t>集中学习</w:t>
      </w:r>
      <w:r>
        <w:rPr>
          <w:rFonts w:hint="eastAsia" w:ascii="仿宋" w:hAnsi="仿宋" w:eastAsia="仿宋" w:cs="仿宋"/>
          <w:sz w:val="32"/>
          <w:szCs w:val="32"/>
          <w:shd w:val="clear" w:color="auto" w:fill="auto"/>
          <w:lang w:val="en-US" w:eastAsia="zh-CN"/>
        </w:rPr>
        <w:t>6</w:t>
      </w:r>
      <w:r>
        <w:rPr>
          <w:rFonts w:hint="eastAsia" w:ascii="仿宋" w:hAnsi="仿宋" w:eastAsia="仿宋" w:cs="仿宋"/>
          <w:sz w:val="32"/>
          <w:szCs w:val="32"/>
          <w:shd w:val="clear" w:color="auto" w:fill="auto"/>
        </w:rPr>
        <w:t>次</w:t>
      </w:r>
      <w:r>
        <w:rPr>
          <w:rFonts w:hint="eastAsia" w:ascii="仿宋" w:hAnsi="仿宋" w:eastAsia="仿宋" w:cs="仿宋"/>
          <w:sz w:val="32"/>
          <w:szCs w:val="32"/>
          <w:shd w:val="clear" w:color="auto" w:fill="auto"/>
          <w:lang w:eastAsia="zh-CN"/>
        </w:rPr>
        <w:t>，</w:t>
      </w:r>
      <w:r>
        <w:rPr>
          <w:rFonts w:hint="eastAsia" w:ascii="仿宋" w:hAnsi="仿宋" w:eastAsia="仿宋" w:cs="仿宋"/>
          <w:sz w:val="32"/>
          <w:szCs w:val="32"/>
          <w:shd w:val="clear" w:color="auto" w:fill="auto"/>
          <w:lang w:val="en-US" w:eastAsia="zh-CN"/>
        </w:rPr>
        <w:t>理论学习中心组</w:t>
      </w:r>
      <w:r>
        <w:rPr>
          <w:rFonts w:hint="eastAsia" w:ascii="仿宋" w:hAnsi="仿宋" w:eastAsia="仿宋" w:cs="仿宋"/>
          <w:sz w:val="32"/>
          <w:szCs w:val="32"/>
          <w:shd w:val="clear" w:color="auto" w:fill="auto"/>
        </w:rPr>
        <w:t>已学习</w:t>
      </w:r>
      <w:r>
        <w:rPr>
          <w:rFonts w:hint="eastAsia" w:ascii="仿宋" w:hAnsi="仿宋" w:eastAsia="仿宋" w:cs="仿宋"/>
          <w:sz w:val="32"/>
          <w:szCs w:val="32"/>
          <w:shd w:val="clear" w:color="auto" w:fill="auto"/>
          <w:lang w:val="en-US" w:eastAsia="zh-CN"/>
        </w:rPr>
        <w:t>4</w:t>
      </w:r>
      <w:r>
        <w:rPr>
          <w:rFonts w:hint="eastAsia" w:ascii="仿宋" w:hAnsi="仿宋" w:eastAsia="仿宋" w:cs="仿宋"/>
          <w:sz w:val="32"/>
          <w:szCs w:val="32"/>
          <w:shd w:val="clear" w:color="auto" w:fill="auto"/>
        </w:rPr>
        <w:t>次</w:t>
      </w:r>
      <w:r>
        <w:rPr>
          <w:rFonts w:hint="eastAsia" w:ascii="仿宋" w:hAnsi="仿宋" w:eastAsia="仿宋" w:cs="仿宋"/>
          <w:sz w:val="32"/>
          <w:szCs w:val="32"/>
          <w:shd w:val="clear" w:color="auto" w:fill="auto"/>
          <w:lang w:eastAsia="zh-CN"/>
        </w:rPr>
        <w:t>，</w:t>
      </w:r>
      <w:r>
        <w:rPr>
          <w:rFonts w:hint="eastAsia" w:ascii="仿宋" w:hAnsi="仿宋" w:eastAsia="仿宋" w:cs="仿宋"/>
          <w:sz w:val="32"/>
          <w:szCs w:val="32"/>
          <w:shd w:val="clear" w:color="auto" w:fill="auto"/>
          <w:lang w:val="en-US" w:eastAsia="zh-CN"/>
        </w:rPr>
        <w:t>街道所有党员干部均</w:t>
      </w:r>
      <w:r>
        <w:rPr>
          <w:rFonts w:hint="eastAsia" w:ascii="仿宋" w:hAnsi="仿宋" w:eastAsia="仿宋" w:cs="仿宋"/>
          <w:sz w:val="32"/>
          <w:szCs w:val="32"/>
          <w:shd w:val="clear" w:color="auto" w:fill="auto"/>
          <w:lang w:eastAsia="zh-CN"/>
        </w:rPr>
        <w:t>制定了</w:t>
      </w:r>
      <w:r>
        <w:rPr>
          <w:rFonts w:hint="eastAsia" w:ascii="仿宋" w:hAnsi="仿宋" w:eastAsia="仿宋" w:cs="仿宋"/>
          <w:sz w:val="32"/>
          <w:szCs w:val="32"/>
          <w:shd w:val="clear" w:color="auto" w:fill="auto"/>
        </w:rPr>
        <w:t>个人学习计划。</w:t>
      </w:r>
      <w:r>
        <w:rPr>
          <w:rFonts w:hint="eastAsia" w:ascii="仿宋" w:hAnsi="仿宋" w:eastAsia="仿宋" w:cs="仿宋"/>
          <w:b/>
          <w:bCs/>
          <w:sz w:val="32"/>
          <w:szCs w:val="32"/>
          <w:shd w:val="clear" w:color="auto" w:fill="auto"/>
          <w:lang w:val="en-US" w:eastAsia="zh-CN"/>
        </w:rPr>
        <w:t>三是注重学用结合。</w:t>
      </w:r>
      <w:r>
        <w:rPr>
          <w:rFonts w:hint="eastAsia" w:ascii="仿宋" w:hAnsi="仿宋" w:eastAsia="仿宋" w:cs="仿宋"/>
          <w:sz w:val="32"/>
          <w:szCs w:val="32"/>
          <w:shd w:val="clear" w:color="auto" w:fill="auto"/>
          <w:lang w:eastAsia="zh-CN"/>
        </w:rPr>
        <w:t>街道</w:t>
      </w:r>
      <w:r>
        <w:rPr>
          <w:rFonts w:hint="eastAsia" w:ascii="仿宋" w:hAnsi="仿宋" w:eastAsia="仿宋" w:cs="仿宋"/>
          <w:sz w:val="32"/>
          <w:szCs w:val="32"/>
          <w:shd w:val="clear" w:color="auto" w:fill="auto"/>
          <w:lang w:val="en-US" w:eastAsia="zh-CN"/>
        </w:rPr>
        <w:t>始终聚焦“学思想、强党性、重实践、建新功”总要求，</w:t>
      </w:r>
      <w:r>
        <w:rPr>
          <w:rFonts w:hint="eastAsia" w:ascii="仿宋" w:hAnsi="仿宋" w:eastAsia="仿宋" w:cs="仿宋"/>
          <w:sz w:val="32"/>
          <w:szCs w:val="32"/>
          <w:shd w:val="clear" w:color="auto" w:fill="auto"/>
          <w:lang w:eastAsia="zh-CN"/>
        </w:rPr>
        <w:t>目前已为辖区群众解决“急难愁盼”问题</w:t>
      </w:r>
      <w:r>
        <w:rPr>
          <w:rFonts w:hint="eastAsia" w:ascii="仿宋" w:hAnsi="仿宋" w:eastAsia="仿宋" w:cs="仿宋"/>
          <w:sz w:val="32"/>
          <w:szCs w:val="32"/>
          <w:shd w:val="clear" w:color="auto" w:fill="auto"/>
          <w:lang w:val="en-US" w:eastAsia="zh-CN"/>
        </w:rPr>
        <w:t>156</w:t>
      </w:r>
      <w:r>
        <w:rPr>
          <w:rFonts w:hint="eastAsia" w:ascii="仿宋" w:hAnsi="仿宋" w:eastAsia="仿宋" w:cs="仿宋"/>
          <w:sz w:val="32"/>
          <w:szCs w:val="32"/>
          <w:shd w:val="clear" w:color="auto" w:fill="auto"/>
          <w:lang w:eastAsia="zh-CN"/>
        </w:rPr>
        <w:t>个。</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43" w:firstLineChars="200"/>
        <w:jc w:val="both"/>
        <w:textAlignment w:val="auto"/>
        <w:outlineLvl w:val="9"/>
        <w:rPr>
          <w:rFonts w:hint="eastAsia" w:ascii="仿宋" w:hAnsi="仿宋" w:eastAsia="仿宋" w:cs="仿宋"/>
          <w:b/>
          <w:bCs/>
          <w:sz w:val="32"/>
          <w:szCs w:val="32"/>
          <w:shd w:val="clear" w:color="auto" w:fill="auto"/>
          <w:lang w:val="en-US" w:eastAsia="zh-CN"/>
        </w:rPr>
      </w:pPr>
      <w:r>
        <w:rPr>
          <w:rFonts w:hint="eastAsia" w:ascii="仿宋" w:hAnsi="仿宋" w:eastAsia="仿宋" w:cs="仿宋"/>
          <w:b/>
          <w:bCs/>
          <w:kern w:val="2"/>
          <w:sz w:val="32"/>
          <w:szCs w:val="32"/>
          <w:shd w:val="clear" w:color="auto" w:fill="auto"/>
          <w:lang w:val="en-US" w:eastAsia="zh-CN" w:bidi="ar-SA"/>
        </w:rPr>
        <w:t>（二）抓经济聚动能，综合实力稳中有进。</w:t>
      </w:r>
    </w:p>
    <w:p>
      <w:pPr>
        <w:keepNext w:val="0"/>
        <w:keepLines w:val="0"/>
        <w:pageBreakBefore w:val="0"/>
        <w:shd w:val="clear"/>
        <w:kinsoku/>
        <w:wordWrap/>
        <w:overflowPunct/>
        <w:topLinePunct w:val="0"/>
        <w:autoSpaceDE/>
        <w:autoSpaceDN/>
        <w:bidi w:val="0"/>
        <w:adjustRightInd/>
        <w:spacing w:line="600" w:lineRule="exact"/>
        <w:ind w:firstLine="643" w:firstLineChars="200"/>
        <w:jc w:val="both"/>
        <w:textAlignment w:val="auto"/>
        <w:outlineLvl w:val="9"/>
        <w:rPr>
          <w:rFonts w:hint="eastAsia" w:ascii="仿宋" w:hAnsi="仿宋" w:eastAsia="仿宋" w:cs="仿宋"/>
          <w:sz w:val="32"/>
          <w:szCs w:val="32"/>
          <w:shd w:val="clear" w:color="auto" w:fill="auto"/>
          <w:lang w:val="en-US" w:eastAsia="zh-CN"/>
        </w:rPr>
      </w:pPr>
      <w:r>
        <w:rPr>
          <w:rFonts w:hint="eastAsia" w:ascii="仿宋" w:hAnsi="仿宋" w:eastAsia="仿宋" w:cs="仿宋"/>
          <w:b/>
          <w:bCs/>
          <w:sz w:val="32"/>
          <w:szCs w:val="32"/>
          <w:shd w:val="clear" w:color="auto" w:fill="auto"/>
          <w:lang w:val="en-US" w:eastAsia="zh-CN"/>
        </w:rPr>
        <w:t>1.经济形式稳中向好。</w:t>
      </w:r>
      <w:r>
        <w:rPr>
          <w:rFonts w:hint="eastAsia" w:ascii="仿宋" w:hAnsi="仿宋" w:eastAsia="仿宋" w:cs="仿宋"/>
          <w:sz w:val="32"/>
          <w:szCs w:val="32"/>
          <w:shd w:val="clear" w:color="auto" w:fill="auto"/>
          <w:lang w:val="en-US" w:eastAsia="zh-CN"/>
        </w:rPr>
        <w:t>2023年街道财政总收入8085万元，一般公共预算收入1797万元，税收收入7083万元。固定资产投资完成6.7亿元，</w:t>
      </w:r>
      <w:r>
        <w:rPr>
          <w:rFonts w:hint="eastAsia" w:ascii="仿宋" w:hAnsi="仿宋" w:eastAsia="仿宋" w:cs="仿宋"/>
          <w:sz w:val="32"/>
          <w:szCs w:val="32"/>
          <w:shd w:val="clear" w:color="auto" w:fill="auto"/>
        </w:rPr>
        <w:t>固投入库</w:t>
      </w:r>
      <w:r>
        <w:rPr>
          <w:rFonts w:hint="eastAsia" w:ascii="仿宋" w:hAnsi="仿宋" w:eastAsia="仿宋" w:cs="仿宋"/>
          <w:sz w:val="32"/>
          <w:szCs w:val="32"/>
          <w:shd w:val="clear" w:color="auto" w:fill="auto"/>
          <w:lang w:eastAsia="zh-CN"/>
        </w:rPr>
        <w:t>3家</w:t>
      </w:r>
      <w:r>
        <w:rPr>
          <w:rFonts w:hint="eastAsia" w:ascii="仿宋" w:hAnsi="仿宋" w:eastAsia="仿宋" w:cs="仿宋"/>
          <w:sz w:val="32"/>
          <w:szCs w:val="32"/>
          <w:shd w:val="clear" w:color="auto" w:fill="auto"/>
          <w:lang w:val="en-US" w:eastAsia="zh-CN"/>
        </w:rPr>
        <w:t>,</w:t>
      </w:r>
      <w:r>
        <w:rPr>
          <w:rFonts w:hint="eastAsia" w:ascii="仿宋" w:hAnsi="仿宋" w:eastAsia="仿宋" w:cs="仿宋"/>
          <w:sz w:val="32"/>
          <w:szCs w:val="32"/>
          <w:shd w:val="clear" w:color="auto" w:fill="auto"/>
          <w:lang w:eastAsia="zh-CN"/>
        </w:rPr>
        <w:t>五上企业入库完成</w:t>
      </w:r>
      <w:r>
        <w:rPr>
          <w:rFonts w:hint="eastAsia" w:ascii="仿宋" w:hAnsi="仿宋" w:eastAsia="仿宋" w:cs="仿宋"/>
          <w:sz w:val="32"/>
          <w:szCs w:val="32"/>
          <w:shd w:val="clear" w:color="auto" w:fill="auto"/>
          <w:lang w:val="en-US" w:eastAsia="zh-CN"/>
        </w:rPr>
        <w:t>9</w:t>
      </w:r>
      <w:r>
        <w:rPr>
          <w:rFonts w:hint="eastAsia" w:ascii="仿宋" w:hAnsi="仿宋" w:eastAsia="仿宋" w:cs="仿宋"/>
          <w:sz w:val="32"/>
          <w:szCs w:val="32"/>
          <w:shd w:val="clear" w:color="auto" w:fill="auto"/>
          <w:lang w:eastAsia="zh-CN"/>
        </w:rPr>
        <w:t>家。辖区目前六项企业</w:t>
      </w:r>
      <w:r>
        <w:rPr>
          <w:rFonts w:hint="eastAsia" w:ascii="仿宋" w:hAnsi="仿宋" w:eastAsia="仿宋" w:cs="仿宋"/>
          <w:sz w:val="32"/>
          <w:szCs w:val="32"/>
          <w:shd w:val="clear" w:color="auto" w:fill="auto"/>
          <w:lang w:val="en-US" w:eastAsia="zh-CN"/>
        </w:rPr>
        <w:t>96</w:t>
      </w:r>
      <w:r>
        <w:rPr>
          <w:rFonts w:hint="eastAsia" w:ascii="仿宋" w:hAnsi="仿宋" w:eastAsia="仿宋" w:cs="仿宋"/>
          <w:sz w:val="32"/>
          <w:szCs w:val="32"/>
          <w:shd w:val="clear" w:color="auto" w:fill="auto"/>
          <w:lang w:eastAsia="zh-CN"/>
        </w:rPr>
        <w:t>家，固投</w:t>
      </w:r>
      <w:r>
        <w:rPr>
          <w:rFonts w:hint="eastAsia" w:ascii="仿宋" w:hAnsi="仿宋" w:eastAsia="仿宋" w:cs="仿宋"/>
          <w:sz w:val="32"/>
          <w:szCs w:val="32"/>
          <w:shd w:val="clear" w:color="auto" w:fill="auto"/>
          <w:lang w:val="en-US" w:eastAsia="zh-CN"/>
        </w:rPr>
        <w:t>20家</w:t>
      </w:r>
      <w:r>
        <w:rPr>
          <w:rFonts w:hint="eastAsia" w:ascii="仿宋" w:hAnsi="仿宋" w:eastAsia="仿宋" w:cs="仿宋"/>
          <w:sz w:val="32"/>
          <w:szCs w:val="32"/>
          <w:shd w:val="clear" w:color="auto" w:fill="auto"/>
          <w:lang w:eastAsia="zh-CN"/>
        </w:rPr>
        <w:t>。</w:t>
      </w:r>
      <w:r>
        <w:rPr>
          <w:rFonts w:hint="eastAsia" w:ascii="仿宋" w:hAnsi="仿宋" w:eastAsia="仿宋" w:cs="仿宋"/>
          <w:sz w:val="32"/>
          <w:szCs w:val="32"/>
          <w:shd w:val="clear" w:color="auto" w:fill="auto"/>
          <w:lang w:val="en-US" w:eastAsia="zh-CN"/>
        </w:rPr>
        <w:t>招商</w:t>
      </w:r>
      <w:bookmarkStart w:id="0" w:name="_GoBack"/>
      <w:bookmarkEnd w:id="0"/>
      <w:r>
        <w:rPr>
          <w:rFonts w:hint="eastAsia" w:ascii="仿宋" w:hAnsi="仿宋" w:eastAsia="仿宋" w:cs="仿宋"/>
          <w:sz w:val="32"/>
          <w:szCs w:val="32"/>
          <w:shd w:val="clear" w:color="auto" w:fill="auto"/>
          <w:lang w:val="en-US" w:eastAsia="zh-CN"/>
        </w:rPr>
        <w:t>引资不断提升。</w:t>
      </w:r>
      <w:r>
        <w:rPr>
          <w:rFonts w:hint="eastAsia" w:ascii="仿宋" w:hAnsi="仿宋" w:eastAsia="仿宋" w:cs="仿宋"/>
          <w:b w:val="0"/>
          <w:bCs w:val="0"/>
          <w:kern w:val="2"/>
          <w:sz w:val="32"/>
          <w:szCs w:val="32"/>
          <w:shd w:val="clear" w:color="auto" w:fill="auto"/>
          <w:lang w:val="en-US" w:eastAsia="zh-CN" w:bidi="ar-SA"/>
        </w:rPr>
        <w:t>今年以来街道党政主官共计外出招商7次，收集到招商线索20余条，</w:t>
      </w:r>
      <w:r>
        <w:rPr>
          <w:rFonts w:hint="eastAsia" w:ascii="仿宋" w:hAnsi="仿宋" w:eastAsia="仿宋" w:cs="仿宋"/>
          <w:sz w:val="32"/>
          <w:szCs w:val="32"/>
          <w:shd w:val="clear" w:color="auto" w:fill="auto"/>
          <w:lang w:eastAsia="zh-CN"/>
        </w:rPr>
        <w:t>霸龙科技数字电商项目</w:t>
      </w:r>
      <w:r>
        <w:rPr>
          <w:rFonts w:hint="eastAsia" w:ascii="仿宋" w:hAnsi="仿宋" w:eastAsia="仿宋" w:cs="仿宋"/>
          <w:sz w:val="32"/>
          <w:szCs w:val="32"/>
          <w:shd w:val="clear" w:color="auto" w:fill="auto"/>
          <w:lang w:val="en-US" w:eastAsia="zh-CN"/>
        </w:rPr>
        <w:t>顺利</w:t>
      </w:r>
      <w:r>
        <w:rPr>
          <w:rFonts w:hint="eastAsia" w:ascii="仿宋" w:hAnsi="仿宋" w:eastAsia="仿宋" w:cs="仿宋"/>
          <w:sz w:val="32"/>
          <w:szCs w:val="32"/>
          <w:shd w:val="clear" w:color="auto" w:fill="auto"/>
        </w:rPr>
        <w:t>签约</w:t>
      </w:r>
      <w:r>
        <w:rPr>
          <w:rFonts w:hint="eastAsia" w:ascii="仿宋" w:hAnsi="仿宋" w:eastAsia="仿宋" w:cs="仿宋"/>
          <w:b w:val="0"/>
          <w:bCs w:val="0"/>
          <w:kern w:val="2"/>
          <w:sz w:val="32"/>
          <w:szCs w:val="32"/>
          <w:shd w:val="clear" w:color="auto" w:fill="auto"/>
          <w:lang w:val="en-US" w:eastAsia="zh-CN" w:bidi="ar-SA"/>
        </w:rPr>
        <w:t>，在谈项目2个</w:t>
      </w:r>
      <w:r>
        <w:rPr>
          <w:rFonts w:hint="eastAsia" w:ascii="仿宋" w:hAnsi="仿宋" w:eastAsia="仿宋" w:cs="仿宋"/>
          <w:sz w:val="32"/>
          <w:szCs w:val="32"/>
          <w:shd w:val="clear" w:color="auto" w:fill="auto"/>
          <w:lang w:val="en-US" w:eastAsia="zh-CN"/>
        </w:rPr>
        <w:t>，</w:t>
      </w:r>
      <w:r>
        <w:rPr>
          <w:rFonts w:hint="eastAsia" w:ascii="仿宋" w:hAnsi="仿宋" w:eastAsia="仿宋" w:cs="仿宋"/>
          <w:b w:val="0"/>
          <w:bCs w:val="0"/>
          <w:kern w:val="2"/>
          <w:sz w:val="32"/>
          <w:szCs w:val="32"/>
          <w:shd w:val="clear" w:color="auto" w:fill="auto"/>
          <w:lang w:val="en-US" w:eastAsia="zh-CN" w:bidi="ar-SA"/>
        </w:rPr>
        <w:t>招商引资亿元以上项目已完成3家</w:t>
      </w:r>
      <w:r>
        <w:rPr>
          <w:rFonts w:hint="eastAsia" w:ascii="仿宋" w:hAnsi="仿宋" w:eastAsia="仿宋" w:cs="仿宋"/>
          <w:sz w:val="32"/>
          <w:szCs w:val="32"/>
          <w:shd w:val="clear" w:color="auto" w:fill="auto"/>
          <w:lang w:val="en-US" w:eastAsia="zh-CN"/>
        </w:rPr>
        <w:t>。营商环境持续优化。坚持以党建引领，探索建立“1+3+N三全暖企工作机制”，将街道、村（社区）、楼宇三组队伍凝聚成一条心，并根据N种实际场景结合推广，形成“街村楼宇3级联动”机制。</w:t>
      </w:r>
      <w:r>
        <w:rPr>
          <w:rFonts w:hint="eastAsia" w:ascii="仿宋" w:hAnsi="仿宋" w:eastAsia="仿宋" w:cs="仿宋"/>
          <w:bCs/>
          <w:sz w:val="32"/>
          <w:szCs w:val="32"/>
          <w:shd w:val="clear" w:color="auto" w:fill="auto"/>
          <w:lang w:eastAsia="zh-CN"/>
        </w:rPr>
        <w:t>目前已</w:t>
      </w:r>
      <w:r>
        <w:rPr>
          <w:rFonts w:hint="eastAsia" w:ascii="仿宋" w:hAnsi="仿宋" w:eastAsia="仿宋" w:cs="仿宋"/>
          <w:b w:val="0"/>
          <w:bCs w:val="0"/>
          <w:color w:val="000000"/>
          <w:sz w:val="32"/>
          <w:szCs w:val="32"/>
          <w:shd w:val="clear" w:color="auto" w:fill="auto"/>
          <w:lang w:val="en-US" w:eastAsia="zh-CN"/>
        </w:rPr>
        <w:t>向</w:t>
      </w:r>
      <w:r>
        <w:rPr>
          <w:rFonts w:hint="eastAsia" w:ascii="仿宋" w:hAnsi="仿宋" w:eastAsia="仿宋" w:cs="仿宋"/>
          <w:bCs/>
          <w:sz w:val="32"/>
          <w:szCs w:val="32"/>
          <w:shd w:val="clear" w:color="auto" w:fill="auto"/>
        </w:rPr>
        <w:t>市场主体收集问题诉求</w:t>
      </w:r>
      <w:r>
        <w:rPr>
          <w:rFonts w:hint="eastAsia" w:ascii="仿宋" w:hAnsi="仿宋" w:eastAsia="仿宋" w:cs="仿宋"/>
          <w:bCs/>
          <w:sz w:val="32"/>
          <w:szCs w:val="32"/>
          <w:shd w:val="clear" w:color="auto" w:fill="auto"/>
          <w:lang w:val="en-US" w:eastAsia="zh-CN"/>
        </w:rPr>
        <w:t>73</w:t>
      </w:r>
      <w:r>
        <w:rPr>
          <w:rFonts w:hint="eastAsia" w:ascii="仿宋" w:hAnsi="仿宋" w:eastAsia="仿宋" w:cs="仿宋"/>
          <w:bCs/>
          <w:sz w:val="32"/>
          <w:szCs w:val="32"/>
          <w:shd w:val="clear" w:color="auto" w:fill="auto"/>
        </w:rPr>
        <w:t>件，已解决</w:t>
      </w:r>
      <w:r>
        <w:rPr>
          <w:rFonts w:hint="eastAsia" w:ascii="仿宋" w:hAnsi="仿宋" w:eastAsia="仿宋" w:cs="仿宋"/>
          <w:bCs/>
          <w:sz w:val="32"/>
          <w:szCs w:val="32"/>
          <w:shd w:val="clear" w:color="auto" w:fill="auto"/>
          <w:lang w:val="en-US" w:eastAsia="zh-CN"/>
        </w:rPr>
        <w:t>72</w:t>
      </w:r>
      <w:r>
        <w:rPr>
          <w:rFonts w:hint="eastAsia" w:ascii="仿宋" w:hAnsi="仿宋" w:eastAsia="仿宋" w:cs="仿宋"/>
          <w:bCs/>
          <w:sz w:val="32"/>
          <w:szCs w:val="32"/>
          <w:shd w:val="clear" w:color="auto" w:fill="auto"/>
        </w:rPr>
        <w:t>件，</w:t>
      </w:r>
      <w:r>
        <w:rPr>
          <w:rFonts w:hint="eastAsia" w:ascii="仿宋" w:hAnsi="仿宋" w:eastAsia="仿宋" w:cs="仿宋"/>
          <w:bCs/>
          <w:sz w:val="32"/>
          <w:szCs w:val="32"/>
          <w:shd w:val="clear" w:color="auto" w:fill="auto"/>
          <w:lang w:eastAsia="zh-CN"/>
        </w:rPr>
        <w:t>比如协调落实</w:t>
      </w:r>
      <w:r>
        <w:rPr>
          <w:rFonts w:hint="eastAsia" w:ascii="仿宋" w:hAnsi="仿宋" w:eastAsia="仿宋" w:cs="仿宋"/>
          <w:b w:val="0"/>
          <w:bCs/>
          <w:color w:val="auto"/>
          <w:w w:val="90"/>
          <w:sz w:val="32"/>
          <w:szCs w:val="32"/>
          <w:shd w:val="clear" w:color="auto" w:fill="auto"/>
          <w:lang w:val="en-US" w:eastAsia="zh-CN"/>
        </w:rPr>
        <w:t>哪吒庙社区14家市场主体享受疫情减免房租政策，解决了霸龙科技办公用房问题。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outlineLvl w:val="9"/>
        <w:rPr>
          <w:rFonts w:hint="eastAsia" w:ascii="仿宋" w:hAnsi="仿宋" w:eastAsia="仿宋" w:cs="仿宋"/>
          <w:b w:val="0"/>
          <w:bCs w:val="0"/>
          <w:kern w:val="2"/>
          <w:sz w:val="32"/>
          <w:szCs w:val="32"/>
          <w:shd w:val="clear" w:color="auto" w:fill="auto"/>
          <w:lang w:val="en-US" w:eastAsia="zh-CN" w:bidi="ar-SA"/>
        </w:rPr>
      </w:pPr>
      <w:r>
        <w:rPr>
          <w:rFonts w:hint="eastAsia" w:ascii="仿宋" w:hAnsi="仿宋" w:eastAsia="仿宋" w:cs="仿宋"/>
          <w:b/>
          <w:bCs/>
          <w:sz w:val="32"/>
          <w:szCs w:val="32"/>
          <w:shd w:val="clear" w:color="auto" w:fill="auto"/>
          <w:lang w:val="en-US" w:eastAsia="zh-CN"/>
        </w:rPr>
        <w:t>2.重点项目全力以赴。</w:t>
      </w:r>
      <w:r>
        <w:rPr>
          <w:rFonts w:hint="eastAsia" w:ascii="仿宋" w:hAnsi="仿宋" w:eastAsia="仿宋" w:cs="仿宋"/>
          <w:b w:val="0"/>
          <w:bCs w:val="0"/>
          <w:kern w:val="2"/>
          <w:sz w:val="32"/>
          <w:szCs w:val="32"/>
          <w:shd w:val="clear" w:color="auto" w:fill="auto"/>
          <w:lang w:val="en-US" w:eastAsia="zh-CN" w:bidi="ar-SA"/>
        </w:rPr>
        <w:t>全力做好西河商贸中心棚改征收项目，项目总拆迁面积约1.6万平方米，于2023年4月3日正式启动，街道成立了以街道党工委书记为组长的征收工作领导小组和攻坚组，历经两个多月的日夜奋战和集中攻坚，克服多年的历史遗留问题和困难，于6月15日完成了房屋征收任务，7月15日完成了腾空破拆任务，7月30日已经移交区国资公司启动项目建设的前期设计和招标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outlineLvl w:val="9"/>
        <w:rPr>
          <w:rFonts w:hint="eastAsia" w:ascii="仿宋" w:hAnsi="仿宋" w:eastAsia="仿宋" w:cs="仿宋"/>
          <w:sz w:val="32"/>
          <w:szCs w:val="32"/>
          <w:shd w:val="clear" w:color="auto" w:fill="auto"/>
          <w:lang w:val="en-US" w:eastAsia="zh-CN"/>
        </w:rPr>
      </w:pPr>
      <w:r>
        <w:rPr>
          <w:rFonts w:hint="eastAsia" w:ascii="仿宋" w:hAnsi="仿宋" w:eastAsia="仿宋" w:cs="仿宋"/>
          <w:b/>
          <w:bCs/>
          <w:kern w:val="0"/>
          <w:sz w:val="32"/>
          <w:szCs w:val="32"/>
          <w:shd w:val="clear" w:color="auto" w:fill="auto"/>
          <w:lang w:val="en-US" w:eastAsia="zh-CN"/>
        </w:rPr>
        <w:t>3.</w:t>
      </w:r>
      <w:r>
        <w:rPr>
          <w:rFonts w:hint="eastAsia" w:ascii="仿宋" w:hAnsi="仿宋" w:eastAsia="仿宋" w:cs="仿宋"/>
          <w:b/>
          <w:bCs/>
          <w:color w:val="auto"/>
          <w:sz w:val="32"/>
          <w:szCs w:val="32"/>
          <w:highlight w:val="none"/>
          <w:shd w:val="clear" w:color="auto" w:fill="auto"/>
          <w:lang w:eastAsia="zh-CN"/>
        </w:rPr>
        <w:t>文旅融合提质增效。</w:t>
      </w:r>
      <w:r>
        <w:rPr>
          <w:rFonts w:hint="eastAsia" w:ascii="仿宋" w:hAnsi="仿宋" w:eastAsia="仿宋" w:cs="仿宋"/>
          <w:sz w:val="32"/>
          <w:szCs w:val="32"/>
          <w:shd w:val="clear" w:color="auto" w:fill="auto"/>
          <w:lang w:val="en-US" w:eastAsia="zh-CN"/>
        </w:rPr>
        <w:t>为进一步挖掘三闾庙的历史文化，讲好景德镇故事，在区委、区政府主要领导的推动下，三闾庙历史文化馆于10月19日正式建成开馆。三闾庙历史文化馆展览以“水陆通衢、景德门户”为主题，分三闾探源、人物春秋、老街遗韵、陶史钩沉、宗教名胜、红色故土、沧桑巨变、诗画三闾等八个部分展示三闾庙区域千年历史变迁。</w:t>
      </w:r>
      <w:r>
        <w:rPr>
          <w:rFonts w:hint="eastAsia" w:ascii="仿宋" w:hAnsi="仿宋" w:eastAsia="仿宋" w:cs="仿宋"/>
          <w:kern w:val="2"/>
          <w:sz w:val="32"/>
          <w:szCs w:val="32"/>
          <w:highlight w:val="none"/>
          <w:shd w:val="clear" w:color="auto" w:fill="auto"/>
          <w:lang w:val="en-US" w:eastAsia="zh-CN" w:bidi="ar-SA"/>
        </w:rPr>
        <w:t>村史馆开馆以来已接待多批市、区领导干部参观走访。11月7日，市委刘锋书记带队深入三河村调研基层党组织建设和历史文化传承保护工作,刘锋书记充分肯定了村史馆的工作并提出了要求。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pacing w:before="0" w:beforeAutospacing="0" w:after="0" w:afterAutospacing="0" w:line="600" w:lineRule="exact"/>
        <w:ind w:left="0" w:right="0" w:firstLine="643" w:firstLineChars="200"/>
        <w:jc w:val="both"/>
        <w:textAlignment w:val="auto"/>
        <w:outlineLvl w:val="9"/>
        <w:rPr>
          <w:rFonts w:hint="eastAsia" w:ascii="仿宋" w:hAnsi="仿宋" w:eastAsia="仿宋" w:cs="仿宋"/>
          <w:b/>
          <w:bCs/>
          <w:sz w:val="32"/>
          <w:szCs w:val="32"/>
          <w:shd w:val="clear" w:color="auto" w:fill="auto"/>
          <w:lang w:val="en-US" w:eastAsia="zh-CN"/>
        </w:rPr>
      </w:pPr>
      <w:r>
        <w:rPr>
          <w:rFonts w:hint="eastAsia" w:ascii="仿宋" w:hAnsi="仿宋" w:eastAsia="仿宋" w:cs="仿宋"/>
          <w:b/>
          <w:bCs/>
          <w:kern w:val="2"/>
          <w:sz w:val="32"/>
          <w:szCs w:val="32"/>
          <w:shd w:val="clear" w:color="auto" w:fill="auto"/>
          <w:lang w:val="en-US" w:eastAsia="zh-CN" w:bidi="ar-SA"/>
        </w:rPr>
        <w:t>（三）抓民生强保障，社会事业稳步发展。</w:t>
      </w:r>
    </w:p>
    <w:p>
      <w:pPr>
        <w:keepNext w:val="0"/>
        <w:keepLines w:val="0"/>
        <w:pageBreakBefore w:val="0"/>
        <w:shd w:val="clea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Cs/>
          <w:sz w:val="32"/>
          <w:szCs w:val="32"/>
          <w:lang w:eastAsia="zh-CN"/>
        </w:rPr>
      </w:pPr>
      <w:r>
        <w:rPr>
          <w:rFonts w:hint="eastAsia" w:ascii="仿宋" w:hAnsi="仿宋" w:eastAsia="仿宋" w:cs="仿宋"/>
          <w:b/>
          <w:bCs/>
          <w:color w:val="000000" w:themeColor="text1"/>
          <w:sz w:val="32"/>
          <w:szCs w:val="32"/>
          <w:shd w:val="clear" w:color="auto" w:fill="auto"/>
          <w:lang w:val="en-US" w:eastAsia="zh-CN"/>
          <w14:textFill>
            <w14:solidFill>
              <w14:schemeClr w14:val="tx1"/>
            </w14:solidFill>
          </w14:textFill>
        </w:rPr>
        <w:t>1.乡村振兴卓有成效。</w:t>
      </w:r>
      <w:r>
        <w:rPr>
          <w:rFonts w:hint="eastAsia" w:ascii="仿宋" w:hAnsi="仿宋" w:eastAsia="仿宋" w:cs="仿宋"/>
          <w:sz w:val="32"/>
          <w:szCs w:val="32"/>
          <w:shd w:val="clear" w:color="auto" w:fill="auto"/>
        </w:rPr>
        <w:t>街道现有建档立卡贫困户50户13</w:t>
      </w:r>
      <w:r>
        <w:rPr>
          <w:rFonts w:hint="eastAsia" w:ascii="仿宋" w:hAnsi="仿宋" w:eastAsia="仿宋" w:cs="仿宋"/>
          <w:sz w:val="32"/>
          <w:szCs w:val="32"/>
          <w:shd w:val="clear" w:color="auto" w:fill="auto"/>
          <w:lang w:val="en-US" w:eastAsia="zh-CN"/>
        </w:rPr>
        <w:t>4</w:t>
      </w:r>
      <w:r>
        <w:rPr>
          <w:rFonts w:hint="eastAsia" w:ascii="仿宋" w:hAnsi="仿宋" w:eastAsia="仿宋" w:cs="仿宋"/>
          <w:sz w:val="32"/>
          <w:szCs w:val="32"/>
          <w:shd w:val="clear" w:color="auto" w:fill="auto"/>
        </w:rPr>
        <w:t>人，已全部脱贫。</w:t>
      </w:r>
      <w:r>
        <w:rPr>
          <w:rFonts w:hint="eastAsia" w:ascii="仿宋" w:hAnsi="仿宋" w:eastAsia="仿宋" w:cs="仿宋"/>
          <w:bCs/>
          <w:sz w:val="32"/>
          <w:szCs w:val="32"/>
          <w:shd w:val="clear" w:color="auto" w:fill="auto"/>
          <w:lang w:eastAsia="zh-CN"/>
        </w:rPr>
        <w:t>街道党政主官和班子成员定期对脱贫户进行摸排走访，</w:t>
      </w:r>
      <w:r>
        <w:rPr>
          <w:rFonts w:hint="eastAsia" w:ascii="仿宋" w:hAnsi="仿宋" w:eastAsia="仿宋" w:cs="仿宋"/>
          <w:sz w:val="32"/>
          <w:szCs w:val="32"/>
          <w:shd w:val="clear" w:color="auto" w:fill="auto"/>
        </w:rPr>
        <w:t>在巩固拓展脱贫攻坚成果的基础上，</w:t>
      </w:r>
      <w:r>
        <w:rPr>
          <w:rFonts w:hint="eastAsia" w:ascii="仿宋" w:hAnsi="仿宋" w:eastAsia="仿宋" w:cs="仿宋"/>
          <w:sz w:val="32"/>
          <w:szCs w:val="32"/>
          <w:shd w:val="clear" w:color="auto" w:fill="auto"/>
          <w:lang w:eastAsia="zh-CN"/>
        </w:rPr>
        <w:t>坚持“</w:t>
      </w:r>
      <w:r>
        <w:rPr>
          <w:rFonts w:hint="eastAsia" w:ascii="仿宋" w:hAnsi="仿宋" w:eastAsia="仿宋" w:cs="仿宋"/>
          <w:bCs/>
          <w:sz w:val="32"/>
          <w:szCs w:val="32"/>
          <w:shd w:val="clear" w:color="auto" w:fill="auto"/>
        </w:rPr>
        <w:t>四个聚焦”保障脱贫质量</w:t>
      </w:r>
      <w:r>
        <w:rPr>
          <w:rFonts w:hint="eastAsia" w:ascii="仿宋" w:hAnsi="仿宋" w:eastAsia="仿宋" w:cs="仿宋"/>
          <w:bCs/>
          <w:sz w:val="32"/>
          <w:szCs w:val="32"/>
          <w:shd w:val="clear" w:color="auto" w:fill="auto"/>
          <w:lang w:eastAsia="zh-CN"/>
        </w:rPr>
        <w:t>。</w:t>
      </w:r>
      <w:r>
        <w:rPr>
          <w:rFonts w:hint="eastAsia" w:ascii="仿宋" w:hAnsi="仿宋" w:eastAsia="仿宋" w:cs="仿宋"/>
          <w:sz w:val="32"/>
          <w:szCs w:val="32"/>
          <w:shd w:val="clear" w:color="auto" w:fill="auto"/>
          <w:lang w:val="en-US" w:eastAsia="zh-CN"/>
        </w:rPr>
        <w:t>今年8月在开展</w:t>
      </w:r>
      <w:r>
        <w:rPr>
          <w:rFonts w:hint="eastAsia" w:ascii="仿宋" w:hAnsi="仿宋" w:eastAsia="仿宋" w:cs="仿宋"/>
          <w:sz w:val="32"/>
          <w:szCs w:val="32"/>
          <w:lang w:val="en-US" w:eastAsia="zh-CN"/>
        </w:rPr>
        <w:t>“书记大走访”活动中，通过与市、区教育部门沟通协调，为三河村脱贫户子女解决了辍学问题；2022年度省考核评估反馈问题整改以及各级督查检查发现问题已全部整改到位</w:t>
      </w:r>
      <w:r>
        <w:rPr>
          <w:rFonts w:hint="eastAsia" w:ascii="仿宋" w:hAnsi="仿宋" w:eastAsia="仿宋" w:cs="仿宋"/>
          <w:bCs/>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2.城市环境精细精美。</w:t>
      </w:r>
      <w:r>
        <w:rPr>
          <w:rFonts w:hint="eastAsia" w:ascii="仿宋" w:hAnsi="仿宋" w:eastAsia="仿宋" w:cs="仿宋"/>
          <w:sz w:val="32"/>
          <w:szCs w:val="32"/>
          <w:lang w:val="en-US" w:eastAsia="zh-CN"/>
        </w:rPr>
        <w:t>结合常态长效创建全国文明城市和争创全国文明典范城市工作，以“十大行动”为依托，在辖区内持续开展常态长效城市环境整治工作。2023年以来在11次督查通报中9次排名全区第一，多次在全市排名前列；同时开展市场专项大整治，对河西、茶山、余家坞、中国陶瓷城等农集贸市场进行定期集中治理，其中余家坞市场经与商户沟通正在改造至店内经营，为规范陶瓷城内车辆停放秩序，街道与陶瓷城市场物业协商正在规划制作进出门禁道闸。</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二、2024年工作安排</w:t>
      </w:r>
    </w:p>
    <w:p>
      <w:pPr>
        <w:pStyle w:val="3"/>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2024年我们将继续</w:t>
      </w:r>
      <w:r>
        <w:rPr>
          <w:rFonts w:hint="eastAsia" w:ascii="仿宋" w:hAnsi="仿宋" w:eastAsia="仿宋" w:cs="仿宋"/>
          <w:sz w:val="32"/>
          <w:szCs w:val="32"/>
        </w:rPr>
        <w:t>以党的二十大</w:t>
      </w:r>
      <w:r>
        <w:rPr>
          <w:rFonts w:hint="eastAsia" w:ascii="仿宋" w:hAnsi="仿宋" w:eastAsia="仿宋" w:cs="仿宋"/>
          <w:sz w:val="32"/>
          <w:szCs w:val="32"/>
          <w:lang w:eastAsia="zh-CN"/>
        </w:rPr>
        <w:t>精神为行动指南，</w:t>
      </w:r>
      <w:r>
        <w:rPr>
          <w:rFonts w:hint="eastAsia" w:ascii="仿宋" w:hAnsi="仿宋" w:eastAsia="仿宋" w:cs="仿宋"/>
          <w:sz w:val="32"/>
          <w:szCs w:val="32"/>
        </w:rPr>
        <w:t>坚持抓好党建是最大政绩、推动发展是第一要务，围绕</w:t>
      </w:r>
      <w:r>
        <w:rPr>
          <w:rFonts w:hint="eastAsia" w:ascii="仿宋" w:hAnsi="仿宋" w:eastAsia="仿宋" w:cs="仿宋"/>
          <w:sz w:val="32"/>
          <w:szCs w:val="32"/>
          <w:lang w:eastAsia="zh-CN"/>
        </w:rPr>
        <w:t>既定</w:t>
      </w:r>
      <w:r>
        <w:rPr>
          <w:rFonts w:hint="eastAsia" w:ascii="仿宋" w:hAnsi="仿宋" w:eastAsia="仿宋" w:cs="仿宋"/>
          <w:sz w:val="32"/>
          <w:szCs w:val="32"/>
        </w:rPr>
        <w:t>工作目标，大力弘扬”敢为人先、勇争一流”的精神，</w:t>
      </w:r>
      <w:r>
        <w:rPr>
          <w:rFonts w:hint="eastAsia" w:ascii="仿宋" w:hAnsi="仿宋" w:eastAsia="仿宋" w:cs="仿宋"/>
          <w:sz w:val="32"/>
          <w:szCs w:val="32"/>
          <w:lang w:val="en-US" w:eastAsia="zh-CN"/>
        </w:rPr>
        <w:t>结合主题教育的开展，持续在</w:t>
      </w:r>
      <w:r>
        <w:rPr>
          <w:rFonts w:hint="eastAsia" w:ascii="仿宋" w:hAnsi="仿宋" w:eastAsia="仿宋" w:cs="仿宋"/>
          <w:b w:val="0"/>
          <w:bCs w:val="0"/>
          <w:i w:val="0"/>
          <w:iCs w:val="0"/>
          <w:caps w:val="0"/>
          <w:color w:val="000000"/>
          <w:spacing w:val="0"/>
          <w:sz w:val="32"/>
          <w:szCs w:val="32"/>
          <w:lang w:eastAsia="zh-CN"/>
        </w:rPr>
        <w:t>把好方向、带好队伍、做好工作</w:t>
      </w:r>
      <w:r>
        <w:rPr>
          <w:rFonts w:hint="eastAsia" w:ascii="仿宋" w:hAnsi="仿宋" w:eastAsia="仿宋" w:cs="仿宋"/>
          <w:b w:val="0"/>
          <w:bCs w:val="0"/>
          <w:i w:val="0"/>
          <w:iCs w:val="0"/>
          <w:caps w:val="0"/>
          <w:color w:val="000000"/>
          <w:spacing w:val="0"/>
          <w:sz w:val="32"/>
          <w:szCs w:val="32"/>
          <w:lang w:val="en-US" w:eastAsia="zh-CN"/>
        </w:rPr>
        <w:t>上发力，</w:t>
      </w:r>
      <w:r>
        <w:rPr>
          <w:rFonts w:hint="eastAsia" w:ascii="仿宋" w:hAnsi="仿宋" w:eastAsia="仿宋" w:cs="仿宋"/>
          <w:sz w:val="32"/>
          <w:szCs w:val="32"/>
          <w:lang w:eastAsia="zh-CN"/>
        </w:rPr>
        <w:t>奋力</w:t>
      </w:r>
      <w:r>
        <w:rPr>
          <w:rFonts w:hint="eastAsia" w:ascii="仿宋" w:hAnsi="仿宋" w:eastAsia="仿宋" w:cs="仿宋"/>
          <w:sz w:val="32"/>
          <w:szCs w:val="32"/>
        </w:rPr>
        <w:t>谱写新枫华章。</w:t>
      </w:r>
    </w:p>
    <w:p>
      <w:pPr>
        <w:pStyle w:val="3"/>
        <w:keepNext w:val="0"/>
        <w:keepLines w:val="0"/>
        <w:pageBreakBefore w:val="0"/>
        <w:numPr>
          <w:ilvl w:val="0"/>
          <w:numId w:val="1"/>
        </w:numPr>
        <w:kinsoku/>
        <w:wordWrap/>
        <w:overflowPunct/>
        <w:topLinePunct w:val="0"/>
        <w:autoSpaceDE/>
        <w:autoSpaceDN/>
        <w:bidi w:val="0"/>
        <w:adjustRightInd/>
        <w:snapToGrid/>
        <w:spacing w:after="0" w:line="600" w:lineRule="exact"/>
        <w:ind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rPr>
        <w:t>以党的建设高质量为引领，建设务实担当新</w:t>
      </w:r>
      <w:r>
        <w:rPr>
          <w:rFonts w:hint="eastAsia" w:ascii="仿宋" w:hAnsi="仿宋" w:eastAsia="仿宋" w:cs="仿宋"/>
          <w:b/>
          <w:bCs/>
          <w:sz w:val="32"/>
          <w:szCs w:val="32"/>
          <w:lang w:eastAsia="zh-CN"/>
        </w:rPr>
        <w:t>新枫。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一是</w:t>
      </w:r>
      <w:r>
        <w:rPr>
          <w:rFonts w:hint="eastAsia" w:ascii="仿宋" w:hAnsi="仿宋" w:eastAsia="仿宋" w:cs="仿宋"/>
          <w:b/>
          <w:bCs/>
          <w:sz w:val="32"/>
          <w:szCs w:val="32"/>
        </w:rPr>
        <w:t>夯实基层阵地，</w:t>
      </w:r>
      <w:r>
        <w:rPr>
          <w:rFonts w:hint="eastAsia" w:ascii="仿宋" w:hAnsi="仿宋" w:eastAsia="仿宋" w:cs="仿宋"/>
          <w:b/>
          <w:bCs/>
          <w:sz w:val="32"/>
          <w:szCs w:val="32"/>
          <w:lang w:val="en-US" w:eastAsia="zh-CN"/>
        </w:rPr>
        <w:t>丰富</w:t>
      </w:r>
      <w:r>
        <w:rPr>
          <w:rFonts w:hint="eastAsia" w:ascii="仿宋" w:hAnsi="仿宋" w:eastAsia="仿宋" w:cs="仿宋"/>
          <w:b/>
          <w:bCs/>
          <w:sz w:val="32"/>
          <w:szCs w:val="32"/>
        </w:rPr>
        <w:t>党建品牌。</w:t>
      </w:r>
      <w:r>
        <w:rPr>
          <w:rFonts w:hint="eastAsia" w:ascii="仿宋" w:hAnsi="仿宋" w:eastAsia="仿宋" w:cs="仿宋"/>
          <w:sz w:val="32"/>
          <w:szCs w:val="32"/>
          <w:lang w:val="en-US" w:eastAsia="zh-CN"/>
        </w:rPr>
        <w:t>继续完善</w:t>
      </w:r>
      <w:r>
        <w:rPr>
          <w:rFonts w:hint="eastAsia" w:ascii="仿宋" w:hAnsi="仿宋" w:eastAsia="仿宋" w:cs="仿宋"/>
          <w:sz w:val="32"/>
          <w:szCs w:val="32"/>
        </w:rPr>
        <w:t>嘉和社区党群服务中心</w:t>
      </w:r>
      <w:r>
        <w:rPr>
          <w:rFonts w:hint="eastAsia" w:ascii="仿宋" w:hAnsi="仿宋" w:eastAsia="仿宋" w:cs="仿宋"/>
          <w:sz w:val="32"/>
          <w:szCs w:val="32"/>
          <w:lang w:val="en-US" w:eastAsia="zh-CN"/>
        </w:rPr>
        <w:t>功能布局，</w:t>
      </w:r>
      <w:r>
        <w:rPr>
          <w:rFonts w:hint="eastAsia" w:ascii="仿宋" w:hAnsi="仿宋" w:eastAsia="仿宋" w:cs="仿宋"/>
          <w:sz w:val="32"/>
          <w:szCs w:val="32"/>
        </w:rPr>
        <w:t>努力把嘉和社区打造成瓷都特色魅力示范典型</w:t>
      </w:r>
      <w:r>
        <w:rPr>
          <w:rFonts w:hint="eastAsia" w:ascii="仿宋" w:hAnsi="仿宋" w:eastAsia="仿宋" w:cs="仿宋"/>
          <w:sz w:val="32"/>
          <w:szCs w:val="32"/>
          <w:lang w:val="en-US" w:eastAsia="zh-CN"/>
        </w:rPr>
        <w:t>社区</w:t>
      </w:r>
      <w:r>
        <w:rPr>
          <w:rFonts w:hint="eastAsia" w:ascii="仿宋" w:hAnsi="仿宋" w:eastAsia="仿宋" w:cs="仿宋"/>
          <w:sz w:val="32"/>
          <w:szCs w:val="32"/>
          <w:lang w:eastAsia="zh-CN"/>
        </w:rPr>
        <w:t>，</w:t>
      </w:r>
      <w:r>
        <w:rPr>
          <w:rFonts w:hint="eastAsia" w:ascii="仿宋" w:hAnsi="仿宋" w:eastAsia="仿宋" w:cs="仿宋"/>
          <w:b w:val="0"/>
          <w:bCs w:val="0"/>
          <w:sz w:val="32"/>
          <w:szCs w:val="32"/>
        </w:rPr>
        <w:t>策应街道“五新五风”党建品牌，积极探索“党建引领、商圈领跑、</w:t>
      </w:r>
      <w:r>
        <w:rPr>
          <w:rFonts w:hint="eastAsia" w:ascii="仿宋" w:hAnsi="仿宋" w:eastAsia="仿宋" w:cs="仿宋"/>
          <w:sz w:val="32"/>
          <w:szCs w:val="32"/>
        </w:rPr>
        <w:t>企业聚合”的红色商圈模式。</w:t>
      </w:r>
      <w:r>
        <w:rPr>
          <w:rFonts w:hint="eastAsia" w:ascii="仿宋" w:hAnsi="仿宋" w:eastAsia="仿宋" w:cs="仿宋"/>
          <w:sz w:val="32"/>
          <w:szCs w:val="32"/>
          <w:lang w:val="en-US" w:eastAsia="zh-CN"/>
        </w:rPr>
        <w:t>继续完善提升</w:t>
      </w:r>
      <w:r>
        <w:rPr>
          <w:rFonts w:hint="eastAsia" w:ascii="仿宋" w:hAnsi="仿宋" w:eastAsia="仿宋" w:cs="仿宋"/>
          <w:sz w:val="32"/>
          <w:szCs w:val="32"/>
        </w:rPr>
        <w:t>三闾庙历史文化</w:t>
      </w:r>
      <w:r>
        <w:rPr>
          <w:rFonts w:hint="eastAsia" w:ascii="仿宋" w:hAnsi="仿宋" w:eastAsia="仿宋" w:cs="仿宋"/>
          <w:spacing w:val="8"/>
          <w:sz w:val="32"/>
          <w:szCs w:val="32"/>
          <w:shd w:val="clear" w:color="auto" w:fill="FFFFFF"/>
        </w:rPr>
        <w:t>馆</w:t>
      </w:r>
      <w:r>
        <w:rPr>
          <w:rFonts w:hint="eastAsia" w:ascii="仿宋" w:hAnsi="仿宋" w:eastAsia="仿宋" w:cs="仿宋"/>
          <w:spacing w:val="8"/>
          <w:sz w:val="32"/>
          <w:szCs w:val="32"/>
          <w:shd w:val="clear" w:color="auto" w:fill="FFFFFF"/>
          <w:lang w:val="en-US" w:eastAsia="zh-CN"/>
        </w:rPr>
        <w:t>品牌，</w:t>
      </w:r>
      <w:r>
        <w:rPr>
          <w:rFonts w:hint="eastAsia" w:ascii="仿宋" w:hAnsi="仿宋" w:eastAsia="仿宋" w:cs="仿宋"/>
          <w:spacing w:val="8"/>
          <w:sz w:val="32"/>
          <w:szCs w:val="32"/>
          <w:shd w:val="clear" w:color="auto" w:fill="FFFFFF"/>
        </w:rPr>
        <w:t>以村史馆为载体，</w:t>
      </w:r>
      <w:r>
        <w:rPr>
          <w:rFonts w:hint="eastAsia" w:ascii="仿宋" w:hAnsi="仿宋" w:eastAsia="仿宋" w:cs="仿宋"/>
          <w:spacing w:val="8"/>
          <w:sz w:val="32"/>
          <w:szCs w:val="32"/>
          <w:shd w:val="clear" w:color="auto" w:fill="FFFFFF"/>
          <w:lang w:eastAsia="zh-CN"/>
        </w:rPr>
        <w:t>深挖辖区历史文化</w:t>
      </w:r>
      <w:r>
        <w:rPr>
          <w:rFonts w:hint="eastAsia" w:ascii="仿宋" w:hAnsi="仿宋" w:eastAsia="仿宋" w:cs="仿宋"/>
          <w:spacing w:val="8"/>
          <w:sz w:val="32"/>
          <w:szCs w:val="32"/>
          <w:shd w:val="clear" w:color="auto" w:fill="FFFFFF"/>
        </w:rPr>
        <w:t>，着力把村史馆打造成为</w:t>
      </w:r>
      <w:r>
        <w:rPr>
          <w:rFonts w:hint="eastAsia" w:ascii="仿宋" w:hAnsi="仿宋" w:eastAsia="仿宋" w:cs="仿宋"/>
          <w:spacing w:val="8"/>
          <w:sz w:val="32"/>
          <w:szCs w:val="32"/>
          <w:shd w:val="clear" w:color="auto" w:fill="FFFFFF"/>
          <w:lang w:eastAsia="zh-CN"/>
        </w:rPr>
        <w:t>全市</w:t>
      </w:r>
      <w:r>
        <w:rPr>
          <w:rFonts w:hint="eastAsia" w:ascii="仿宋" w:hAnsi="仿宋" w:eastAsia="仿宋" w:cs="仿宋"/>
          <w:spacing w:val="8"/>
          <w:sz w:val="32"/>
          <w:szCs w:val="32"/>
          <w:shd w:val="clear" w:color="auto" w:fill="FFFFFF"/>
        </w:rPr>
        <w:t>文化旅游“打卡地”，助力“千馆之城”建设再上新台阶。</w:t>
      </w:r>
      <w:r>
        <w:rPr>
          <w:rFonts w:hint="eastAsia" w:ascii="仿宋" w:hAnsi="仿宋" w:eastAsia="仿宋" w:cs="仿宋"/>
          <w:b/>
          <w:bCs/>
          <w:spacing w:val="8"/>
          <w:sz w:val="32"/>
          <w:szCs w:val="32"/>
          <w:shd w:val="clear" w:color="auto" w:fill="FFFFFF"/>
          <w:lang w:val="en-US" w:eastAsia="zh-CN"/>
        </w:rPr>
        <w:t>二是</w:t>
      </w:r>
      <w:r>
        <w:rPr>
          <w:rFonts w:hint="eastAsia" w:ascii="仿宋" w:hAnsi="仿宋" w:eastAsia="仿宋" w:cs="仿宋"/>
          <w:b/>
          <w:bCs/>
          <w:sz w:val="32"/>
          <w:szCs w:val="32"/>
          <w:lang w:val="en-US" w:eastAsia="zh-CN"/>
        </w:rPr>
        <w:t>筑牢民生福祉，坚持物业党建引领。</w:t>
      </w:r>
      <w:r>
        <w:rPr>
          <w:rFonts w:hint="eastAsia" w:ascii="仿宋" w:hAnsi="仿宋" w:eastAsia="仿宋" w:cs="仿宋"/>
          <w:b w:val="0"/>
          <w:bCs w:val="0"/>
          <w:sz w:val="32"/>
          <w:szCs w:val="32"/>
          <w:lang w:val="en-US" w:eastAsia="zh-CN"/>
        </w:rPr>
        <w:t>推进小区物业党建联建工作，加强书记领衔调度，坚持打造示范点带动整体推进的原则，目前规划首先在嘉和迎宾城小区展开。</w:t>
      </w:r>
      <w:r>
        <w:rPr>
          <w:rFonts w:hint="eastAsia" w:ascii="仿宋" w:hAnsi="仿宋" w:eastAsia="仿宋" w:cs="仿宋"/>
          <w:b/>
          <w:bCs/>
          <w:sz w:val="32"/>
          <w:szCs w:val="32"/>
          <w:lang w:val="en-US" w:eastAsia="zh-CN"/>
        </w:rPr>
        <w:t>三是创新驱动，凝聚各方人才。</w:t>
      </w:r>
      <w:r>
        <w:rPr>
          <w:rFonts w:hint="eastAsia" w:ascii="仿宋" w:hAnsi="仿宋" w:eastAsia="仿宋" w:cs="仿宋"/>
          <w:b w:val="0"/>
          <w:bCs w:val="0"/>
          <w:sz w:val="32"/>
          <w:szCs w:val="32"/>
          <w:lang w:val="en-US" w:eastAsia="zh-CN"/>
        </w:rPr>
        <w:t>进一步发挥街道数字经济和企业联合党支部的平台优势，建立人才交流中心，组建人才供需对接机制，强化书记领衔，为凝聚共识，激发人才创造活力。</w:t>
      </w:r>
    </w:p>
    <w:p>
      <w:pPr>
        <w:pStyle w:val="3"/>
        <w:keepNext w:val="0"/>
        <w:keepLines w:val="0"/>
        <w:pageBreakBefore w:val="0"/>
        <w:numPr>
          <w:ilvl w:val="0"/>
          <w:numId w:val="1"/>
        </w:numPr>
        <w:kinsoku/>
        <w:wordWrap/>
        <w:overflowPunct/>
        <w:topLinePunct w:val="0"/>
        <w:autoSpaceDE/>
        <w:autoSpaceDN/>
        <w:bidi w:val="0"/>
        <w:adjustRightInd/>
        <w:snapToGrid/>
        <w:spacing w:after="0" w:line="600" w:lineRule="exact"/>
        <w:ind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rPr>
        <w:t>以服务重点项目为基础，建设富裕文明新</w:t>
      </w:r>
      <w:r>
        <w:rPr>
          <w:rFonts w:hint="eastAsia" w:ascii="仿宋" w:hAnsi="仿宋" w:eastAsia="仿宋" w:cs="仿宋"/>
          <w:b/>
          <w:bCs/>
          <w:sz w:val="32"/>
          <w:szCs w:val="32"/>
          <w:lang w:eastAsia="zh-CN"/>
        </w:rPr>
        <w:t>新枫。</w:t>
      </w:r>
    </w:p>
    <w:p>
      <w:pPr>
        <w:pStyle w:val="3"/>
        <w:keepNext w:val="0"/>
        <w:keepLines w:val="0"/>
        <w:pageBreakBefore w:val="0"/>
        <w:widowControl w:val="0"/>
        <w:kinsoku/>
        <w:wordWrap/>
        <w:overflowPunct/>
        <w:topLinePunct w:val="0"/>
        <w:autoSpaceDE/>
        <w:autoSpaceDN/>
        <w:bidi w:val="0"/>
        <w:adjustRightInd/>
        <w:snapToGrid/>
        <w:spacing w:before="0" w:after="0" w:line="600" w:lineRule="exact"/>
        <w:ind w:lef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一是高效完成西河商贸中心项目。</w:t>
      </w:r>
      <w:r>
        <w:rPr>
          <w:rFonts w:hint="eastAsia" w:ascii="仿宋" w:hAnsi="仿宋" w:eastAsia="仿宋" w:cs="仿宋"/>
          <w:b w:val="0"/>
          <w:bCs w:val="0"/>
          <w:color w:val="000000"/>
          <w:sz w:val="32"/>
          <w:szCs w:val="32"/>
          <w:lang w:val="en-US" w:eastAsia="zh-CN"/>
        </w:rPr>
        <w:t>在棚改征收工作全面完成以后，定期</w:t>
      </w:r>
      <w:r>
        <w:rPr>
          <w:rFonts w:hint="eastAsia" w:ascii="仿宋" w:hAnsi="仿宋" w:eastAsia="仿宋" w:cs="仿宋"/>
          <w:b w:val="0"/>
          <w:bCs w:val="0"/>
          <w:color w:val="000000"/>
          <w:sz w:val="32"/>
          <w:szCs w:val="32"/>
          <w:lang w:eastAsia="zh-CN"/>
        </w:rPr>
        <w:t>做好与区国资公司的沟通</w:t>
      </w:r>
      <w:r>
        <w:rPr>
          <w:rFonts w:hint="eastAsia" w:ascii="仿宋" w:hAnsi="仿宋" w:eastAsia="仿宋" w:cs="仿宋"/>
          <w:b w:val="0"/>
          <w:bCs w:val="0"/>
          <w:color w:val="000000"/>
          <w:sz w:val="32"/>
          <w:szCs w:val="32"/>
          <w:lang w:val="en-US" w:eastAsia="zh-CN"/>
        </w:rPr>
        <w:t>协调</w:t>
      </w:r>
      <w:r>
        <w:rPr>
          <w:rFonts w:hint="eastAsia" w:ascii="仿宋" w:hAnsi="仿宋" w:eastAsia="仿宋" w:cs="仿宋"/>
          <w:b w:val="0"/>
          <w:bCs w:val="0"/>
          <w:color w:val="000000"/>
          <w:sz w:val="32"/>
          <w:szCs w:val="32"/>
          <w:lang w:eastAsia="zh-CN"/>
        </w:rPr>
        <w:t>对接，</w:t>
      </w:r>
      <w:r>
        <w:rPr>
          <w:rFonts w:hint="eastAsia" w:ascii="仿宋" w:hAnsi="仿宋" w:eastAsia="仿宋" w:cs="仿宋"/>
          <w:b w:val="0"/>
          <w:bCs w:val="0"/>
          <w:color w:val="000000"/>
          <w:sz w:val="32"/>
          <w:szCs w:val="32"/>
          <w:lang w:val="en-US" w:eastAsia="zh-CN"/>
        </w:rPr>
        <w:t>积极履行属地职责，</w:t>
      </w:r>
      <w:r>
        <w:rPr>
          <w:rFonts w:hint="eastAsia" w:ascii="仿宋" w:hAnsi="仿宋" w:eastAsia="仿宋" w:cs="仿宋"/>
          <w:b w:val="0"/>
          <w:bCs w:val="0"/>
          <w:color w:val="000000"/>
          <w:sz w:val="32"/>
          <w:szCs w:val="32"/>
          <w:lang w:eastAsia="zh-CN"/>
        </w:rPr>
        <w:t>确保项目建设如期启动，</w:t>
      </w:r>
      <w:r>
        <w:rPr>
          <w:rFonts w:hint="eastAsia" w:ascii="仿宋" w:hAnsi="仿宋" w:eastAsia="仿宋" w:cs="仿宋"/>
          <w:sz w:val="32"/>
          <w:szCs w:val="32"/>
          <w:lang w:eastAsia="zh-CN"/>
        </w:rPr>
        <w:t>力争</w:t>
      </w:r>
      <w:r>
        <w:rPr>
          <w:rFonts w:hint="eastAsia" w:ascii="仿宋" w:hAnsi="仿宋" w:eastAsia="仿宋" w:cs="仿宋"/>
          <w:sz w:val="32"/>
          <w:szCs w:val="32"/>
          <w:lang w:val="en-US" w:eastAsia="zh-CN"/>
        </w:rPr>
        <w:t>项目早日建成，</w:t>
      </w:r>
      <w:r>
        <w:rPr>
          <w:rFonts w:hint="eastAsia" w:ascii="仿宋" w:hAnsi="仿宋" w:eastAsia="仿宋" w:cs="仿宋"/>
          <w:sz w:val="32"/>
          <w:szCs w:val="32"/>
        </w:rPr>
        <w:t>为</w:t>
      </w:r>
      <w:r>
        <w:rPr>
          <w:rFonts w:hint="eastAsia" w:ascii="仿宋" w:hAnsi="仿宋" w:eastAsia="仿宋" w:cs="仿宋"/>
          <w:sz w:val="32"/>
          <w:szCs w:val="32"/>
          <w:lang w:eastAsia="zh-CN"/>
        </w:rPr>
        <w:t>辖区居民</w:t>
      </w:r>
      <w:r>
        <w:rPr>
          <w:rFonts w:hint="eastAsia" w:ascii="仿宋" w:hAnsi="仿宋" w:eastAsia="仿宋" w:cs="仿宋"/>
          <w:sz w:val="32"/>
          <w:szCs w:val="32"/>
        </w:rPr>
        <w:t>提供更优</w:t>
      </w:r>
      <w:r>
        <w:rPr>
          <w:rFonts w:hint="eastAsia" w:ascii="仿宋" w:hAnsi="仿宋" w:eastAsia="仿宋" w:cs="仿宋"/>
          <w:sz w:val="32"/>
          <w:szCs w:val="32"/>
          <w:lang w:val="en-US" w:eastAsia="zh-CN"/>
        </w:rPr>
        <w:t>市场</w:t>
      </w:r>
      <w:r>
        <w:rPr>
          <w:rFonts w:hint="eastAsia" w:ascii="仿宋" w:hAnsi="仿宋" w:eastAsia="仿宋" w:cs="仿宋"/>
          <w:sz w:val="32"/>
          <w:szCs w:val="32"/>
        </w:rPr>
        <w:t>服务和更好</w:t>
      </w:r>
      <w:r>
        <w:rPr>
          <w:rFonts w:hint="eastAsia" w:ascii="仿宋" w:hAnsi="仿宋" w:eastAsia="仿宋" w:cs="仿宋"/>
          <w:sz w:val="32"/>
          <w:szCs w:val="32"/>
          <w:lang w:val="en-US" w:eastAsia="zh-CN"/>
        </w:rPr>
        <w:t>购物</w:t>
      </w:r>
      <w:r>
        <w:rPr>
          <w:rFonts w:hint="eastAsia" w:ascii="仿宋" w:hAnsi="仿宋" w:eastAsia="仿宋" w:cs="仿宋"/>
          <w:sz w:val="32"/>
          <w:szCs w:val="32"/>
        </w:rPr>
        <w:t>体验，</w:t>
      </w:r>
      <w:r>
        <w:rPr>
          <w:rFonts w:hint="eastAsia" w:ascii="仿宋" w:hAnsi="仿宋" w:eastAsia="仿宋" w:cs="仿宋"/>
          <w:sz w:val="32"/>
          <w:szCs w:val="32"/>
          <w:lang w:val="en-US" w:eastAsia="zh-CN"/>
        </w:rPr>
        <w:t>同时</w:t>
      </w:r>
      <w:r>
        <w:rPr>
          <w:rFonts w:hint="eastAsia" w:ascii="仿宋" w:hAnsi="仿宋" w:eastAsia="仿宋" w:cs="仿宋"/>
          <w:sz w:val="32"/>
          <w:szCs w:val="32"/>
        </w:rPr>
        <w:t>为发展</w:t>
      </w:r>
      <w:r>
        <w:rPr>
          <w:rFonts w:hint="eastAsia" w:ascii="仿宋" w:hAnsi="仿宋" w:eastAsia="仿宋" w:cs="仿宋"/>
          <w:sz w:val="32"/>
          <w:szCs w:val="32"/>
          <w:lang w:eastAsia="zh-CN"/>
        </w:rPr>
        <w:t>河西</w:t>
      </w:r>
      <w:r>
        <w:rPr>
          <w:rFonts w:hint="eastAsia" w:ascii="仿宋" w:hAnsi="仿宋" w:eastAsia="仿宋" w:cs="仿宋"/>
          <w:sz w:val="32"/>
          <w:szCs w:val="32"/>
        </w:rPr>
        <w:t>村集体经济增添活力</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二是全面</w:t>
      </w:r>
      <w:r>
        <w:rPr>
          <w:rFonts w:hint="eastAsia" w:ascii="仿宋" w:hAnsi="仿宋" w:eastAsia="仿宋" w:cs="仿宋"/>
          <w:b/>
          <w:bCs/>
          <w:sz w:val="32"/>
          <w:szCs w:val="32"/>
        </w:rPr>
        <w:t>落实“双一号工程”。</w:t>
      </w:r>
      <w:r>
        <w:rPr>
          <w:rFonts w:hint="eastAsia" w:ascii="仿宋" w:hAnsi="仿宋" w:eastAsia="仿宋" w:cs="仿宋"/>
          <w:kern w:val="2"/>
          <w:sz w:val="32"/>
          <w:szCs w:val="32"/>
          <w:rtl w:val="0"/>
          <w:lang w:val="en-US" w:eastAsia="zh-CN" w:bidi="ar-SA"/>
        </w:rPr>
        <w:t>成立“万干入万企”3个专班，一是实体专班，二是沟通专班，三是重点专班，结合街道“五组一中心”功能，为企业提供更好、更有针对性的服务。继续做大做强数字经济，加快矛盾调解中心项目和瓷都创想项目建设。</w:t>
      </w:r>
      <w:r>
        <w:rPr>
          <w:rFonts w:hint="eastAsia" w:ascii="仿宋" w:hAnsi="仿宋" w:eastAsia="仿宋" w:cs="仿宋"/>
          <w:b/>
          <w:bCs/>
          <w:kern w:val="2"/>
          <w:sz w:val="32"/>
          <w:szCs w:val="32"/>
          <w:rtl w:val="0"/>
          <w:lang w:val="en-US" w:eastAsia="zh-CN" w:bidi="ar-SA"/>
        </w:rPr>
        <w:t>三是积极开展招商引资活动。</w:t>
      </w:r>
      <w:r>
        <w:rPr>
          <w:rFonts w:hint="eastAsia" w:ascii="仿宋" w:hAnsi="仿宋" w:eastAsia="仿宋" w:cs="仿宋"/>
          <w:kern w:val="2"/>
          <w:sz w:val="32"/>
          <w:szCs w:val="32"/>
          <w:rtl w:val="0"/>
          <w:lang w:val="en-US" w:eastAsia="zh-CN" w:bidi="ar-SA"/>
        </w:rPr>
        <w:t>科学制定2024年街道党政主官外出招商计划，</w:t>
      </w:r>
      <w:r>
        <w:rPr>
          <w:rFonts w:hint="eastAsia" w:ascii="仿宋" w:hAnsi="仿宋" w:eastAsia="仿宋" w:cs="仿宋"/>
          <w:kern w:val="2"/>
          <w:sz w:val="32"/>
          <w:szCs w:val="32"/>
          <w:lang w:val="en-US" w:eastAsia="zh-CN" w:bidi="ar-SA"/>
        </w:rPr>
        <w:t>以陶博城等点位为契机，统筹做好项目洽谈、客商邀请、参展布展等重点工作。</w:t>
      </w:r>
    </w:p>
    <w:p>
      <w:pPr>
        <w:pStyle w:val="3"/>
        <w:keepNext w:val="0"/>
        <w:keepLines w:val="0"/>
        <w:pageBreakBefore w:val="0"/>
        <w:numPr>
          <w:ilvl w:val="0"/>
          <w:numId w:val="1"/>
        </w:numPr>
        <w:kinsoku/>
        <w:wordWrap/>
        <w:overflowPunct/>
        <w:topLinePunct w:val="0"/>
        <w:autoSpaceDE/>
        <w:autoSpaceDN/>
        <w:bidi w:val="0"/>
        <w:adjustRightInd/>
        <w:snapToGrid/>
        <w:spacing w:after="0" w:line="60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rPr>
        <w:t>以落实民生实事为根本，建设和谐幸福新</w:t>
      </w:r>
      <w:r>
        <w:rPr>
          <w:rFonts w:hint="eastAsia" w:ascii="仿宋" w:hAnsi="仿宋" w:eastAsia="仿宋" w:cs="仿宋"/>
          <w:b/>
          <w:bCs/>
          <w:sz w:val="32"/>
          <w:szCs w:val="32"/>
          <w:lang w:eastAsia="zh-CN"/>
        </w:rPr>
        <w:t>新枫。</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一是</w:t>
      </w:r>
      <w:r>
        <w:rPr>
          <w:rFonts w:hint="eastAsia" w:ascii="仿宋" w:hAnsi="仿宋" w:eastAsia="仿宋" w:cs="仿宋"/>
          <w:b/>
          <w:bCs/>
          <w:sz w:val="32"/>
          <w:szCs w:val="32"/>
          <w:lang w:eastAsia="zh-CN"/>
        </w:rPr>
        <w:t>持续推进</w:t>
      </w:r>
      <w:r>
        <w:rPr>
          <w:rFonts w:hint="eastAsia" w:ascii="仿宋" w:hAnsi="仿宋" w:eastAsia="仿宋" w:cs="仿宋"/>
          <w:b/>
          <w:bCs/>
          <w:sz w:val="32"/>
          <w:szCs w:val="32"/>
        </w:rPr>
        <w:t>常态长效创建工作</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全力以赴争创全国文明典范城市。推动市场整治，河西临时农贸市场通过加速推进西河商贸中心项目，改变现有环境状况；余家坞市场，将摊贩引流转移到店内经营，取缔旧市场点位；陶瓷城，要结合营商环境工作，协调好商户关系，专班整治的同时，引导商户自治。</w:t>
      </w:r>
      <w:r>
        <w:rPr>
          <w:rFonts w:hint="eastAsia" w:ascii="仿宋" w:hAnsi="仿宋" w:eastAsia="仿宋" w:cs="仿宋"/>
          <w:b/>
          <w:bCs/>
          <w:sz w:val="32"/>
          <w:szCs w:val="32"/>
          <w:lang w:val="en-US" w:eastAsia="zh-CN"/>
        </w:rPr>
        <w:t>二是</w:t>
      </w:r>
      <w:r>
        <w:rPr>
          <w:rFonts w:hint="eastAsia" w:ascii="仿宋" w:hAnsi="仿宋" w:eastAsia="仿宋" w:cs="仿宋"/>
          <w:b/>
          <w:bCs/>
          <w:i w:val="0"/>
          <w:caps w:val="0"/>
          <w:color w:val="000000" w:themeColor="text1"/>
          <w:spacing w:val="0"/>
          <w:sz w:val="32"/>
          <w:szCs w:val="32"/>
          <w:shd w:val="clear" w:fill="FFFFFF"/>
          <w14:textFill>
            <w14:solidFill>
              <w14:schemeClr w14:val="tx1"/>
            </w14:solidFill>
          </w14:textFill>
        </w:rPr>
        <w:t>以“绣花功夫”</w:t>
      </w:r>
      <w:r>
        <w:rPr>
          <w:rFonts w:hint="eastAsia" w:ascii="仿宋" w:hAnsi="仿宋" w:eastAsia="仿宋" w:cs="仿宋"/>
          <w:b/>
          <w:bCs/>
          <w:i w:val="0"/>
          <w:caps w:val="0"/>
          <w:color w:val="000000" w:themeColor="text1"/>
          <w:spacing w:val="0"/>
          <w:sz w:val="32"/>
          <w:szCs w:val="32"/>
          <w:shd w:val="clear" w:fill="FFFFFF"/>
          <w:lang w:eastAsia="zh-CN"/>
          <w14:textFill>
            <w14:solidFill>
              <w14:schemeClr w14:val="tx1"/>
            </w14:solidFill>
          </w14:textFill>
        </w:rPr>
        <w:t>推进基层治理</w:t>
      </w:r>
      <w:r>
        <w:rPr>
          <w:rFonts w:hint="eastAsia" w:ascii="仿宋" w:hAnsi="仿宋" w:eastAsia="仿宋" w:cs="仿宋"/>
          <w:b/>
          <w:bCs/>
          <w:sz w:val="32"/>
          <w:szCs w:val="32"/>
          <w:lang w:eastAsia="zh-CN"/>
        </w:rPr>
        <w:t>。</w:t>
      </w:r>
      <w:r>
        <w:rPr>
          <w:rFonts w:hint="eastAsia" w:ascii="仿宋" w:hAnsi="仿宋" w:eastAsia="仿宋" w:cs="仿宋"/>
          <w:b w:val="0"/>
          <w:bCs w:val="0"/>
          <w:i w:val="0"/>
          <w:iCs w:val="0"/>
          <w:caps w:val="0"/>
          <w:color w:val="222222"/>
          <w:spacing w:val="0"/>
          <w:sz w:val="32"/>
          <w:szCs w:val="32"/>
          <w:shd w:val="clear" w:fill="FFFFFF"/>
          <w:lang w:eastAsia="zh-CN"/>
        </w:rPr>
        <w:t>创新工作方法，改变接</w:t>
      </w:r>
      <w:r>
        <w:rPr>
          <w:rFonts w:hint="eastAsia" w:ascii="仿宋" w:hAnsi="仿宋" w:eastAsia="仿宋" w:cs="仿宋"/>
          <w:i w:val="0"/>
          <w:iCs w:val="0"/>
          <w:caps w:val="0"/>
          <w:color w:val="222222"/>
          <w:spacing w:val="0"/>
          <w:sz w:val="32"/>
          <w:szCs w:val="32"/>
          <w:shd w:val="clear" w:fill="FFFFFF"/>
          <w:lang w:eastAsia="zh-CN"/>
        </w:rPr>
        <w:t>待方式，把信访人来访变为政策询问和答复说明，消退对立心情，引导信访人逐级反馈诉求，</w:t>
      </w:r>
      <w:r>
        <w:rPr>
          <w:rFonts w:hint="eastAsia" w:ascii="仿宋" w:hAnsi="仿宋" w:eastAsia="仿宋" w:cs="仿宋"/>
          <w:b w:val="0"/>
          <w:bCs w:val="0"/>
          <w:color w:val="000000" w:themeColor="text1"/>
          <w:sz w:val="32"/>
          <w:szCs w:val="32"/>
          <w:lang w:eastAsia="zh-CN"/>
          <w14:textFill>
            <w14:solidFill>
              <w14:schemeClr w14:val="tx1"/>
            </w14:solidFill>
          </w14:textFill>
        </w:rPr>
        <w:t>进一步推进综治中心实体化建设。</w:t>
      </w:r>
      <w:r>
        <w:rPr>
          <w:rFonts w:hint="eastAsia" w:ascii="仿宋" w:hAnsi="仿宋" w:eastAsia="仿宋" w:cs="仿宋"/>
          <w:color w:val="000000" w:themeColor="text1"/>
          <w:sz w:val="32"/>
          <w:szCs w:val="32"/>
          <w:lang w:eastAsia="zh-CN"/>
          <w14:textFill>
            <w14:solidFill>
              <w14:schemeClr w14:val="tx1"/>
            </w14:solidFill>
          </w14:textFill>
        </w:rPr>
        <w:t>按照上级综治中心一级等级评定比例要求，今年申报三河村、嘉和社区综治中心为一级综治中心，逐步完成新枫街道一级综治中心认定全覆盖。</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val="en-US" w:eastAsia="zh-CN"/>
        </w:rPr>
      </w:pPr>
    </w:p>
    <w:sectPr>
      <w:footerReference r:id="rId3" w:type="default"/>
      <w:pgSz w:w="11906" w:h="16838"/>
      <w:pgMar w:top="1440" w:right="1519" w:bottom="1440" w:left="15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2277E0"/>
    <w:multiLevelType w:val="singleLevel"/>
    <w:tmpl w:val="7D2277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NTFkYmZlZjRjYjljYWZkYjhhYWU3ZjVjZTY5NzQifQ=="/>
  </w:docVars>
  <w:rsids>
    <w:rsidRoot w:val="00000000"/>
    <w:rsid w:val="03EF582B"/>
    <w:rsid w:val="0A3C34DB"/>
    <w:rsid w:val="0D183BE6"/>
    <w:rsid w:val="0D3C216F"/>
    <w:rsid w:val="12B5207C"/>
    <w:rsid w:val="15FB142D"/>
    <w:rsid w:val="18DF318C"/>
    <w:rsid w:val="1ABE5963"/>
    <w:rsid w:val="1F9951FF"/>
    <w:rsid w:val="229C0B63"/>
    <w:rsid w:val="239C1A13"/>
    <w:rsid w:val="243C084F"/>
    <w:rsid w:val="2EB6712E"/>
    <w:rsid w:val="3952063E"/>
    <w:rsid w:val="3D627B50"/>
    <w:rsid w:val="3E2A3396"/>
    <w:rsid w:val="40295CD4"/>
    <w:rsid w:val="411C38C8"/>
    <w:rsid w:val="57F32D9B"/>
    <w:rsid w:val="59613FDA"/>
    <w:rsid w:val="5A886525"/>
    <w:rsid w:val="5B345230"/>
    <w:rsid w:val="5EC53223"/>
    <w:rsid w:val="5EDA110A"/>
    <w:rsid w:val="64EA33D4"/>
    <w:rsid w:val="67900263"/>
    <w:rsid w:val="6A53650D"/>
    <w:rsid w:val="6D2D5674"/>
    <w:rsid w:val="7179774D"/>
    <w:rsid w:val="72451C4A"/>
    <w:rsid w:val="73B70925"/>
    <w:rsid w:val="75E5285C"/>
    <w:rsid w:val="784449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style>
  <w:style w:type="paragraph" w:styleId="3">
    <w:name w:val="Body Text"/>
    <w:basedOn w:val="1"/>
    <w:autoRedefine/>
    <w:qFormat/>
    <w:uiPriority w:val="0"/>
    <w:pPr>
      <w:spacing w:after="120"/>
    </w:pPr>
  </w:style>
  <w:style w:type="paragraph" w:styleId="4">
    <w:name w:val="Body Text Indent"/>
    <w:basedOn w:val="1"/>
    <w:autoRedefine/>
    <w:qFormat/>
    <w:uiPriority w:val="99"/>
    <w:pPr>
      <w:spacing w:after="120"/>
      <w:ind w:left="420" w:leftChars="200"/>
    </w:pPr>
  </w:style>
  <w:style w:type="paragraph" w:styleId="5">
    <w:name w:val="Block Text"/>
    <w:basedOn w:val="1"/>
    <w:autoRedefine/>
    <w:qFormat/>
    <w:uiPriority w:val="99"/>
    <w:pPr>
      <w:ind w:left="1440" w:leftChars="700" w:right="700" w:rightChars="700"/>
    </w:pPr>
  </w:style>
  <w:style w:type="paragraph" w:styleId="6">
    <w:name w:val="Plain Text"/>
    <w:basedOn w:val="1"/>
    <w:next w:val="7"/>
    <w:autoRedefine/>
    <w:unhideWhenUsed/>
    <w:qFormat/>
    <w:uiPriority w:val="99"/>
    <w:pPr>
      <w:spacing w:line="600" w:lineRule="exact"/>
    </w:pPr>
    <w:rPr>
      <w:rFonts w:ascii="宋体" w:hAnsi="Courier New" w:cs="Courier New"/>
      <w:szCs w:val="21"/>
    </w:rPr>
  </w:style>
  <w:style w:type="paragraph" w:styleId="7">
    <w:name w:val="header"/>
    <w:basedOn w:val="1"/>
    <w:next w:val="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autoRedefine/>
    <w:qFormat/>
    <w:uiPriority w:val="0"/>
    <w:pPr>
      <w:spacing w:line="600" w:lineRule="exact"/>
      <w:ind w:firstLine="210"/>
    </w:pPr>
  </w:style>
  <w:style w:type="character" w:styleId="13">
    <w:name w:val="Strong"/>
    <w:basedOn w:val="12"/>
    <w:autoRedefine/>
    <w:qFormat/>
    <w:uiPriority w:val="0"/>
    <w:rPr>
      <w:b/>
    </w:rPr>
  </w:style>
  <w:style w:type="paragraph" w:customStyle="1" w:styleId="14">
    <w:name w:val="正文首行缩进 21"/>
    <w:basedOn w:val="1"/>
    <w:autoRedefine/>
    <w:qFormat/>
    <w:uiPriority w:val="0"/>
    <w:pPr>
      <w:ind w:left="420" w:leftChars="200" w:firstLine="210"/>
    </w:pPr>
    <w:rPr>
      <w:rFonts w:ascii="Calibri" w:hAnsi="Calibri" w:cs="Calibri"/>
      <w:szCs w:val="21"/>
    </w:rPr>
  </w:style>
  <w:style w:type="paragraph" w:customStyle="1" w:styleId="15">
    <w:name w:val="BodyText"/>
    <w:basedOn w:val="1"/>
    <w:autoRedefine/>
    <w:qFormat/>
    <w:uiPriority w:val="0"/>
    <w:pPr>
      <w:spacing w:after="120"/>
      <w:jc w:val="both"/>
      <w:textAlignment w:val="baseline"/>
    </w:pPr>
  </w:style>
  <w:style w:type="character" w:customStyle="1" w:styleId="16">
    <w:name w:val="bjh-p"/>
    <w:basedOn w:val="12"/>
    <w:autoRedefine/>
    <w:qFormat/>
    <w:uiPriority w:val="0"/>
  </w:style>
  <w:style w:type="paragraph" w:customStyle="1" w:styleId="17">
    <w:name w:val="正文文本缩进 31"/>
    <w:basedOn w:val="1"/>
    <w:autoRedefine/>
    <w:qFormat/>
    <w:uiPriority w:val="0"/>
    <w:pPr>
      <w:ind w:left="420" w:leftChars="200"/>
    </w:pPr>
    <w:rPr>
      <w:rFonts w:ascii="Calibri" w:hAnsi="Calibri" w:eastAsia="仿宋"/>
      <w:sz w:val="16"/>
      <w:szCs w:val="16"/>
    </w:rPr>
  </w:style>
  <w:style w:type="paragraph" w:customStyle="1" w:styleId="18">
    <w:name w:val="BodyText1I2"/>
    <w:basedOn w:val="1"/>
    <w:autoRedefine/>
    <w:qFormat/>
    <w:uiPriority w:val="0"/>
    <w:pPr>
      <w:ind w:left="420" w:leftChars="200" w:firstLine="21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6955</Words>
  <Characters>7222</Characters>
  <Lines>0</Lines>
  <Paragraphs>0</Paragraphs>
  <TotalTime>76</TotalTime>
  <ScaleCrop>false</ScaleCrop>
  <LinksUpToDate>false</LinksUpToDate>
  <CharactersWithSpaces>7238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2022-11-08T03:44:00Z</dcterms:created>
  <dc:creator>WPS_1661137382</dc:creator>
  <cp:lastModifiedBy>WPS_257251142</cp:lastModifiedBy>
  <cp:lastPrinted>2022-11-10T08:20:00Z</cp:lastPrinted>
  <dcterms:modified xsi:type="dcterms:W3CDTF">2024-03-05T09:02:09Z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52547EF45E791F9A122E1064AD7B0BD9</vt:lpwstr>
  </property>
</Properties>
</file>