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CFD66">
      <w:pPr>
        <w:jc w:val="center"/>
        <w:rPr>
          <w:rFonts w:hint="eastAsia"/>
          <w:sz w:val="44"/>
          <w:szCs w:val="44"/>
          <w:lang w:val="en-US" w:eastAsia="zh-CN"/>
        </w:rPr>
      </w:pPr>
      <w:r>
        <w:rPr>
          <w:rFonts w:hint="eastAsia"/>
          <w:sz w:val="44"/>
          <w:szCs w:val="44"/>
        </w:rPr>
        <w:t>关于征求《昌江区“农村学校免费午餐”实施方案》意见的</w:t>
      </w:r>
      <w:r>
        <w:rPr>
          <w:rFonts w:hint="eastAsia"/>
          <w:sz w:val="44"/>
          <w:szCs w:val="44"/>
          <w:lang w:val="en-US" w:eastAsia="zh-CN"/>
        </w:rPr>
        <w:t>函</w:t>
      </w:r>
    </w:p>
    <w:p w14:paraId="6AE34A04">
      <w:pPr>
        <w:jc w:val="center"/>
        <w:rPr>
          <w:rFonts w:hint="eastAsia"/>
          <w:lang w:val="en-US" w:eastAsia="zh-CN"/>
        </w:rPr>
      </w:pPr>
    </w:p>
    <w:p w14:paraId="3FB22A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各乡（镇）人民政府，区政府相关部门：</w:t>
      </w:r>
    </w:p>
    <w:p w14:paraId="07CB25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现就《昌江区“农村学校免费午餐”实施方案（征求意见稿</w:t>
      </w:r>
      <w:bookmarkStart w:id="0" w:name="_GoBack"/>
      <w:bookmarkEnd w:id="0"/>
      <w:r>
        <w:rPr>
          <w:rFonts w:hint="eastAsia" w:ascii="仿宋_GB2312" w:hAnsi="仿宋_GB2312" w:eastAsia="仿宋_GB2312" w:cs="仿宋_GB2312"/>
          <w:sz w:val="32"/>
          <w:szCs w:val="32"/>
          <w:lang w:val="en-US" w:eastAsia="zh-CN"/>
        </w:rPr>
        <w:t>）》征求贵单位意见建议，如有意见建议,请于12月19日前书面反馈至昌江区教育体育局。联系人：余思敏，联系电话：13320030724。</w:t>
      </w:r>
    </w:p>
    <w:p w14:paraId="5B52E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14:paraId="7129BE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昌江区教育体育局</w:t>
      </w:r>
    </w:p>
    <w:p w14:paraId="1CAE5D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2025年12月15日</w:t>
      </w:r>
    </w:p>
    <w:p w14:paraId="341386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03CF3298">
      <w:pPr>
        <w:ind w:firstLine="640" w:firstLineChars="200"/>
        <w:jc w:val="both"/>
        <w:rPr>
          <w:rFonts w:hint="eastAsia"/>
          <w:sz w:val="32"/>
          <w:szCs w:val="32"/>
          <w:lang w:val="en-US" w:eastAsia="zh-CN"/>
        </w:rPr>
      </w:pPr>
    </w:p>
    <w:p w14:paraId="03597EF3">
      <w:pPr>
        <w:ind w:firstLine="640" w:firstLineChars="200"/>
        <w:jc w:val="both"/>
        <w:rPr>
          <w:rFonts w:hint="eastAsia"/>
          <w:sz w:val="32"/>
          <w:szCs w:val="32"/>
          <w:lang w:val="en-US" w:eastAsia="zh-CN"/>
        </w:rPr>
      </w:pPr>
    </w:p>
    <w:p w14:paraId="143DAC76">
      <w:pPr>
        <w:ind w:firstLine="640" w:firstLineChars="200"/>
        <w:jc w:val="both"/>
        <w:rPr>
          <w:rFonts w:hint="eastAsia"/>
          <w:sz w:val="32"/>
          <w:szCs w:val="32"/>
          <w:lang w:val="en-US" w:eastAsia="zh-CN"/>
        </w:rPr>
      </w:pPr>
    </w:p>
    <w:p w14:paraId="31F2F670">
      <w:pPr>
        <w:ind w:firstLine="640" w:firstLineChars="200"/>
        <w:jc w:val="both"/>
        <w:rPr>
          <w:rFonts w:hint="eastAsia"/>
          <w:sz w:val="32"/>
          <w:szCs w:val="32"/>
          <w:lang w:val="en-US" w:eastAsia="zh-CN"/>
        </w:rPr>
      </w:pPr>
    </w:p>
    <w:p w14:paraId="2C047338">
      <w:pPr>
        <w:ind w:firstLine="640" w:firstLineChars="200"/>
        <w:jc w:val="both"/>
        <w:rPr>
          <w:rFonts w:hint="eastAsia"/>
          <w:sz w:val="32"/>
          <w:szCs w:val="32"/>
          <w:lang w:val="en-US" w:eastAsia="zh-CN"/>
        </w:rPr>
      </w:pPr>
    </w:p>
    <w:p w14:paraId="09B10F2D">
      <w:pPr>
        <w:ind w:firstLine="640" w:firstLineChars="200"/>
        <w:jc w:val="both"/>
        <w:rPr>
          <w:rFonts w:hint="eastAsia"/>
          <w:sz w:val="32"/>
          <w:szCs w:val="32"/>
          <w:lang w:val="en-US" w:eastAsia="zh-CN"/>
        </w:rPr>
      </w:pPr>
    </w:p>
    <w:p w14:paraId="7985C9EC">
      <w:pPr>
        <w:ind w:firstLine="640" w:firstLineChars="200"/>
        <w:jc w:val="both"/>
        <w:rPr>
          <w:rFonts w:hint="eastAsia"/>
          <w:sz w:val="32"/>
          <w:szCs w:val="32"/>
          <w:lang w:val="en-US" w:eastAsia="zh-CN"/>
        </w:rPr>
      </w:pPr>
    </w:p>
    <w:p w14:paraId="072C2EBD">
      <w:pPr>
        <w:ind w:firstLine="640" w:firstLineChars="200"/>
        <w:jc w:val="both"/>
        <w:rPr>
          <w:rFonts w:hint="eastAsia"/>
          <w:sz w:val="32"/>
          <w:szCs w:val="32"/>
          <w:lang w:val="en-US" w:eastAsia="zh-CN"/>
        </w:rPr>
      </w:pPr>
    </w:p>
    <w:p w14:paraId="72E16FD5">
      <w:pPr>
        <w:ind w:firstLine="640" w:firstLineChars="200"/>
        <w:jc w:val="both"/>
        <w:rPr>
          <w:rFonts w:hint="eastAsia"/>
          <w:sz w:val="32"/>
          <w:szCs w:val="32"/>
          <w:lang w:val="en-US" w:eastAsia="zh-CN"/>
        </w:rPr>
      </w:pPr>
    </w:p>
    <w:p w14:paraId="2E73A05C">
      <w:pPr>
        <w:ind w:firstLine="640" w:firstLineChars="200"/>
        <w:jc w:val="both"/>
        <w:rPr>
          <w:rFonts w:hint="eastAsia"/>
          <w:sz w:val="32"/>
          <w:szCs w:val="32"/>
          <w:lang w:val="en-US" w:eastAsia="zh-CN"/>
        </w:rPr>
      </w:pPr>
    </w:p>
    <w:p w14:paraId="0FC03FBD">
      <w:pPr>
        <w:ind w:firstLine="640" w:firstLineChars="200"/>
        <w:jc w:val="both"/>
        <w:rPr>
          <w:rFonts w:hint="eastAsia"/>
          <w:sz w:val="32"/>
          <w:szCs w:val="32"/>
          <w:lang w:val="en-US" w:eastAsia="zh-CN"/>
        </w:rPr>
      </w:pPr>
    </w:p>
    <w:p w14:paraId="27E05B7C">
      <w:pPr>
        <w:ind w:firstLine="640" w:firstLineChars="200"/>
        <w:jc w:val="both"/>
        <w:rPr>
          <w:rFonts w:hint="eastAsia"/>
          <w:sz w:val="32"/>
          <w:szCs w:val="32"/>
          <w:lang w:val="en-US" w:eastAsia="zh-CN"/>
        </w:rPr>
      </w:pPr>
    </w:p>
    <w:p w14:paraId="52E7CC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昌江区“农村学校免费午餐”实施方案</w:t>
      </w:r>
    </w:p>
    <w:p w14:paraId="38D5D3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21E21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为认真贯彻落实《国家中长期教育改革和发展规划纲要》，促进教育公平和义务教育均衡发展，切实提高和改善农村中小学生健康水平，从2026年春季学期开始，我区拟在乡镇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以下农村中小学（含教学点）全面实施“免费午餐”。为确保计划顺利实施，结合我区实际，特制定本方案。</w:t>
      </w:r>
    </w:p>
    <w:p w14:paraId="5DD87D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0DB037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以习近平新时代中国特色社会主义思想为指导，坚持“健康第一”理念，为农村义务教育阶段学生提供营养膳食补助，切实改善其营养状况，提高健康水平，不断促进义务教育均衡发展。</w:t>
      </w:r>
    </w:p>
    <w:p w14:paraId="0686D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二、实施内容和方式</w:t>
      </w:r>
    </w:p>
    <w:p w14:paraId="096F833C">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（一）实施内容</w:t>
      </w:r>
    </w:p>
    <w:p w14:paraId="77C50098">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在正常上课期间，每天向乡镇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以下学校每名在校学生提供1份免费午餐，标准为每生每天7元（人民币、下同），每生每年按220天供应。</w:t>
      </w:r>
    </w:p>
    <w:p w14:paraId="231657A3">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资金来源</w:t>
      </w:r>
    </w:p>
    <w:p w14:paraId="68B4F8EA">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中国福利基金会免费午餐项目负责每生每天6元，区人民政府</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负责1元，共计7元。</w:t>
      </w:r>
    </w:p>
    <w:p w14:paraId="0105327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供餐方式</w:t>
      </w:r>
    </w:p>
    <w:p w14:paraId="6EC6DD03">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根据我区实际，采取学校供餐（设立学校食堂）方式进行，由各乡镇中心学校和中学组织管理。</w:t>
      </w:r>
    </w:p>
    <w:p w14:paraId="2954D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三、组织领导</w:t>
      </w:r>
    </w:p>
    <w:p w14:paraId="43DFAB23">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（一）领导机构</w:t>
      </w:r>
    </w:p>
    <w:p w14:paraId="66126CE2">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成立昌江区“农村中小学免费午餐”工作</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名单附后），负责组织指导全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农村中小学免费午餐”实施工作，制定相关管理制度；监督检查学校条件保障和原材料采购、验收、储存、加工、发放工作；审核、拨付、管理、监督资金使用；宣传“农村中小学免费午餐”意义和实施程序等。</w:t>
      </w:r>
    </w:p>
    <w:p w14:paraId="68D9A230">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（二）工作职责</w:t>
      </w:r>
    </w:p>
    <w:p w14:paraId="1A94BC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区委宣传部：</w:t>
      </w:r>
      <w:r>
        <w:rPr>
          <w:rFonts w:hint="eastAsia" w:ascii="仿宋_GB2312" w:hAnsi="仿宋_GB2312" w:eastAsia="仿宋_GB2312" w:cs="仿宋_GB2312"/>
          <w:sz w:val="32"/>
          <w:szCs w:val="32"/>
        </w:rPr>
        <w:t>负责免费午餐计划的宣传报道工作，注重舆情分析，同时做好与国内外新闻媒体的接洽与对接；</w:t>
      </w:r>
    </w:p>
    <w:p w14:paraId="6E634C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Cs/>
          <w:sz w:val="32"/>
          <w:szCs w:val="32"/>
        </w:rPr>
      </w:pPr>
      <w:r>
        <w:rPr>
          <w:rFonts w:hint="eastAsia" w:ascii="仿宋_GB2312" w:hAnsi="仿宋_GB2312" w:eastAsia="仿宋_GB2312" w:cs="仿宋_GB2312"/>
          <w:b/>
          <w:bCs/>
          <w:sz w:val="32"/>
          <w:szCs w:val="32"/>
        </w:rPr>
        <w:t>区发改委：</w:t>
      </w:r>
      <w:r>
        <w:rPr>
          <w:rFonts w:hint="eastAsia" w:ascii="仿宋_GB2312" w:hAnsi="仿宋_GB2312" w:eastAsia="仿宋_GB2312" w:cs="仿宋_GB2312"/>
          <w:sz w:val="32"/>
          <w:szCs w:val="32"/>
        </w:rPr>
        <w:t>负责免费午餐食品价格的监测和预测分析工作，建立价格监测和预警机制；收集、汇总、分析免费午餐食品原料价格信息，组织对免费午餐食品原料价格的监督检查和成本调查，为制定免费午餐补助标准及配餐标准提供依据；</w:t>
      </w:r>
    </w:p>
    <w:p w14:paraId="32C70A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区教体局：</w:t>
      </w:r>
      <w:r>
        <w:rPr>
          <w:rFonts w:hint="eastAsia" w:ascii="仿宋_GB2312" w:hAnsi="仿宋_GB2312" w:eastAsia="仿宋_GB2312" w:cs="仿宋_GB2312"/>
          <w:sz w:val="32"/>
          <w:szCs w:val="32"/>
        </w:rPr>
        <w:t>负责免费午餐计划日常管理工作；督促各相关学校建立健全学生营养健康状况监测档案；提供每学年享受免费午餐的学生具体人数；监督学校的实施；协调有关部门落实好各项措施和规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注重总结经验；</w:t>
      </w:r>
    </w:p>
    <w:p w14:paraId="45E912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区民政局：</w:t>
      </w:r>
      <w:r>
        <w:rPr>
          <w:rFonts w:hint="eastAsia" w:ascii="仿宋_GB2312" w:hAnsi="仿宋_GB2312" w:eastAsia="仿宋_GB2312" w:cs="仿宋_GB2312"/>
          <w:sz w:val="32"/>
          <w:szCs w:val="32"/>
        </w:rPr>
        <w:t>负责免费午餐计划的指导监管及免费午餐公募活动的审核、组织等工作</w:t>
      </w:r>
      <w:r>
        <w:rPr>
          <w:rFonts w:hint="eastAsia" w:ascii="仿宋_GB2312" w:hAnsi="仿宋_GB2312" w:eastAsia="仿宋_GB2312" w:cs="仿宋_GB2312"/>
          <w:sz w:val="32"/>
          <w:szCs w:val="32"/>
          <w:lang w:eastAsia="zh-CN"/>
        </w:rPr>
        <w:t>；</w:t>
      </w:r>
    </w:p>
    <w:p w14:paraId="5FA184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区财政局：</w:t>
      </w:r>
      <w:r>
        <w:rPr>
          <w:rFonts w:hint="eastAsia" w:ascii="仿宋_GB2312" w:hAnsi="仿宋_GB2312" w:eastAsia="仿宋_GB2312" w:cs="仿宋_GB2312"/>
          <w:sz w:val="32"/>
          <w:szCs w:val="32"/>
        </w:rPr>
        <w:t>负责免费午餐计划区政府资金的筹措、管理、使用与监管工作；</w:t>
      </w:r>
    </w:p>
    <w:p w14:paraId="6A1201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区卫健委：</w:t>
      </w:r>
      <w:r>
        <w:rPr>
          <w:rFonts w:hint="eastAsia" w:ascii="仿宋_GB2312" w:hAnsi="仿宋_GB2312" w:eastAsia="仿宋_GB2312" w:cs="仿宋_GB2312"/>
          <w:sz w:val="32"/>
          <w:szCs w:val="32"/>
        </w:rPr>
        <w:t>负责指导学校做好卫生防疫工作和学生营养健康状况监测评估工作，指导做好学校食品安全重大事故应急处置和责任查处；</w:t>
      </w:r>
    </w:p>
    <w:p w14:paraId="7AF1C5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rPr>
        <w:t>区市场监管局：</w:t>
      </w:r>
      <w:r>
        <w:rPr>
          <w:rFonts w:hint="eastAsia" w:ascii="仿宋_GB2312" w:hAnsi="仿宋_GB2312" w:eastAsia="仿宋_GB2312" w:cs="仿宋_GB2312"/>
          <w:color w:val="auto"/>
          <w:sz w:val="32"/>
          <w:szCs w:val="32"/>
          <w:lang w:val="en-US" w:eastAsia="zh-CN"/>
        </w:rPr>
        <w:t>配合教体局做好免费午餐计划流通环节大宗食材供货商核定及监管;负责学校食堂食品安全监管工作；负责指导学校对食堂从业人员的培训；负责监督指导学校食堂建立食品原料索证索票管理制度和食品安全管理制度；联合相关单位组织查处食品安全重大事故。</w:t>
      </w:r>
    </w:p>
    <w:p w14:paraId="7AF0F8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四、组织实施</w:t>
      </w:r>
    </w:p>
    <w:p w14:paraId="187447FD">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（一）学校食堂</w:t>
      </w:r>
      <w:r>
        <w:rPr>
          <w:rFonts w:hint="eastAsia" w:ascii="楷体_GB2312" w:hAnsi="楷体_GB2312" w:eastAsia="楷体_GB2312" w:cs="楷体_GB2312"/>
          <w:bCs/>
          <w:sz w:val="32"/>
          <w:szCs w:val="32"/>
          <w:lang w:eastAsia="zh-CN"/>
        </w:rPr>
        <w:t>建设与改造</w:t>
      </w:r>
    </w:p>
    <w:p w14:paraId="75FA177C">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各学校在实施“农村中小学免费午餐计划”前，必须积极配合上级开展学校食堂（操作间）建设与改造，通过改造空闲校舍、新建等方式设立学生食堂。</w:t>
      </w:r>
    </w:p>
    <w:p w14:paraId="0761200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食堂工作人员选配</w:t>
      </w:r>
    </w:p>
    <w:p w14:paraId="4D9F858A">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食堂工作人员采取调剂、聘请等方式配备。原则上100人以下的学校配备1</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厨师承担工作量核算，100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200人的学校配备2</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厨师</w:t>
      </w:r>
      <w:r>
        <w:rPr>
          <w:rFonts w:hint="eastAsia" w:ascii="仿宋_GB2312" w:hAnsi="仿宋_GB2312" w:eastAsia="仿宋_GB2312" w:cs="仿宋_GB2312"/>
          <w:sz w:val="32"/>
          <w:szCs w:val="32"/>
          <w:lang w:eastAsia="zh-CN"/>
        </w:rPr>
        <w:t>承担工</w:t>
      </w:r>
      <w:r>
        <w:rPr>
          <w:rFonts w:hint="eastAsia" w:ascii="仿宋_GB2312" w:hAnsi="仿宋_GB2312" w:eastAsia="仿宋_GB2312" w:cs="仿宋_GB2312"/>
          <w:sz w:val="32"/>
          <w:szCs w:val="32"/>
        </w:rPr>
        <w:t>作量核算，所聘请人员必须由相关部门出具健康状况和政审证明，并确保所选人员及家庭成员无犯罪前科。</w:t>
      </w:r>
    </w:p>
    <w:p w14:paraId="15BCC79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加强食品安全管理</w:t>
      </w:r>
    </w:p>
    <w:p w14:paraId="0429D3C1">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体局与中心学校、中学，中心学校与各免费午餐实施学校教学点，学校与食堂工作人员层层签订免费午餐食品安全责任书。各学校要有专人负责食品原料采购、餐具消毒、设备清洁等环节监督管理。要建立食品留样监测制度，留样食品必须保留48小时。聘用的炊事员和学校食堂管理人员，要有卫生健康证，坚决禁止无证人员上岗。做到层层把关，责任到人。建立食品安全应急预案，坚决防止发生重大食物中毒事件，保证学生健康安全和教学秩序稳定。</w:t>
      </w:r>
    </w:p>
    <w:p w14:paraId="44BA5FC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坚持科学配餐原则</w:t>
      </w:r>
    </w:p>
    <w:p w14:paraId="414824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不断提高膳食营养水平，把好学生膳食营养水平关口，杜绝随意降低学生用餐标准现象发生。同时，学校要对学生进行感恩教育，倡导节约粮食为荣，浪费粮食可耻</w:t>
      </w:r>
      <w:r>
        <w:rPr>
          <w:rFonts w:hint="eastAsia" w:ascii="仿宋_GB2312" w:hAnsi="仿宋_GB2312" w:eastAsia="仿宋_GB2312" w:cs="仿宋_GB2312"/>
          <w:sz w:val="32"/>
          <w:szCs w:val="32"/>
          <w:lang w:eastAsia="zh-CN"/>
        </w:rPr>
        <w:t>的观念。</w:t>
      </w:r>
    </w:p>
    <w:p w14:paraId="513EC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6108BFE3">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（一）加强领导，明确责任</w:t>
      </w:r>
    </w:p>
    <w:p w14:paraId="77C86160">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各部门要</w:t>
      </w:r>
      <w:r>
        <w:rPr>
          <w:rFonts w:hint="eastAsia" w:ascii="仿宋_GB2312" w:hAnsi="仿宋_GB2312" w:eastAsia="仿宋_GB2312" w:cs="仿宋_GB2312"/>
          <w:bCs/>
          <w:sz w:val="32"/>
          <w:szCs w:val="32"/>
          <w:lang w:eastAsia="zh-CN"/>
        </w:rPr>
        <w:t>充分认识</w:t>
      </w:r>
      <w:r>
        <w:rPr>
          <w:rFonts w:hint="eastAsia" w:ascii="仿宋_GB2312" w:hAnsi="仿宋_GB2312" w:eastAsia="仿宋_GB2312" w:cs="仿宋_GB2312"/>
          <w:bCs/>
          <w:sz w:val="32"/>
          <w:szCs w:val="32"/>
        </w:rPr>
        <w:t>全区农村学校实施免费午餐工作的重要性，明确分工，落实责任，加强协调，形成合力。教育部门要加强对免费午餐的日常管理。财政部门要严格落实政府配套资金，加强资金监管。市场监管部门要加强对食品安全监管。卫健部门要</w:t>
      </w:r>
      <w:r>
        <w:rPr>
          <w:rFonts w:hint="eastAsia" w:ascii="仿宋_GB2312" w:hAnsi="仿宋_GB2312" w:eastAsia="仿宋_GB2312" w:cs="仿宋_GB2312"/>
          <w:sz w:val="32"/>
          <w:szCs w:val="32"/>
        </w:rPr>
        <w:t>指导做好卫生防疫和学校食品安全重大事故应急处置。</w:t>
      </w:r>
    </w:p>
    <w:p w14:paraId="3BA09C5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加强监督，实行责任追究制度</w:t>
      </w:r>
    </w:p>
    <w:p w14:paraId="510A5BAF">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乡镇人民政府和教育部门要通过设立公示牌、举报电话、意见箱等方式，定期公布专项资金收支情况以及食品采购价格等相关信息，接受家长和社会监督，保证公众意见反馈渠道畅通，确保每一分钱都用在改善学生营养上，最大限度发挥资金使用效益，真正把免费午餐打造成民心工程、阳光工程。同时对组织实施过程中出现重大责任问题的相关责任人要追究责任，造成严重后果的，移交司法机关处理。</w:t>
      </w:r>
    </w:p>
    <w:p w14:paraId="67E43991">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27" w:firstLineChars="196"/>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加大宣传教育力度</w:t>
      </w:r>
    </w:p>
    <w:p w14:paraId="7333E316">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充分利用报刊、网络等媒体，采取多种形式，向社会、家长和学生开展宣传，学校要通过致家长一封公开信等形式将“农村中小学免费午餐”告知每一个家庭，引导学生、家长和社会重视学生营养问题。</w:t>
      </w:r>
    </w:p>
    <w:p w14:paraId="1AD44F7D">
      <w:pPr>
        <w:rPr>
          <w:rFonts w:hint="eastAsia" w:ascii="黑体" w:hAnsi="黑体" w:eastAsia="黑体" w:cs="黑体"/>
          <w:sz w:val="32"/>
          <w:szCs w:val="32"/>
        </w:rPr>
      </w:pPr>
      <w:r>
        <w:rPr>
          <w:rFonts w:hint="eastAsia" w:ascii="仿宋_GB2312" w:hAnsi="仿宋_GB2312" w:eastAsia="仿宋_GB2312" w:cs="仿宋_GB2312"/>
          <w:bCs/>
          <w:sz w:val="32"/>
          <w:szCs w:val="32"/>
        </w:rPr>
        <w:br w:type="page"/>
      </w:r>
      <w:r>
        <w:rPr>
          <w:rFonts w:hint="eastAsia" w:ascii="黑体" w:hAnsi="黑体" w:eastAsia="黑体" w:cs="黑体"/>
          <w:sz w:val="32"/>
          <w:szCs w:val="32"/>
        </w:rPr>
        <w:t>附件</w:t>
      </w:r>
    </w:p>
    <w:p w14:paraId="7200FC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BF481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rPr>
        <w:t>昌江区“农村中小学免费午餐”工作</w:t>
      </w:r>
      <w:r>
        <w:rPr>
          <w:rFonts w:hint="eastAsia" w:ascii="方正小标宋简体" w:hAnsi="方正小标宋简体" w:eastAsia="方正小标宋简体" w:cs="方正小标宋简体"/>
          <w:spacing w:val="-17"/>
          <w:sz w:val="44"/>
          <w:szCs w:val="44"/>
          <w:lang w:val="en-US" w:eastAsia="zh-CN"/>
        </w:rPr>
        <w:t>专班</w:t>
      </w:r>
    </w:p>
    <w:p w14:paraId="7B463C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7"/>
          <w:sz w:val="44"/>
          <w:szCs w:val="44"/>
          <w:lang w:val="en-US" w:eastAsia="zh-CN"/>
        </w:rPr>
      </w:pPr>
    </w:p>
    <w:p w14:paraId="62ADDC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小标宋简体" w:hAnsi="方正小标宋简体" w:eastAsia="方正小标宋简体" w:cs="方正小标宋简体"/>
          <w:spacing w:val="-17"/>
          <w:sz w:val="44"/>
          <w:szCs w:val="44"/>
        </w:rPr>
      </w:pPr>
      <w:r>
        <w:rPr>
          <w:rFonts w:hint="eastAsia" w:ascii="仿宋_GB2312" w:hAnsi="仿宋_GB2312" w:eastAsia="仿宋_GB2312" w:cs="仿宋_GB2312"/>
          <w:sz w:val="32"/>
          <w:szCs w:val="32"/>
          <w:lang w:val="en-US" w:eastAsia="zh-CN"/>
        </w:rPr>
        <w:t>根据工作需要，成立昌江区“农村中小学免费午餐”工作专班。</w:t>
      </w:r>
    </w:p>
    <w:p w14:paraId="520B7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陈新剑   </w:t>
      </w:r>
      <w:r>
        <w:rPr>
          <w:rFonts w:hint="eastAsia" w:ascii="仿宋_GB2312" w:hAnsi="仿宋_GB2312" w:eastAsia="仿宋_GB2312" w:cs="仿宋_GB2312"/>
          <w:sz w:val="32"/>
          <w:szCs w:val="32"/>
        </w:rPr>
        <w:t>区委常委、宣传部部长</w:t>
      </w:r>
    </w:p>
    <w:p w14:paraId="5D3FE8CF">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张碧珍   区政府副区长</w:t>
      </w:r>
    </w:p>
    <w:p w14:paraId="1BA527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陈进辉 </w:t>
      </w:r>
      <w:r>
        <w:rPr>
          <w:rFonts w:hint="eastAsia" w:ascii="仿宋_GB2312" w:hAnsi="仿宋_GB2312" w:eastAsia="仿宋_GB2312" w:cs="仿宋_GB2312"/>
          <w:sz w:val="32"/>
          <w:szCs w:val="32"/>
        </w:rPr>
        <w:t xml:space="preserve">  区教体局党</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书记、局长</w:t>
      </w:r>
    </w:p>
    <w:p w14:paraId="2659A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许荣崽   </w:t>
      </w:r>
      <w:r>
        <w:rPr>
          <w:rFonts w:hint="eastAsia" w:ascii="仿宋_GB2312" w:hAnsi="仿宋_GB2312" w:eastAsia="仿宋_GB2312" w:cs="仿宋_GB2312"/>
          <w:sz w:val="32"/>
          <w:szCs w:val="32"/>
        </w:rPr>
        <w:t>区委宣传部常务副部长</w:t>
      </w:r>
    </w:p>
    <w:p w14:paraId="6E7182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黄  峰   区发改委副主任</w:t>
      </w:r>
    </w:p>
    <w:p w14:paraId="11CD6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胡伟岸   </w:t>
      </w:r>
      <w:r>
        <w:rPr>
          <w:rFonts w:hint="eastAsia" w:ascii="仿宋_GB2312" w:hAnsi="仿宋_GB2312" w:eastAsia="仿宋_GB2312" w:cs="仿宋_GB2312"/>
          <w:sz w:val="32"/>
          <w:szCs w:val="32"/>
        </w:rPr>
        <w:t>区民政局党组成员、副局长</w:t>
      </w:r>
    </w:p>
    <w:p w14:paraId="31815C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 xml:space="preserve">            金佳慧   </w:t>
      </w:r>
      <w:r>
        <w:rPr>
          <w:rFonts w:hint="eastAsia" w:ascii="仿宋_GB2312" w:hAnsi="仿宋_GB2312" w:eastAsia="仿宋_GB2312" w:cs="仿宋_GB2312"/>
          <w:spacing w:val="-20"/>
          <w:sz w:val="32"/>
          <w:szCs w:val="32"/>
          <w:lang w:val="en-US" w:eastAsia="zh-CN"/>
        </w:rPr>
        <w:t>区财政局党组成员、四级主任科员</w:t>
      </w:r>
    </w:p>
    <w:p w14:paraId="4E108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邹新寿   </w:t>
      </w:r>
      <w:r>
        <w:rPr>
          <w:rFonts w:hint="eastAsia" w:ascii="仿宋_GB2312" w:hAnsi="仿宋_GB2312" w:eastAsia="仿宋_GB2312" w:cs="仿宋_GB2312"/>
          <w:sz w:val="32"/>
          <w:szCs w:val="32"/>
        </w:rPr>
        <w:t>区卫健委副主任</w:t>
      </w:r>
    </w:p>
    <w:p w14:paraId="7C8FB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  婷   区市监局党组成员、副局长</w:t>
      </w:r>
    </w:p>
    <w:p w14:paraId="0BBF8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汤梦辉   区红十字会专职副监事长</w:t>
      </w:r>
    </w:p>
    <w:p w14:paraId="3608FB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彭新顾   </w:t>
      </w:r>
      <w:r>
        <w:rPr>
          <w:rFonts w:hint="eastAsia" w:ascii="仿宋_GB2312" w:hAnsi="仿宋_GB2312" w:eastAsia="仿宋_GB2312" w:cs="仿宋_GB2312"/>
          <w:sz w:val="32"/>
          <w:szCs w:val="32"/>
        </w:rPr>
        <w:t>区教育局党组成员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一级主任科员</w:t>
      </w:r>
    </w:p>
    <w:p w14:paraId="2DC6B877">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葛海朋   鲇鱼山镇人大主席</w:t>
      </w:r>
    </w:p>
    <w:p w14:paraId="04DE28A8">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  丹   丽阳镇副镇长</w:t>
      </w:r>
    </w:p>
    <w:p w14:paraId="05FBF0B5">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谢志红   荷塘乡人大副主席</w:t>
      </w:r>
    </w:p>
    <w:p w14:paraId="0A1528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6BF9CF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办公室设在区教体局，</w:t>
      </w:r>
      <w:r>
        <w:rPr>
          <w:rFonts w:hint="eastAsia" w:ascii="仿宋_GB2312" w:hAnsi="仿宋_GB2312" w:eastAsia="仿宋_GB2312" w:cs="仿宋_GB2312"/>
          <w:sz w:val="32"/>
          <w:szCs w:val="32"/>
          <w:lang w:val="en-US" w:eastAsia="zh-CN"/>
        </w:rPr>
        <w:t>陈进辉</w:t>
      </w:r>
      <w:r>
        <w:rPr>
          <w:rFonts w:hint="eastAsia" w:ascii="仿宋_GB2312" w:hAnsi="仿宋_GB2312" w:eastAsia="仿宋_GB2312" w:cs="仿宋_GB2312"/>
          <w:sz w:val="32"/>
          <w:szCs w:val="32"/>
        </w:rPr>
        <w:t>同志兼任办公室主任，</w:t>
      </w:r>
      <w:r>
        <w:rPr>
          <w:rFonts w:hint="eastAsia" w:ascii="仿宋_GB2312" w:hAnsi="仿宋_GB2312" w:eastAsia="仿宋_GB2312" w:cs="仿宋_GB2312"/>
          <w:sz w:val="32"/>
          <w:szCs w:val="32"/>
          <w:lang w:val="en-US" w:eastAsia="zh-CN"/>
        </w:rPr>
        <w:t>彭新顾</w:t>
      </w:r>
      <w:r>
        <w:rPr>
          <w:rFonts w:hint="eastAsia" w:ascii="仿宋_GB2312" w:hAnsi="仿宋_GB2312" w:eastAsia="仿宋_GB2312" w:cs="仿宋_GB2312"/>
          <w:sz w:val="32"/>
          <w:szCs w:val="32"/>
        </w:rPr>
        <w:t>同志任办公室副主任，负责“免费午餐”实施的具体工作。</w:t>
      </w:r>
    </w:p>
    <w:p w14:paraId="4D297B96">
      <w:pPr>
        <w:jc w:val="both"/>
        <w:rPr>
          <w:rFonts w:hint="eastAsia"/>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1E6DC"/>
    <w:multiLevelType w:val="singleLevel"/>
    <w:tmpl w:val="DDD1E6DC"/>
    <w:lvl w:ilvl="0" w:tentative="0">
      <w:start w:val="3"/>
      <w:numFmt w:val="chineseCounting"/>
      <w:suff w:val="nothing"/>
      <w:lvlText w:val="（%1）"/>
      <w:lvlJc w:val="left"/>
      <w:rPr>
        <w:rFonts w:hint="eastAsia"/>
      </w:rPr>
    </w:lvl>
  </w:abstractNum>
  <w:abstractNum w:abstractNumId="1">
    <w:nsid w:val="F48D8D8B"/>
    <w:multiLevelType w:val="singleLevel"/>
    <w:tmpl w:val="F48D8D8B"/>
    <w:lvl w:ilvl="0" w:tentative="0">
      <w:start w:val="2"/>
      <w:numFmt w:val="chineseCounting"/>
      <w:suff w:val="nothing"/>
      <w:lvlText w:val="（%1）"/>
      <w:lvlJc w:val="left"/>
      <w:rPr>
        <w:rFonts w:hint="eastAsia"/>
      </w:rPr>
    </w:lvl>
  </w:abstractNum>
  <w:abstractNum w:abstractNumId="2">
    <w:nsid w:val="468089C2"/>
    <w:multiLevelType w:val="singleLevel"/>
    <w:tmpl w:val="468089C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6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2026-01-16T03:32:22Z</dcterms:created>
  <dc:creator>Lenovo</dc:creator>
  <cp:lastModifiedBy>王小莉Lily</cp:lastModifiedBy>
  <dcterms:modified xsi:type="dcterms:W3CDTF">2026-01-16T03:41:10Z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eyJoZGlkIjoiMzk5N2YwOWM2MzM3YzEwNDE3MzI0NDE5MDk0YmRjMzgiLCJ1c2VySWQiOiIyNzk4ODQ1NTIifQ==</vt:lpwstr>
  </property>
  <property fmtid="{D5CDD505-2E9C-101B-9397-08002B2CF9AE}" pid="4" name="ICV">
    <vt:lpwstr>AAE45E345D7F45E49190246590EA7D69_12</vt:lpwstr>
  </property>
</Properties>
</file>