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E0CE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ascii="Times New Roman" w:hAnsi="Times New Roman" w:eastAsia="方正小标宋简体" w:cs="Times New Roman"/>
          <w:snapToGrid/>
          <w:spacing w:val="-6"/>
          <w:kern w:val="2"/>
          <w:sz w:val="44"/>
          <w:szCs w:val="44"/>
          <w:lang w:val="en-US"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val="en-US" w:eastAsia="zh-CN" w:bidi="ar"/>
        </w:rPr>
        <w:t>3：</w:t>
      </w:r>
    </w:p>
    <w:p w14:paraId="14529F3B">
      <w:pPr>
        <w:keepNext w:val="0"/>
        <w:keepLines w:val="0"/>
        <w:pageBreakBefore w:val="0"/>
        <w:kinsoku/>
        <w:wordWrap/>
        <w:overflowPunct/>
        <w:topLinePunct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昌江区涉企政务服务平台摸底表</w:t>
      </w:r>
    </w:p>
    <w:bookmarkEnd w:id="0"/>
    <w:tbl>
      <w:tblPr>
        <w:tblStyle w:val="5"/>
        <w:tblW w:w="48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359"/>
        <w:gridCol w:w="1930"/>
        <w:gridCol w:w="1930"/>
        <w:gridCol w:w="1359"/>
        <w:gridCol w:w="4368"/>
        <w:gridCol w:w="2417"/>
      </w:tblGrid>
      <w:tr w14:paraId="2FF13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79" w:type="pct"/>
            <w:noWrap w:val="0"/>
            <w:vAlign w:val="center"/>
          </w:tcPr>
          <w:p w14:paraId="073A79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napToGrid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napToGrid/>
                <w:kern w:val="0"/>
                <w:sz w:val="28"/>
                <w:szCs w:val="28"/>
                <w:lang w:val="en-US" w:eastAsia="zh-CN" w:bidi="ar"/>
              </w:rPr>
              <w:t>序</w:t>
            </w:r>
          </w:p>
          <w:p w14:paraId="43802F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napToGrid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napToGrid/>
                <w:kern w:val="0"/>
                <w:sz w:val="28"/>
                <w:szCs w:val="28"/>
                <w:lang w:val="en-US" w:eastAsia="zh-CN" w:bidi="ar"/>
              </w:rPr>
              <w:t>号</w:t>
            </w:r>
          </w:p>
        </w:tc>
        <w:tc>
          <w:tcPr>
            <w:tcW w:w="490" w:type="pct"/>
            <w:noWrap w:val="0"/>
            <w:vAlign w:val="center"/>
          </w:tcPr>
          <w:p w14:paraId="0361E1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napToGrid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napToGrid/>
                <w:kern w:val="0"/>
                <w:sz w:val="28"/>
                <w:szCs w:val="28"/>
                <w:lang w:val="en-US" w:eastAsia="zh-CN" w:bidi="ar"/>
              </w:rPr>
              <w:t>填报部门</w:t>
            </w:r>
          </w:p>
        </w:tc>
        <w:tc>
          <w:tcPr>
            <w:tcW w:w="696" w:type="pct"/>
            <w:noWrap w:val="0"/>
            <w:vAlign w:val="center"/>
          </w:tcPr>
          <w:p w14:paraId="62914C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napToGrid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napToGrid/>
                <w:kern w:val="0"/>
                <w:sz w:val="28"/>
                <w:szCs w:val="28"/>
                <w:lang w:val="en-US" w:eastAsia="zh-CN" w:bidi="ar"/>
              </w:rPr>
              <w:t>平台建设层级</w:t>
            </w:r>
          </w:p>
        </w:tc>
        <w:tc>
          <w:tcPr>
            <w:tcW w:w="696" w:type="pct"/>
            <w:noWrap w:val="0"/>
            <w:vAlign w:val="center"/>
          </w:tcPr>
          <w:p w14:paraId="162281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napToGrid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napToGrid/>
                <w:kern w:val="0"/>
                <w:sz w:val="28"/>
                <w:szCs w:val="28"/>
                <w:lang w:val="en-US" w:eastAsia="zh-CN" w:bidi="ar"/>
              </w:rPr>
              <w:t>平台建设单位</w:t>
            </w:r>
          </w:p>
        </w:tc>
        <w:tc>
          <w:tcPr>
            <w:tcW w:w="490" w:type="pct"/>
            <w:noWrap w:val="0"/>
            <w:vAlign w:val="center"/>
          </w:tcPr>
          <w:p w14:paraId="5C13BB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napToGrid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napToGrid/>
                <w:kern w:val="0"/>
                <w:sz w:val="28"/>
                <w:szCs w:val="28"/>
                <w:lang w:val="en-US" w:eastAsia="zh-CN" w:bidi="ar"/>
              </w:rPr>
              <w:t>平台名称</w:t>
            </w:r>
          </w:p>
        </w:tc>
        <w:tc>
          <w:tcPr>
            <w:tcW w:w="1575" w:type="pct"/>
            <w:noWrap w:val="0"/>
            <w:vAlign w:val="center"/>
          </w:tcPr>
          <w:p w14:paraId="3CD3D1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napToGrid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napToGrid/>
                <w:kern w:val="0"/>
                <w:sz w:val="28"/>
                <w:szCs w:val="28"/>
                <w:lang w:val="en-US" w:eastAsia="zh-CN" w:bidi="ar"/>
              </w:rPr>
              <w:t>平台类型（网站、APP、小程序）</w:t>
            </w:r>
          </w:p>
        </w:tc>
        <w:tc>
          <w:tcPr>
            <w:tcW w:w="871" w:type="pct"/>
            <w:noWrap w:val="0"/>
            <w:vAlign w:val="center"/>
          </w:tcPr>
          <w:p w14:paraId="4017D5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napToGrid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napToGrid/>
                <w:kern w:val="0"/>
                <w:sz w:val="28"/>
                <w:szCs w:val="28"/>
                <w:lang w:val="en-US" w:eastAsia="zh-CN" w:bidi="ar"/>
              </w:rPr>
              <w:t>联系人及电话</w:t>
            </w:r>
          </w:p>
        </w:tc>
      </w:tr>
      <w:tr w14:paraId="2DB67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9" w:type="pct"/>
            <w:noWrap w:val="0"/>
            <w:vAlign w:val="center"/>
          </w:tcPr>
          <w:p w14:paraId="63B371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90" w:type="pct"/>
            <w:noWrap w:val="0"/>
            <w:vAlign w:val="center"/>
          </w:tcPr>
          <w:p w14:paraId="12CA01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/>
              </w:rPr>
              <w:t>区政务局</w:t>
            </w:r>
          </w:p>
        </w:tc>
        <w:tc>
          <w:tcPr>
            <w:tcW w:w="696" w:type="pct"/>
            <w:noWrap w:val="0"/>
            <w:vAlign w:val="center"/>
          </w:tcPr>
          <w:p w14:paraId="2C315B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96" w:type="pct"/>
            <w:noWrap w:val="0"/>
            <w:vAlign w:val="center"/>
          </w:tcPr>
          <w:p w14:paraId="337EA1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90" w:type="pct"/>
            <w:noWrap w:val="0"/>
            <w:vAlign w:val="center"/>
          </w:tcPr>
          <w:p w14:paraId="5D3799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75" w:type="pct"/>
            <w:noWrap w:val="0"/>
            <w:vAlign w:val="center"/>
          </w:tcPr>
          <w:p w14:paraId="3B46D8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71" w:type="pct"/>
            <w:noWrap w:val="0"/>
            <w:vAlign w:val="center"/>
          </w:tcPr>
          <w:p w14:paraId="33D1D9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6EF15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9" w:type="pct"/>
            <w:noWrap w:val="0"/>
            <w:vAlign w:val="center"/>
          </w:tcPr>
          <w:p w14:paraId="5A2E91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90" w:type="pct"/>
            <w:noWrap w:val="0"/>
            <w:vAlign w:val="center"/>
          </w:tcPr>
          <w:p w14:paraId="4F3B66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/>
              </w:rPr>
              <w:t>区科技局</w:t>
            </w:r>
          </w:p>
        </w:tc>
        <w:tc>
          <w:tcPr>
            <w:tcW w:w="696" w:type="pct"/>
            <w:noWrap w:val="0"/>
            <w:vAlign w:val="center"/>
          </w:tcPr>
          <w:p w14:paraId="4EC1E7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96" w:type="pct"/>
            <w:noWrap w:val="0"/>
            <w:vAlign w:val="center"/>
          </w:tcPr>
          <w:p w14:paraId="0232F1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90" w:type="pct"/>
            <w:noWrap w:val="0"/>
            <w:vAlign w:val="center"/>
          </w:tcPr>
          <w:p w14:paraId="60A14E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75" w:type="pct"/>
            <w:noWrap w:val="0"/>
            <w:vAlign w:val="center"/>
          </w:tcPr>
          <w:p w14:paraId="339FB3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71" w:type="pct"/>
            <w:noWrap w:val="0"/>
            <w:vAlign w:val="center"/>
          </w:tcPr>
          <w:p w14:paraId="1DBF66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60F87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9" w:type="pct"/>
            <w:noWrap w:val="0"/>
            <w:vAlign w:val="center"/>
          </w:tcPr>
          <w:p w14:paraId="0FDBF9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0" w:type="pct"/>
            <w:noWrap w:val="0"/>
            <w:vAlign w:val="center"/>
          </w:tcPr>
          <w:p w14:paraId="4124C7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/>
              </w:rPr>
              <w:t>区金融办</w:t>
            </w:r>
          </w:p>
        </w:tc>
        <w:tc>
          <w:tcPr>
            <w:tcW w:w="696" w:type="pct"/>
            <w:noWrap w:val="0"/>
            <w:vAlign w:val="center"/>
          </w:tcPr>
          <w:p w14:paraId="087233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96" w:type="pct"/>
            <w:noWrap w:val="0"/>
            <w:vAlign w:val="center"/>
          </w:tcPr>
          <w:p w14:paraId="4CB496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90" w:type="pct"/>
            <w:noWrap w:val="0"/>
            <w:vAlign w:val="center"/>
          </w:tcPr>
          <w:p w14:paraId="520E9B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75" w:type="pct"/>
            <w:noWrap w:val="0"/>
            <w:vAlign w:val="center"/>
          </w:tcPr>
          <w:p w14:paraId="0C6CA7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71" w:type="pct"/>
            <w:noWrap w:val="0"/>
            <w:vAlign w:val="center"/>
          </w:tcPr>
          <w:p w14:paraId="41CBB2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25492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9" w:type="pct"/>
            <w:noWrap w:val="0"/>
            <w:vAlign w:val="center"/>
          </w:tcPr>
          <w:p w14:paraId="609E65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90" w:type="pct"/>
            <w:noWrap w:val="0"/>
            <w:vAlign w:val="center"/>
          </w:tcPr>
          <w:p w14:paraId="26363D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/>
              </w:rPr>
              <w:t>区商务局</w:t>
            </w:r>
          </w:p>
        </w:tc>
        <w:tc>
          <w:tcPr>
            <w:tcW w:w="696" w:type="pct"/>
            <w:noWrap w:val="0"/>
            <w:vAlign w:val="center"/>
          </w:tcPr>
          <w:p w14:paraId="2ED2F6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96" w:type="pct"/>
            <w:noWrap w:val="0"/>
            <w:vAlign w:val="center"/>
          </w:tcPr>
          <w:p w14:paraId="1485F0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90" w:type="pct"/>
            <w:noWrap w:val="0"/>
            <w:vAlign w:val="center"/>
          </w:tcPr>
          <w:p w14:paraId="4D2436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75" w:type="pct"/>
            <w:noWrap w:val="0"/>
            <w:vAlign w:val="center"/>
          </w:tcPr>
          <w:p w14:paraId="17C836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71" w:type="pct"/>
            <w:noWrap w:val="0"/>
            <w:vAlign w:val="center"/>
          </w:tcPr>
          <w:p w14:paraId="4E06F8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23788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9" w:type="pct"/>
            <w:noWrap w:val="0"/>
            <w:vAlign w:val="center"/>
          </w:tcPr>
          <w:p w14:paraId="750202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90" w:type="pct"/>
            <w:noWrap w:val="0"/>
            <w:vAlign w:val="center"/>
          </w:tcPr>
          <w:p w14:paraId="2C6954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/>
              </w:rPr>
              <w:t>区市监局</w:t>
            </w:r>
          </w:p>
        </w:tc>
        <w:tc>
          <w:tcPr>
            <w:tcW w:w="696" w:type="pct"/>
            <w:noWrap w:val="0"/>
            <w:vAlign w:val="center"/>
          </w:tcPr>
          <w:p w14:paraId="160AF5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96" w:type="pct"/>
            <w:noWrap w:val="0"/>
            <w:vAlign w:val="center"/>
          </w:tcPr>
          <w:p w14:paraId="55B276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90" w:type="pct"/>
            <w:noWrap w:val="0"/>
            <w:vAlign w:val="center"/>
          </w:tcPr>
          <w:p w14:paraId="64BAE5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75" w:type="pct"/>
            <w:noWrap w:val="0"/>
            <w:vAlign w:val="center"/>
          </w:tcPr>
          <w:p w14:paraId="316E6A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71" w:type="pct"/>
            <w:noWrap w:val="0"/>
            <w:vAlign w:val="center"/>
          </w:tcPr>
          <w:p w14:paraId="79C682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2906E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9" w:type="pct"/>
            <w:noWrap w:val="0"/>
            <w:vAlign w:val="center"/>
          </w:tcPr>
          <w:p w14:paraId="1A4CBA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90" w:type="pct"/>
            <w:noWrap w:val="0"/>
            <w:vAlign w:val="center"/>
          </w:tcPr>
          <w:p w14:paraId="3E81E1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/>
              </w:rPr>
              <w:t>区人社局</w:t>
            </w:r>
          </w:p>
        </w:tc>
        <w:tc>
          <w:tcPr>
            <w:tcW w:w="696" w:type="pct"/>
            <w:noWrap w:val="0"/>
            <w:vAlign w:val="center"/>
          </w:tcPr>
          <w:p w14:paraId="406FC8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96" w:type="pct"/>
            <w:noWrap w:val="0"/>
            <w:vAlign w:val="center"/>
          </w:tcPr>
          <w:p w14:paraId="0D19BA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90" w:type="pct"/>
            <w:noWrap w:val="0"/>
            <w:vAlign w:val="center"/>
          </w:tcPr>
          <w:p w14:paraId="78EAFC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75" w:type="pct"/>
            <w:noWrap w:val="0"/>
            <w:vAlign w:val="center"/>
          </w:tcPr>
          <w:p w14:paraId="2A2E4B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71" w:type="pct"/>
            <w:noWrap w:val="0"/>
            <w:vAlign w:val="center"/>
          </w:tcPr>
          <w:p w14:paraId="67B8B4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3A9C2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9" w:type="pct"/>
            <w:noWrap w:val="0"/>
            <w:vAlign w:val="center"/>
          </w:tcPr>
          <w:p w14:paraId="023462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90" w:type="pct"/>
            <w:noWrap w:val="0"/>
            <w:vAlign w:val="center"/>
          </w:tcPr>
          <w:p w14:paraId="602F9F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/>
              </w:rPr>
              <w:t>区司法局</w:t>
            </w:r>
          </w:p>
        </w:tc>
        <w:tc>
          <w:tcPr>
            <w:tcW w:w="696" w:type="pct"/>
            <w:noWrap w:val="0"/>
            <w:vAlign w:val="center"/>
          </w:tcPr>
          <w:p w14:paraId="135207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96" w:type="pct"/>
            <w:noWrap w:val="0"/>
            <w:vAlign w:val="center"/>
          </w:tcPr>
          <w:p w14:paraId="2EE94D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90" w:type="pct"/>
            <w:noWrap w:val="0"/>
            <w:vAlign w:val="center"/>
          </w:tcPr>
          <w:p w14:paraId="1E00C9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75" w:type="pct"/>
            <w:noWrap w:val="0"/>
            <w:vAlign w:val="center"/>
          </w:tcPr>
          <w:p w14:paraId="08726C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71" w:type="pct"/>
            <w:noWrap w:val="0"/>
            <w:vAlign w:val="center"/>
          </w:tcPr>
          <w:p w14:paraId="79971A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14355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9" w:type="pct"/>
            <w:noWrap w:val="0"/>
            <w:vAlign w:val="center"/>
          </w:tcPr>
          <w:p w14:paraId="6338F7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90" w:type="pct"/>
            <w:noWrap w:val="0"/>
            <w:vAlign w:val="center"/>
          </w:tcPr>
          <w:p w14:paraId="632AE4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/>
              </w:rPr>
              <w:t>区住建局</w:t>
            </w:r>
          </w:p>
        </w:tc>
        <w:tc>
          <w:tcPr>
            <w:tcW w:w="696" w:type="pct"/>
            <w:noWrap w:val="0"/>
            <w:vAlign w:val="center"/>
          </w:tcPr>
          <w:p w14:paraId="08F8AE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96" w:type="pct"/>
            <w:noWrap w:val="0"/>
            <w:vAlign w:val="center"/>
          </w:tcPr>
          <w:p w14:paraId="7F0468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90" w:type="pct"/>
            <w:noWrap w:val="0"/>
            <w:vAlign w:val="center"/>
          </w:tcPr>
          <w:p w14:paraId="608EAD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75" w:type="pct"/>
            <w:noWrap w:val="0"/>
            <w:vAlign w:val="center"/>
          </w:tcPr>
          <w:p w14:paraId="7E0E6B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71" w:type="pct"/>
            <w:noWrap w:val="0"/>
            <w:vAlign w:val="center"/>
          </w:tcPr>
          <w:p w14:paraId="40A708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393D4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9" w:type="pct"/>
            <w:noWrap w:val="0"/>
            <w:vAlign w:val="center"/>
          </w:tcPr>
          <w:p w14:paraId="6AEEA7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90" w:type="pct"/>
            <w:noWrap w:val="0"/>
            <w:vAlign w:val="center"/>
          </w:tcPr>
          <w:p w14:paraId="3AD993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/>
              </w:rPr>
              <w:t>区工信局</w:t>
            </w:r>
          </w:p>
        </w:tc>
        <w:tc>
          <w:tcPr>
            <w:tcW w:w="696" w:type="pct"/>
            <w:noWrap w:val="0"/>
            <w:vAlign w:val="center"/>
          </w:tcPr>
          <w:p w14:paraId="310F37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696" w:type="pct"/>
            <w:noWrap w:val="0"/>
            <w:vAlign w:val="center"/>
          </w:tcPr>
          <w:p w14:paraId="1E02E9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90" w:type="pct"/>
            <w:noWrap w:val="0"/>
            <w:vAlign w:val="center"/>
          </w:tcPr>
          <w:p w14:paraId="6F7E86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75" w:type="pct"/>
            <w:noWrap w:val="0"/>
            <w:vAlign w:val="center"/>
          </w:tcPr>
          <w:p w14:paraId="224C65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71" w:type="pct"/>
            <w:noWrap w:val="0"/>
            <w:vAlign w:val="center"/>
          </w:tcPr>
          <w:p w14:paraId="7FB3C6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 w14:paraId="7AB334E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</w:pPr>
      <w:r>
        <w:rPr>
          <w:rFonts w:hint="eastAsia" w:ascii="仿宋_GB2312" w:hAnsi="仿宋_GB2312" w:eastAsia="仿宋_GB2312" w:cs="仿宋_GB2312"/>
          <w:b/>
          <w:bCs/>
          <w:snapToGrid/>
          <w:kern w:val="0"/>
          <w:sz w:val="28"/>
          <w:szCs w:val="28"/>
          <w:lang w:val="en-US" w:eastAsia="zh-CN" w:bidi="ar"/>
        </w:rPr>
        <w:t>注：请各牵头单位梳理汇总各责任单位相关企业涉及的平台情况。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907BC"/>
    <w:rsid w:val="0FE9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qFormat/>
    <w:uiPriority w:val="0"/>
    <w:pPr>
      <w:widowControl w:val="0"/>
      <w:spacing w:before="100" w:beforeAutospacing="1" w:after="100" w:afterAutospacing="1"/>
      <w:ind w:left="420" w:leftChars="200" w:firstLine="21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仿宋_GB2312" w:hAnsi="仿宋_GB2312" w:eastAsia="仿宋_GB2312" w:cs="Times New Roman"/>
      <w:kern w:val="2"/>
      <w:sz w:val="18"/>
      <w:szCs w:val="24"/>
      <w:lang w:val="en-US" w:eastAsia="zh-CN" w:bidi="ar-SA"/>
    </w:rPr>
  </w:style>
  <w:style w:type="table" w:styleId="5">
    <w:name w:val="Table Grid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2025-01-15T03:03:00Z</dcterms:created>
  <dc:creator>w-..</dc:creator>
  <cp:lastModifiedBy>w-..</cp:lastModifiedBy>
  <dcterms:modified xsi:type="dcterms:W3CDTF">2025-01-15T03:03:57Z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E765F7B9425142DD9BE068357E00DAB5_11</vt:lpwstr>
  </property>
  <property fmtid="{D5CDD505-2E9C-101B-9397-08002B2CF9AE}" pid="4" name="KSOTemplateDocerSaveRecord">
    <vt:lpwstr>eyJoZGlkIjoiOGZhNDVlN2VhYzQ1Zjk2YWQyNjk3ZGFmY2Q4MjQ0NmMiLCJ1c2VySWQiOiI2ODUwODMxMDgifQ==</vt:lpwstr>
  </property>
</Properties>
</file>