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660" w:lineRule="exact"/>
        <w:jc w:val="center"/>
        <w:textAlignment w:val="auto"/>
        <w:rPr>
          <w:rFonts w:hint="eastAsia" w:ascii="方正小标宋简体" w:hAnsi="方正小标宋简体" w:eastAsia="方正小标宋简体" w:cs="方正小标宋简体"/>
          <w:b w:val="0"/>
          <w:bCs/>
          <w:spacing w:val="-6"/>
          <w:kern w:val="44"/>
          <w:sz w:val="44"/>
          <w:szCs w:val="44"/>
          <w:lang w:val="en-US" w:eastAsia="zh-CN" w:bidi="ar-SA"/>
        </w:rPr>
      </w:pPr>
      <w:r>
        <w:rPr>
          <w:rFonts w:hint="eastAsia" w:ascii="方正小标宋简体" w:hAnsi="方正小标宋简体" w:eastAsia="方正小标宋简体" w:cs="方正小标宋简体"/>
          <w:b w:val="0"/>
          <w:bCs/>
          <w:spacing w:val="-6"/>
          <w:sz w:val="44"/>
          <w:szCs w:val="44"/>
          <w:lang w:eastAsia="zh-CN"/>
        </w:rPr>
        <w:t>《昌江区人民政府关于</w:t>
      </w:r>
      <w:r>
        <w:rPr>
          <w:rFonts w:hint="eastAsia" w:ascii="方正小标宋简体" w:hAnsi="方正小标宋简体" w:eastAsia="方正小标宋简体" w:cs="方正小标宋简体"/>
          <w:b w:val="0"/>
          <w:bCs/>
          <w:spacing w:val="-6"/>
          <w:sz w:val="44"/>
          <w:szCs w:val="44"/>
          <w:lang w:val="en-US" w:eastAsia="zh-CN"/>
        </w:rPr>
        <w:t>公</w:t>
      </w:r>
      <w:r>
        <w:rPr>
          <w:rFonts w:hint="eastAsia" w:ascii="方正小标宋简体" w:hAnsi="方正小标宋简体" w:eastAsia="方正小标宋简体" w:cs="方正小标宋简体"/>
          <w:b w:val="0"/>
          <w:bCs/>
          <w:spacing w:val="-6"/>
          <w:sz w:val="44"/>
          <w:szCs w:val="44"/>
          <w:lang w:eastAsia="zh-CN"/>
        </w:rPr>
        <w:t>布全区市、县文物保护单位保护范围和建设控制地带的</w:t>
      </w:r>
      <w:r>
        <w:rPr>
          <w:rFonts w:hint="eastAsia" w:ascii="方正小标宋简体" w:hAnsi="方正小标宋简体" w:eastAsia="方正小标宋简体" w:cs="方正小标宋简体"/>
          <w:b w:val="0"/>
          <w:bCs/>
          <w:spacing w:val="-6"/>
          <w:sz w:val="44"/>
          <w:szCs w:val="44"/>
          <w:lang w:val="en-US" w:eastAsia="zh-CN"/>
        </w:rPr>
        <w:t>通知</w:t>
      </w:r>
      <w:r>
        <w:rPr>
          <w:rFonts w:hint="eastAsia" w:ascii="方正小标宋简体" w:hAnsi="方正小标宋简体" w:eastAsia="方正小标宋简体" w:cs="方正小标宋简体"/>
          <w:b w:val="0"/>
          <w:bCs/>
          <w:spacing w:val="-6"/>
          <w:sz w:val="44"/>
          <w:szCs w:val="44"/>
          <w:lang w:eastAsia="zh-CN"/>
        </w:rPr>
        <w:t>》</w:t>
      </w:r>
      <w:r>
        <w:rPr>
          <w:rFonts w:hint="eastAsia" w:ascii="方正小标宋简体" w:hAnsi="方正小标宋简体" w:eastAsia="方正小标宋简体" w:cs="方正小标宋简体"/>
          <w:b w:val="0"/>
          <w:bCs/>
          <w:spacing w:val="-6"/>
          <w:sz w:val="44"/>
          <w:szCs w:val="44"/>
          <w:lang w:val="en-US" w:eastAsia="zh-CN"/>
        </w:rPr>
        <w:t>的</w:t>
      </w:r>
      <w:r>
        <w:rPr>
          <w:rFonts w:hint="eastAsia" w:ascii="方正小标宋简体" w:hAnsi="方正小标宋简体" w:eastAsia="方正小标宋简体" w:cs="方正小标宋简体"/>
          <w:b w:val="0"/>
          <w:bCs/>
          <w:spacing w:val="-6"/>
          <w:kern w:val="44"/>
          <w:sz w:val="44"/>
          <w:szCs w:val="44"/>
          <w:lang w:val="en-US" w:eastAsia="zh-CN" w:bidi="ar-SA"/>
        </w:rPr>
        <w:t>起草说明</w:t>
      </w:r>
    </w:p>
    <w:p>
      <w:pPr>
        <w:rPr>
          <w:rFonts w:hint="eastAsia"/>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80" w:lineRule="atLeast"/>
        <w:ind w:left="0" w:right="0" w:firstLine="620" w:firstLineChars="200"/>
        <w:jc w:val="left"/>
        <w:textAlignment w:val="auto"/>
        <w:rPr>
          <w:rFonts w:hint="default" w:ascii="仿宋_GB2312" w:hAnsi="仿宋_GB2312" w:eastAsia="仿宋_GB2312" w:cs="仿宋_GB2312"/>
          <w:color w:val="000000"/>
          <w:kern w:val="0"/>
          <w:sz w:val="31"/>
          <w:szCs w:val="31"/>
          <w:lang w:val="en-US" w:eastAsia="zh-CN" w:bidi="ar"/>
        </w:rPr>
      </w:pPr>
      <w:bookmarkStart w:id="0" w:name="_GoBack"/>
      <w:bookmarkEnd w:id="0"/>
      <w:r>
        <w:rPr>
          <w:rFonts w:hint="default" w:ascii="仿宋_GB2312" w:hAnsi="仿宋_GB2312" w:eastAsia="仿宋_GB2312" w:cs="仿宋_GB2312"/>
          <w:color w:val="000000"/>
          <w:kern w:val="0"/>
          <w:sz w:val="31"/>
          <w:szCs w:val="31"/>
          <w:lang w:val="en-US" w:eastAsia="zh-CN" w:bidi="ar"/>
        </w:rPr>
        <w:t>按照省市相关文件要求，现将我局对《</w:t>
      </w:r>
      <w:r>
        <w:rPr>
          <w:rFonts w:hint="eastAsia" w:ascii="仿宋_GB2312" w:hAnsi="仿宋_GB2312" w:eastAsia="仿宋_GB2312" w:cs="仿宋_GB2312"/>
          <w:color w:val="000000"/>
          <w:kern w:val="0"/>
          <w:sz w:val="31"/>
          <w:szCs w:val="31"/>
          <w:lang w:val="en-US" w:eastAsia="zh-CN" w:bidi="ar"/>
        </w:rPr>
        <w:t>昌江区人民政府关于公布全区市、县文物保护单位保护范围和建设控制地带的通知</w:t>
      </w:r>
      <w:r>
        <w:rPr>
          <w:rFonts w:hint="default" w:ascii="仿宋_GB2312" w:hAnsi="仿宋_GB2312" w:eastAsia="仿宋_GB2312" w:cs="仿宋_GB2312"/>
          <w:color w:val="000000"/>
          <w:kern w:val="0"/>
          <w:sz w:val="31"/>
          <w:szCs w:val="31"/>
          <w:lang w:val="en-US" w:eastAsia="zh-CN" w:bidi="ar"/>
        </w:rPr>
        <w:t>》作如下起草说明。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5" w:beforeAutospacing="0" w:after="0" w:afterAutospacing="0" w:line="480" w:lineRule="atLeast"/>
        <w:ind w:left="0" w:right="0" w:firstLine="620" w:firstLineChars="200"/>
        <w:jc w:val="left"/>
        <w:textAlignment w:val="auto"/>
        <w:rPr>
          <w:rFonts w:hint="default" w:ascii="仿宋" w:hAnsi="仿宋" w:eastAsia="仿宋" w:cs="仿宋"/>
          <w:b w:val="0"/>
          <w:kern w:val="2"/>
          <w:sz w:val="32"/>
          <w:szCs w:val="32"/>
          <w:lang w:val="en-US" w:eastAsia="zh-CN" w:bidi="ar-SA"/>
        </w:rPr>
      </w:pPr>
      <w:r>
        <w:rPr>
          <w:rFonts w:ascii="仿宋_GB2312" w:hAnsi="仿宋_GB2312" w:eastAsia="仿宋_GB2312" w:cs="仿宋_GB2312"/>
          <w:color w:val="000000"/>
          <w:kern w:val="0"/>
          <w:sz w:val="31"/>
          <w:szCs w:val="31"/>
          <w:lang w:val="en-US" w:eastAsia="zh-CN" w:bidi="ar"/>
        </w:rPr>
        <w:t>根据《中华人民共和国文物保护法》第十五条</w:t>
      </w:r>
      <w:r>
        <w:rPr>
          <w:rFonts w:hint="eastAsia" w:ascii="仿宋_GB2312" w:hAnsi="仿宋_GB2312" w:eastAsia="仿宋_GB2312" w:cs="仿宋_GB2312"/>
          <w:color w:val="000000"/>
          <w:kern w:val="0"/>
          <w:sz w:val="31"/>
          <w:szCs w:val="31"/>
          <w:lang w:val="en-US" w:eastAsia="zh-CN" w:bidi="ar"/>
        </w:rPr>
        <w:t>“各级文物保护单位，分别由省、自治区、直辖市人民政府和市、县级人民政府划定必要的保护范围”和第十八条“根据保护文物的实际需要，经省、自治区、直辖市人民政府批准，可以在文物保护单位的周围划出一定的建设控制地带，并予以公布”，以及《中华人民共和国文物保护法实施条例》第十四条“全国重点文物保护单位的建设控制地带，经省、自治区、直辖市人民政府批准，由省、自治区、直辖市人民政府的文物行政主管部门会同城乡规划行政主管部门划定并公布”等有关规定，昌江区文广新旅局对我区</w:t>
      </w:r>
      <w:r>
        <w:rPr>
          <w:rFonts w:hint="eastAsia" w:ascii="仿宋" w:hAnsi="仿宋" w:eastAsia="仿宋" w:cs="仿宋"/>
          <w:sz w:val="32"/>
          <w:szCs w:val="32"/>
          <w:lang w:eastAsia="zh-CN"/>
        </w:rPr>
        <w:t>市、县级</w:t>
      </w:r>
      <w:r>
        <w:rPr>
          <w:rFonts w:hint="eastAsia" w:ascii="仿宋" w:hAnsi="仿宋" w:eastAsia="仿宋" w:cs="仿宋"/>
          <w:sz w:val="32"/>
          <w:szCs w:val="32"/>
        </w:rPr>
        <w:t>文物保护单位</w:t>
      </w:r>
      <w:r>
        <w:rPr>
          <w:rFonts w:hint="eastAsia" w:ascii="仿宋_GB2312" w:hAnsi="仿宋_GB2312" w:eastAsia="仿宋_GB2312" w:cs="仿宋_GB2312"/>
          <w:color w:val="000000"/>
          <w:kern w:val="0"/>
          <w:sz w:val="31"/>
          <w:szCs w:val="31"/>
          <w:lang w:val="en-US" w:eastAsia="zh-CN" w:bidi="ar"/>
        </w:rPr>
        <w:t>保护范围和建设控制地带提出了划定意见。</w:t>
      </w:r>
      <w:r>
        <w:rPr>
          <w:rFonts w:hint="default" w:ascii="仿宋_GB2312" w:hAnsi="仿宋_GB2312" w:eastAsia="仿宋_GB2312" w:cs="仿宋_GB2312"/>
          <w:color w:val="000000"/>
          <w:kern w:val="0"/>
          <w:sz w:val="31"/>
          <w:szCs w:val="31"/>
          <w:lang w:val="en-US" w:eastAsia="zh-CN" w:bidi="ar"/>
        </w:rPr>
        <w:t>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N2U1YTE3MzA3ZWEzNjZhYTUxMjdiOGVlNjhiM2YifQ=="/>
  </w:docVars>
  <w:rsids>
    <w:rsidRoot w:val="793B74BA"/>
    <w:rsid w:val="316475E0"/>
    <w:rsid w:val="6720083A"/>
    <w:rsid w:val="793B7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2023-12-22T06:45:00Z</dcterms:created>
  <dc:creator>WPS_1627900946</dc:creator>
  <cp:lastModifiedBy>Administrator</cp:lastModifiedBy>
  <dcterms:modified xsi:type="dcterms:W3CDTF">2023-12-28T02:26:46Z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BDAA1D470031404EBE241B8C0468C295</vt:lpwstr>
  </property>
</Properties>
</file>