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eastAsia="方正黑体_GBK" w:cs="Times New Roman"/>
          <w:color w:val="auto"/>
          <w:kern w:val="0"/>
          <w:sz w:val="32"/>
          <w:szCs w:val="32"/>
          <w:u w:val="none"/>
          <w:lang w:val="en-US" w:eastAsia="zh-CN"/>
        </w:rPr>
        <w:t>3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1"/>
        <w:gridCol w:w="839"/>
        <w:gridCol w:w="1290"/>
        <w:gridCol w:w="1320"/>
        <w:gridCol w:w="1065"/>
        <w:gridCol w:w="1140"/>
        <w:gridCol w:w="975"/>
        <w:gridCol w:w="1065"/>
        <w:gridCol w:w="1095"/>
        <w:gridCol w:w="1290"/>
        <w:gridCol w:w="1477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1406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全区消防安全集中除患攻坚大整治行动统计表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Style w:val="6"/>
                <w:color w:val="auto"/>
                <w:u w:val="none"/>
                <w:lang w:val="en-US" w:eastAsia="zh-CN" w:bidi="ar"/>
              </w:rPr>
              <w:t>填报单位：                                                   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检查单位场所（家）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防盗窗（网）和广告牌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安全疏散条件不足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违法违规施工作业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违法违规生产经营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违规设置人员住宿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发现违规设置的防盗窗网）和广告牌（个）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累计拆改防盗窗（网）和广告牌（个）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（处）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（处）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（起）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查处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（起）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（家）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查处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（家）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发现违规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（人）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  <w:t>清理违规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  <w:t>住宿人员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0"/>
                <w:szCs w:val="20"/>
                <w:u w:val="none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“九小场所</w:t>
            </w:r>
            <w:r>
              <w:rPr>
                <w:rFonts w:hint="eastAsia" w:ascii="方正仿宋_GBK" w:hAnsi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多业态混合经营场所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人员密集场所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其他不放心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审核人：                          填报人：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u w:val="none"/>
          <w:lang w:val="en-US" w:eastAsia="zh-CN"/>
        </w:rPr>
        <w:sectPr>
          <w:footerReference r:id="rId3" w:type="default"/>
          <w:pgSz w:w="16838" w:h="11906" w:orient="landscape"/>
          <w:pgMar w:top="1418" w:right="1417" w:bottom="1418" w:left="1417" w:header="851" w:footer="992" w:gutter="0"/>
          <w:pgNumType w:fmt="numberInDash"/>
          <w:cols w:space="720" w:num="1"/>
          <w:docGrid w:linePitch="435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24"/>
          <w:u w:val="none"/>
          <w:lang w:val="en-US" w:eastAsia="zh-CN"/>
        </w:rPr>
        <w:t>1、此表由乡镇（街道）按月填报</w:t>
      </w:r>
      <w:r>
        <w:rPr>
          <w:rFonts w:hint="eastAsia" w:cs="Times New Roman"/>
          <w:color w:val="auto"/>
          <w:sz w:val="24"/>
          <w:u w:val="none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24"/>
          <w:u w:val="none"/>
          <w:lang w:val="en-US" w:eastAsia="zh-CN"/>
        </w:rPr>
        <w:t>消安委办</w:t>
      </w:r>
      <w:r>
        <w:rPr>
          <w:rFonts w:hint="eastAsia" w:cs="Times New Roman"/>
          <w:color w:val="auto"/>
          <w:sz w:val="24"/>
          <w:u w:val="none"/>
          <w:lang w:val="en-US"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WU4MWQ5MTIwOGIwODhjNzgwMTAxN2Y2N2Q3MDAifQ=="/>
  </w:docVars>
  <w:rsids>
    <w:rsidRoot w:val="2AF9738A"/>
    <w:rsid w:val="2AF9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autoRedefine/>
    <w:qFormat/>
    <w:uiPriority w:val="0"/>
    <w:pPr>
      <w:ind w:firstLine="964" w:firstLineChars="200"/>
    </w:pPr>
    <w:rPr>
      <w:rFonts w:ascii="宋体" w:hAnsi="宋体" w:eastAsia="仿宋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31"/>
    <w:basedOn w:val="5"/>
    <w:autoRedefine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2024-03-21T02:47:00Z</dcterms:created>
  <dc:creator>你是我唯一的烟火</dc:creator>
  <cp:lastModifiedBy>你是我唯一的烟火</cp:lastModifiedBy>
  <dcterms:modified xsi:type="dcterms:W3CDTF">2024-03-21T02:48:16Z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A9D0C8F3EA8843DEAC3B92FCD1A0DCC1_11</vt:lpwstr>
  </property>
</Properties>
</file>