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现将</w:t>
      </w:r>
      <w:r>
        <w:rPr>
          <w:rFonts w:hint="eastAsia" w:ascii="宋体" w:hAnsi="宋体" w:eastAsia="宋体" w:cs="宋体"/>
          <w:i w:val="0"/>
          <w:iCs w:val="0"/>
          <w:caps w:val="0"/>
          <w:color w:val="000000"/>
          <w:spacing w:val="0"/>
          <w:sz w:val="32"/>
          <w:szCs w:val="32"/>
          <w:shd w:val="clear" w:fill="FFFFFF"/>
          <w:lang w:eastAsia="zh-CN"/>
        </w:rPr>
        <w:t>江西省市</w:t>
      </w:r>
      <w:r>
        <w:rPr>
          <w:rFonts w:hint="eastAsia" w:ascii="宋体" w:hAnsi="宋体" w:eastAsia="宋体" w:cs="宋体"/>
          <w:i w:val="0"/>
          <w:iCs w:val="0"/>
          <w:caps w:val="0"/>
          <w:color w:val="000000"/>
          <w:spacing w:val="0"/>
          <w:sz w:val="32"/>
          <w:szCs w:val="32"/>
          <w:shd w:val="clear" w:fill="FFFFFF"/>
        </w:rPr>
        <w:t>市场监督管理局202</w:t>
      </w:r>
      <w:r>
        <w:rPr>
          <w:rFonts w:hint="eastAsia" w:ascii="宋体" w:hAnsi="宋体" w:eastAsia="宋体" w:cs="宋体"/>
          <w:i w:val="0"/>
          <w:iCs w:val="0"/>
          <w:caps w:val="0"/>
          <w:color w:val="000000"/>
          <w:spacing w:val="0"/>
          <w:sz w:val="32"/>
          <w:szCs w:val="32"/>
          <w:shd w:val="clear" w:fill="FFFFFF"/>
          <w:lang w:val="en-US" w:eastAsia="zh-CN"/>
        </w:rPr>
        <w:t>5</w:t>
      </w:r>
      <w:r>
        <w:rPr>
          <w:rFonts w:hint="eastAsia" w:ascii="宋体" w:hAnsi="宋体" w:eastAsia="宋体" w:cs="宋体"/>
          <w:i w:val="0"/>
          <w:iCs w:val="0"/>
          <w:caps w:val="0"/>
          <w:color w:val="000000"/>
          <w:spacing w:val="0"/>
          <w:sz w:val="32"/>
          <w:szCs w:val="32"/>
          <w:shd w:val="clear" w:fill="FFFFFF"/>
        </w:rPr>
        <w:t>年</w:t>
      </w:r>
      <w:r>
        <w:rPr>
          <w:rFonts w:hint="eastAsia" w:ascii="宋体" w:hAnsi="宋体" w:eastAsia="宋体" w:cs="宋体"/>
          <w:i w:val="0"/>
          <w:iCs w:val="0"/>
          <w:caps w:val="0"/>
          <w:color w:val="000000"/>
          <w:spacing w:val="0"/>
          <w:sz w:val="32"/>
          <w:szCs w:val="32"/>
          <w:shd w:val="clear" w:fill="FFFFFF"/>
          <w:lang w:val="en-US" w:eastAsia="zh-CN"/>
        </w:rPr>
        <w:t>9</w:t>
      </w:r>
      <w:r>
        <w:rPr>
          <w:rFonts w:hint="eastAsia" w:ascii="宋体" w:hAnsi="宋体" w:eastAsia="宋体" w:cs="宋体"/>
          <w:i w:val="0"/>
          <w:iCs w:val="0"/>
          <w:caps w:val="0"/>
          <w:color w:val="000000"/>
          <w:spacing w:val="0"/>
          <w:sz w:val="32"/>
          <w:szCs w:val="32"/>
          <w:shd w:val="clear" w:fill="FFFFFF"/>
        </w:rPr>
        <w:t>月对我市组织开展的食品安全监督抽检中不合格食品核查处置情况通告如下:</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3" w:firstLineChars="200"/>
        <w:jc w:val="both"/>
        <w:textAlignment w:val="auto"/>
        <w:rPr>
          <w:rFonts w:hint="eastAsia" w:ascii="宋体" w:hAnsi="宋体" w:eastAsia="宋体" w:cs="宋体"/>
          <w:b/>
          <w:bCs/>
          <w:i w:val="0"/>
          <w:iCs w:val="0"/>
          <w:caps w:val="0"/>
          <w:color w:val="000000"/>
          <w:spacing w:val="0"/>
          <w:sz w:val="32"/>
          <w:szCs w:val="32"/>
          <w:shd w:val="clear" w:fill="FFFFFF"/>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3" w:firstLineChars="200"/>
        <w:jc w:val="both"/>
        <w:textAlignment w:val="auto"/>
        <w:rPr>
          <w:rFonts w:hint="default"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b/>
          <w:bCs/>
          <w:i w:val="0"/>
          <w:iCs w:val="0"/>
          <w:caps w:val="0"/>
          <w:color w:val="000000"/>
          <w:spacing w:val="0"/>
          <w:sz w:val="32"/>
          <w:szCs w:val="32"/>
          <w:shd w:val="clear" w:fill="FFFFFF"/>
        </w:rPr>
        <w:t>一、</w:t>
      </w:r>
      <w:r>
        <w:rPr>
          <w:rFonts w:hint="eastAsia" w:ascii="宋体" w:hAnsi="宋体" w:eastAsia="宋体" w:cs="宋体"/>
          <w:i w:val="0"/>
          <w:iCs w:val="0"/>
          <w:caps w:val="0"/>
          <w:color w:val="000000"/>
          <w:spacing w:val="0"/>
          <w:sz w:val="32"/>
          <w:szCs w:val="32"/>
          <w:shd w:val="clear" w:fill="FFFFFF"/>
          <w:lang w:val="en-US" w:eastAsia="zh-CN"/>
        </w:rPr>
        <w:t>昌江区胡训炎食品店的“手包绿豆”冰棍</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(一)食品名称:</w:t>
      </w:r>
      <w:r>
        <w:rPr>
          <w:rFonts w:hint="eastAsia" w:ascii="宋体" w:hAnsi="宋体" w:eastAsia="宋体" w:cs="宋体"/>
          <w:i w:val="0"/>
          <w:iCs w:val="0"/>
          <w:caps w:val="0"/>
          <w:color w:val="000000"/>
          <w:spacing w:val="0"/>
          <w:sz w:val="32"/>
          <w:szCs w:val="32"/>
          <w:shd w:val="clear" w:fill="FFFFFF"/>
          <w:lang w:val="en-US" w:eastAsia="zh-CN"/>
        </w:rPr>
        <w:t>“手包绿豆”冰棍</w:t>
      </w:r>
      <w:r>
        <w:rPr>
          <w:rFonts w:hint="eastAsia" w:ascii="宋体" w:hAnsi="宋体" w:eastAsia="宋体" w:cs="宋体"/>
          <w:i w:val="0"/>
          <w:iCs w:val="0"/>
          <w:caps w:val="0"/>
          <w:color w:val="000000"/>
          <w:spacing w:val="0"/>
          <w:sz w:val="32"/>
          <w:szCs w:val="32"/>
          <w:shd w:val="clear" w:fill="FFFFFF"/>
        </w:rPr>
        <w:t>;购进日期:</w:t>
      </w:r>
      <w:r>
        <w:rPr>
          <w:rFonts w:hint="eastAsia" w:ascii="宋体" w:hAnsi="宋体" w:eastAsia="宋体" w:cs="宋体"/>
          <w:i w:val="0"/>
          <w:iCs w:val="0"/>
          <w:caps w:val="0"/>
          <w:color w:val="000000"/>
          <w:spacing w:val="0"/>
          <w:sz w:val="32"/>
          <w:szCs w:val="32"/>
          <w:shd w:val="clear" w:fill="FFFFFF"/>
          <w:lang w:eastAsia="zh-CN"/>
        </w:rPr>
        <w:t>202</w:t>
      </w:r>
      <w:r>
        <w:rPr>
          <w:rFonts w:hint="eastAsia" w:ascii="宋体" w:hAnsi="宋体" w:eastAsia="宋体" w:cs="宋体"/>
          <w:i w:val="0"/>
          <w:iCs w:val="0"/>
          <w:caps w:val="0"/>
          <w:color w:val="000000"/>
          <w:spacing w:val="0"/>
          <w:sz w:val="32"/>
          <w:szCs w:val="32"/>
          <w:shd w:val="clear" w:fill="FFFFFF"/>
          <w:lang w:val="en-US" w:eastAsia="zh-CN"/>
        </w:rPr>
        <w:t>5</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lang w:val="en-US" w:eastAsia="zh-CN"/>
        </w:rPr>
        <w:t>08</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lang w:val="en-US" w:eastAsia="zh-CN"/>
        </w:rPr>
        <w:t>11</w:t>
      </w:r>
      <w:r>
        <w:rPr>
          <w:rFonts w:hint="eastAsia" w:ascii="宋体" w:hAnsi="宋体" w:eastAsia="宋体" w:cs="宋体"/>
          <w:i w:val="0"/>
          <w:iCs w:val="0"/>
          <w:caps w:val="0"/>
          <w:color w:val="000000"/>
          <w:spacing w:val="0"/>
          <w:sz w:val="32"/>
          <w:szCs w:val="32"/>
          <w:shd w:val="clear" w:fill="FFFFFF"/>
        </w:rPr>
        <w:t>;不合格项目:</w:t>
      </w:r>
      <w:r>
        <w:rPr>
          <w:rFonts w:hint="eastAsia" w:ascii="宋体" w:hAnsi="宋体" w:eastAsia="宋体" w:cs="宋体"/>
          <w:i w:val="0"/>
          <w:iCs w:val="0"/>
          <w:caps w:val="0"/>
          <w:color w:val="000000"/>
          <w:spacing w:val="0"/>
          <w:sz w:val="32"/>
          <w:szCs w:val="32"/>
          <w:shd w:val="clear" w:fill="FFFFFF"/>
          <w:lang w:val="en-US" w:eastAsia="zh-CN"/>
        </w:rPr>
        <w:t>菌落总数、大肠杆菌</w:t>
      </w:r>
      <w:r>
        <w:rPr>
          <w:rFonts w:hint="eastAsia" w:ascii="宋体" w:hAnsi="宋体" w:eastAsia="宋体" w:cs="宋体"/>
          <w:i w:val="0"/>
          <w:iCs w:val="0"/>
          <w:caps w:val="0"/>
          <w:color w:val="000000"/>
          <w:spacing w:val="0"/>
          <w:sz w:val="32"/>
          <w:szCs w:val="32"/>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(二)产品风险控制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eastAsia="zh-CN"/>
        </w:rPr>
        <w:t>昌江区</w:t>
      </w:r>
      <w:r>
        <w:rPr>
          <w:rFonts w:hint="eastAsia" w:ascii="宋体" w:hAnsi="宋体" w:eastAsia="宋体" w:cs="宋体"/>
          <w:i w:val="0"/>
          <w:iCs w:val="0"/>
          <w:caps w:val="0"/>
          <w:color w:val="000000"/>
          <w:spacing w:val="0"/>
          <w:sz w:val="32"/>
          <w:szCs w:val="32"/>
          <w:shd w:val="clear" w:fill="FFFFFF"/>
        </w:rPr>
        <w:t>市场监督管理局按规定时间送达检验结果通知书至</w:t>
      </w:r>
      <w:r>
        <w:rPr>
          <w:rFonts w:hint="eastAsia" w:ascii="宋体" w:hAnsi="宋体" w:eastAsia="宋体" w:cs="宋体"/>
          <w:i w:val="0"/>
          <w:iCs w:val="0"/>
          <w:caps w:val="0"/>
          <w:color w:val="000000"/>
          <w:spacing w:val="0"/>
          <w:sz w:val="32"/>
          <w:szCs w:val="32"/>
          <w:shd w:val="clear" w:fill="FFFFFF"/>
          <w:lang w:val="en-US" w:eastAsia="zh-CN"/>
        </w:rPr>
        <w:t>胡训炎食品店</w:t>
      </w:r>
      <w:r>
        <w:rPr>
          <w:rFonts w:hint="eastAsia" w:ascii="宋体" w:hAnsi="宋体" w:eastAsia="宋体" w:cs="宋体"/>
          <w:i w:val="0"/>
          <w:iCs w:val="0"/>
          <w:caps w:val="0"/>
          <w:color w:val="000000"/>
          <w:spacing w:val="0"/>
          <w:sz w:val="32"/>
          <w:szCs w:val="32"/>
          <w:shd w:val="clear" w:fill="FFFFFF"/>
        </w:rPr>
        <w:t>,经核查</w:t>
      </w:r>
      <w:r>
        <w:rPr>
          <w:rFonts w:hint="eastAsia" w:ascii="宋体" w:hAnsi="宋体" w:eastAsia="宋体" w:cs="宋体"/>
          <w:i w:val="0"/>
          <w:iCs w:val="0"/>
          <w:caps w:val="0"/>
          <w:color w:val="000000"/>
          <w:spacing w:val="0"/>
          <w:sz w:val="32"/>
          <w:szCs w:val="32"/>
          <w:shd w:val="clear" w:fill="FFFFFF"/>
          <w:lang w:eastAsia="zh-CN"/>
        </w:rPr>
        <w:t>该批次的</w:t>
      </w:r>
      <w:r>
        <w:rPr>
          <w:rFonts w:hint="eastAsia" w:ascii="宋体" w:hAnsi="宋体" w:eastAsia="宋体" w:cs="宋体"/>
          <w:i w:val="0"/>
          <w:iCs w:val="0"/>
          <w:caps w:val="0"/>
          <w:color w:val="000000"/>
          <w:spacing w:val="0"/>
          <w:sz w:val="32"/>
          <w:szCs w:val="32"/>
          <w:shd w:val="clear" w:fill="FFFFFF"/>
          <w:lang w:val="en-US" w:eastAsia="zh-CN"/>
        </w:rPr>
        <w:t>“手包绿豆”冰棍当天进货10件，每件40支，共400支，采购价为每件16元，共计160元。手包绿豆冰棍2025年9月5日卖出3件，9月7日卖出3件，9月9日卖出4件，合计五天卖完，每件售价24元，合计收入240元，违法所得240元。</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320" w:firstLineChars="1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lang w:eastAsia="zh-CN"/>
        </w:rPr>
        <w:t>(三)原因排查及整改情</w:t>
      </w:r>
      <w:r>
        <w:rPr>
          <w:rFonts w:hint="eastAsia" w:ascii="宋体" w:hAnsi="宋体" w:eastAsia="宋体" w:cs="宋体"/>
          <w:i w:val="0"/>
          <w:iCs w:val="0"/>
          <w:caps w:val="0"/>
          <w:color w:val="000000"/>
          <w:spacing w:val="0"/>
          <w:sz w:val="32"/>
          <w:szCs w:val="32"/>
          <w:shd w:val="clear" w:fill="FFFFFF"/>
        </w:rPr>
        <w:t>况</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经排查,该批次不合格食品是</w:t>
      </w:r>
      <w:r>
        <w:rPr>
          <w:rFonts w:hint="eastAsia" w:ascii="宋体" w:hAnsi="宋体" w:eastAsia="宋体" w:cs="宋体"/>
          <w:i w:val="0"/>
          <w:iCs w:val="0"/>
          <w:caps w:val="0"/>
          <w:color w:val="000000"/>
          <w:spacing w:val="0"/>
          <w:sz w:val="32"/>
          <w:szCs w:val="32"/>
          <w:shd w:val="clear" w:fill="FFFFFF"/>
          <w:lang w:val="en-US" w:eastAsia="zh-CN"/>
        </w:rPr>
        <w:t>生产</w:t>
      </w:r>
      <w:r>
        <w:rPr>
          <w:rFonts w:hint="eastAsia" w:ascii="宋体" w:hAnsi="宋体" w:eastAsia="宋体" w:cs="宋体"/>
          <w:i w:val="0"/>
          <w:iCs w:val="0"/>
          <w:caps w:val="0"/>
          <w:color w:val="000000"/>
          <w:spacing w:val="0"/>
          <w:sz w:val="32"/>
          <w:szCs w:val="32"/>
          <w:shd w:val="clear" w:fill="FFFFFF"/>
        </w:rPr>
        <w:t>环节导致,由于当事人</w:t>
      </w:r>
      <w:r>
        <w:rPr>
          <w:rFonts w:hint="eastAsia" w:ascii="宋体" w:hAnsi="宋体" w:eastAsia="宋体" w:cs="宋体"/>
          <w:i w:val="0"/>
          <w:iCs w:val="0"/>
          <w:caps w:val="0"/>
          <w:color w:val="000000"/>
          <w:spacing w:val="0"/>
          <w:sz w:val="32"/>
          <w:szCs w:val="32"/>
          <w:shd w:val="clear" w:fill="FFFFFF"/>
          <w:lang w:val="en-US" w:eastAsia="zh-CN"/>
        </w:rPr>
        <w:t>积极配合市场监管部门调查并主动提供证据材料，涉案货值金额较少、违法行为情节轻微，社会危害后果较小，在</w:t>
      </w:r>
      <w:r>
        <w:rPr>
          <w:rFonts w:hint="eastAsia" w:ascii="宋体" w:hAnsi="宋体" w:eastAsia="宋体" w:cs="宋体"/>
          <w:i w:val="0"/>
          <w:iCs w:val="0"/>
          <w:caps w:val="0"/>
          <w:color w:val="000000"/>
          <w:spacing w:val="0"/>
          <w:sz w:val="32"/>
          <w:szCs w:val="32"/>
          <w:shd w:val="clear" w:fill="FFFFFF"/>
        </w:rPr>
        <w:t>接到不合格报告通知时，及时在店门口张贴发布召回公告</w:t>
      </w:r>
      <w:r>
        <w:rPr>
          <w:rFonts w:hint="eastAsia" w:ascii="宋体" w:hAnsi="宋体" w:eastAsia="宋体" w:cs="宋体"/>
          <w:i w:val="0"/>
          <w:iCs w:val="0"/>
          <w:caps w:val="0"/>
          <w:color w:val="000000"/>
          <w:spacing w:val="0"/>
          <w:sz w:val="32"/>
          <w:szCs w:val="32"/>
          <w:shd w:val="clear" w:fill="FFFFFF"/>
          <w:lang w:eastAsia="zh-CN"/>
        </w:rPr>
        <w:t>，</w:t>
      </w:r>
      <w:r>
        <w:rPr>
          <w:rFonts w:hint="eastAsia" w:ascii="宋体" w:hAnsi="宋体" w:eastAsia="宋体" w:cs="宋体"/>
          <w:i w:val="0"/>
          <w:iCs w:val="0"/>
          <w:caps w:val="0"/>
          <w:color w:val="000000"/>
          <w:spacing w:val="0"/>
          <w:sz w:val="32"/>
          <w:szCs w:val="32"/>
          <w:shd w:val="clear" w:fill="FFFFFF"/>
        </w:rPr>
        <w:t>针对自身存在的问题,该</w:t>
      </w:r>
      <w:r>
        <w:rPr>
          <w:rFonts w:hint="eastAsia" w:ascii="宋体" w:hAnsi="宋体" w:eastAsia="宋体" w:cs="宋体"/>
          <w:i w:val="0"/>
          <w:iCs w:val="0"/>
          <w:caps w:val="0"/>
          <w:color w:val="000000"/>
          <w:spacing w:val="0"/>
          <w:sz w:val="32"/>
          <w:szCs w:val="32"/>
          <w:shd w:val="clear" w:fill="FFFFFF"/>
          <w:lang w:val="en-US" w:eastAsia="zh-CN"/>
        </w:rPr>
        <w:t>店停止向供应不合格食品的供应商进货，并保证</w:t>
      </w:r>
      <w:r>
        <w:rPr>
          <w:rFonts w:hint="eastAsia" w:ascii="宋体" w:hAnsi="宋体" w:eastAsia="宋体" w:cs="宋体"/>
          <w:i w:val="0"/>
          <w:iCs w:val="0"/>
          <w:caps w:val="0"/>
          <w:color w:val="000000"/>
          <w:spacing w:val="0"/>
          <w:sz w:val="32"/>
          <w:szCs w:val="32"/>
          <w:shd w:val="clear" w:fill="FFFFFF"/>
        </w:rPr>
        <w:t>做好食品索证索票、进货查验和台账记录工作等整改措施,确保采购的食品符合国家有关食品安全标准和规定的要求。</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320" w:firstLineChars="100"/>
        <w:jc w:val="both"/>
        <w:textAlignment w:val="auto"/>
        <w:rPr>
          <w:rFonts w:hint="eastAsia" w:ascii="宋体" w:hAnsi="宋体" w:eastAsia="宋体" w:cs="宋体"/>
          <w:i w:val="0"/>
          <w:iCs w:val="0"/>
          <w:caps w:val="0"/>
          <w:color w:val="000000"/>
          <w:spacing w:val="0"/>
          <w:sz w:val="32"/>
          <w:szCs w:val="32"/>
        </w:rPr>
      </w:pPr>
      <w:r>
        <w:rPr>
          <w:rFonts w:hint="eastAsia" w:ascii="宋体" w:hAnsi="宋体" w:eastAsia="宋体" w:cs="宋体"/>
          <w:i w:val="0"/>
          <w:iCs w:val="0"/>
          <w:caps w:val="0"/>
          <w:color w:val="000000"/>
          <w:spacing w:val="0"/>
          <w:sz w:val="32"/>
          <w:szCs w:val="32"/>
          <w:shd w:val="clear" w:fill="FFFFFF"/>
        </w:rPr>
        <w:t>(四)行政处罚</w:t>
      </w:r>
    </w:p>
    <w:p>
      <w:pPr>
        <w:spacing w:line="520" w:lineRule="exact"/>
        <w:ind w:firstLine="640" w:firstLineChars="200"/>
        <w:rPr>
          <w:rFonts w:hint="default"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胡训炎食品店售卖微生物残留超限量的手包绿豆冰棍的行为违反了《中华人民共和国食品安全法》第三十四条第二项之规定“禁止生产经营下列食品、食品添加剂、食品相关产品：（二）致病</w:t>
      </w:r>
      <w:bookmarkStart w:id="0" w:name="_GoBack"/>
      <w:bookmarkEnd w:id="0"/>
      <w:r>
        <w:rPr>
          <w:rFonts w:hint="eastAsia" w:ascii="宋体" w:hAnsi="宋体" w:eastAsia="宋体" w:cs="宋体"/>
          <w:i w:val="0"/>
          <w:iCs w:val="0"/>
          <w:caps w:val="0"/>
          <w:color w:val="000000"/>
          <w:spacing w:val="0"/>
          <w:sz w:val="32"/>
          <w:szCs w:val="32"/>
          <w:shd w:val="clear" w:fill="FFFFFF"/>
          <w:lang w:val="en-US" w:eastAsia="zh-CN"/>
        </w:rPr>
        <w:t>性微生物，农药残留、兽药残留、生物毒素、重金属等污染物质以及其他危害人体健康的物质含量超过食品安全标准限量的食品、食品添加剂、食品相关产品；”的规定。并符合江西省市场监管领域不予行政处罚清单（2025年版）第十四条“经营食品不符合食品安全标准，有证据足以证明没有主观过错”，履行了《食品安全法》规定的进货查验等义务，有充分证据证明不知道所采购的食品不符合食品安全标准，能如实说明其进货来源的规定，我局对当事人进行教育并责令其立即停止违法行为积极整改，依法合规开展生产经营活动，建议对当事人免于处罚。</w:t>
      </w:r>
    </w:p>
    <w:p>
      <w:pPr>
        <w:keepNext w:val="0"/>
        <w:keepLines w:val="0"/>
        <w:widowControl/>
        <w:suppressLineNumbers w:val="0"/>
        <w:jc w:val="left"/>
        <w:rPr>
          <w:rFonts w:hint="default" w:ascii="宋体" w:hAnsi="宋体" w:eastAsia="宋体" w:cs="宋体"/>
          <w:i w:val="0"/>
          <w:iCs w:val="0"/>
          <w:caps w:val="0"/>
          <w:color w:val="000000"/>
          <w:spacing w:val="0"/>
          <w:sz w:val="32"/>
          <w:szCs w:val="32"/>
          <w:shd w:val="clear" w:fill="FFFFFF"/>
          <w:lang w:val="en-US" w:eastAsia="zh-CN"/>
        </w:rPr>
      </w:pPr>
    </w:p>
    <w:p>
      <w:pPr>
        <w:keepNext w:val="0"/>
        <w:keepLines w:val="0"/>
        <w:widowControl/>
        <w:suppressLineNumbers w:val="0"/>
        <w:jc w:val="left"/>
        <w:rPr>
          <w:rFonts w:hint="eastAsia" w:ascii="宋体" w:hAnsi="宋体" w:eastAsia="宋体" w:cs="宋体"/>
          <w:i w:val="0"/>
          <w:iCs w:val="0"/>
          <w:caps w:val="0"/>
          <w:color w:val="000000"/>
          <w:spacing w:val="0"/>
          <w:sz w:val="32"/>
          <w:szCs w:val="32"/>
          <w:shd w:val="clear" w:fill="FFFFFF"/>
          <w:lang w:val="en-US" w:eastAsia="zh-CN"/>
        </w:rPr>
      </w:pPr>
    </w:p>
    <w:p>
      <w:pPr>
        <w:keepNext w:val="0"/>
        <w:keepLines w:val="0"/>
        <w:widowControl/>
        <w:suppressLineNumbers w:val="0"/>
        <w:jc w:val="left"/>
        <w:rPr>
          <w:rFonts w:hint="eastAsia" w:ascii="宋体" w:hAnsi="宋体" w:eastAsia="宋体" w:cs="宋体"/>
          <w:i w:val="0"/>
          <w:iCs w:val="0"/>
          <w:caps w:val="0"/>
          <w:color w:val="000000"/>
          <w:spacing w:val="0"/>
          <w:sz w:val="32"/>
          <w:szCs w:val="32"/>
          <w:shd w:val="clear" w:fill="FFFFFF"/>
          <w:lang w:val="en-US" w:eastAsia="zh-CN"/>
        </w:rPr>
      </w:pPr>
      <w:r>
        <w:rPr>
          <w:rFonts w:hint="eastAsia" w:ascii="宋体" w:hAnsi="宋体" w:eastAsia="宋体" w:cs="宋体"/>
          <w:i w:val="0"/>
          <w:iCs w:val="0"/>
          <w:caps w:val="0"/>
          <w:color w:val="000000"/>
          <w:spacing w:val="0"/>
          <w:sz w:val="32"/>
          <w:szCs w:val="32"/>
          <w:shd w:val="clear" w:fill="FFFFFF"/>
          <w:lang w:val="en-US" w:eastAsia="zh-CN"/>
        </w:rPr>
        <w:t>(处罚决定书编号：昌市监食不罚〔2025〕11号）</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3" w:firstLineChars="200"/>
        <w:jc w:val="both"/>
        <w:textAlignment w:val="auto"/>
        <w:rPr>
          <w:rFonts w:hint="eastAsia" w:ascii="宋体" w:hAnsi="宋体" w:eastAsia="宋体" w:cs="宋体"/>
          <w:b/>
          <w:bCs/>
          <w:i w:val="0"/>
          <w:iCs w:val="0"/>
          <w:caps w:val="0"/>
          <w:color w:val="000000"/>
          <w:spacing w:val="0"/>
          <w:sz w:val="32"/>
          <w:szCs w:val="32"/>
          <w:shd w:val="clear" w:fill="FFFFFF"/>
          <w:lang w:eastAsia="zh-CN"/>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0" w:lineRule="atLeast"/>
        <w:ind w:right="0" w:firstLine="640" w:firstLineChars="200"/>
        <w:jc w:val="both"/>
        <w:textAlignment w:val="auto"/>
        <w:rPr>
          <w:rFonts w:hint="eastAsia" w:ascii="宋体" w:hAnsi="宋体" w:eastAsia="宋体" w:cs="宋体"/>
          <w:i w:val="0"/>
          <w:iCs w:val="0"/>
          <w:caps w:val="0"/>
          <w:color w:val="000000"/>
          <w:spacing w:val="0"/>
          <w:sz w:val="32"/>
          <w:szCs w:val="32"/>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Calibri, 'DejaVu Sans'">
    <w:altName w:val="仿宋"/>
    <w:panose1 w:val="00000000000000000000"/>
    <w:charset w:val="00"/>
    <w:family w:val="swiss"/>
    <w:pitch w:val="default"/>
    <w:sig w:usb0="00000000" w:usb1="00000000" w:usb2="00000000" w:usb3="00000000" w:csb0="00040001" w:csb1="00000000"/>
  </w:font>
  <w:font w:name="宋体, 方正书宋_GBK">
    <w:altName w:val="方正书宋_GBK"/>
    <w:panose1 w:val="00000000000000000000"/>
    <w:charset w:val="00"/>
    <w:family w:val="auto"/>
    <w:pitch w:val="default"/>
    <w:sig w:usb0="00000000" w:usb1="00000000" w:usb2="00000000" w:usb3="00000000" w:csb0="00040001" w:csb1="00000000"/>
  </w:font>
  <w:font w:name="方正书宋_GBK">
    <w:panose1 w:val="02000000000000000000"/>
    <w:charset w:val="86"/>
    <w:family w:val="auto"/>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0MWUxODM3ZGNkZGU1ZTEzMjY4OGFlNzNlNjc2NWEifQ=="/>
  </w:docVars>
  <w:rsids>
    <w:rsidRoot w:val="00000000"/>
    <w:rsid w:val="044B421A"/>
    <w:rsid w:val="0A563315"/>
    <w:rsid w:val="0AFB6FF6"/>
    <w:rsid w:val="0D1F4ED4"/>
    <w:rsid w:val="19A8737B"/>
    <w:rsid w:val="1D255880"/>
    <w:rsid w:val="1E8C754D"/>
    <w:rsid w:val="20187034"/>
    <w:rsid w:val="214A06AB"/>
    <w:rsid w:val="22B86E69"/>
    <w:rsid w:val="26477A1F"/>
    <w:rsid w:val="28DA3654"/>
    <w:rsid w:val="30C242F3"/>
    <w:rsid w:val="310A1E0A"/>
    <w:rsid w:val="33E244C3"/>
    <w:rsid w:val="40D4197F"/>
    <w:rsid w:val="42F94058"/>
    <w:rsid w:val="44794055"/>
    <w:rsid w:val="4DDD5CA4"/>
    <w:rsid w:val="506121BF"/>
    <w:rsid w:val="548116FB"/>
    <w:rsid w:val="577F7DF6"/>
    <w:rsid w:val="5ECB2E02"/>
    <w:rsid w:val="694922DE"/>
    <w:rsid w:val="69DC4D9C"/>
    <w:rsid w:val="72DD2C13"/>
    <w:rsid w:val="74D03223"/>
    <w:rsid w:val="7683463A"/>
    <w:rsid w:val="7BB63903"/>
    <w:rsid w:val="7CE579E6"/>
    <w:rsid w:val="7F2B68E4"/>
    <w:rsid w:val="9FF6EA1D"/>
    <w:rsid w:val="E677E3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5">
    <w:name w:val="样式1"/>
    <w:basedOn w:val="6"/>
    <w:qFormat/>
    <w:uiPriority w:val="0"/>
    <w:pPr>
      <w:ind w:firstLine="602" w:firstLineChars="200"/>
    </w:pPr>
    <w:rPr>
      <w:rFonts w:ascii="仿宋" w:hAnsi="仿宋" w:eastAsia="仿宋" w:cs="Times New Roman"/>
      <w:sz w:val="30"/>
      <w:szCs w:val="30"/>
    </w:rPr>
  </w:style>
  <w:style w:type="paragraph" w:customStyle="1" w:styleId="6">
    <w:name w:val="Standard"/>
    <w:next w:val="5"/>
    <w:qFormat/>
    <w:uiPriority w:val="0"/>
    <w:pPr>
      <w:widowControl w:val="0"/>
      <w:suppressAutoHyphens/>
      <w:autoSpaceDN w:val="0"/>
      <w:jc w:val="both"/>
      <w:textAlignment w:val="baseline"/>
    </w:pPr>
    <w:rPr>
      <w:rFonts w:ascii="Calibri, 'DejaVu Sans'" w:hAnsi="Calibri, 'DejaVu Sans'" w:eastAsia="宋体, 方正书宋_GBK" w:cs="Times New Roman"/>
      <w:kern w:val="3"/>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800</Words>
  <Characters>824</Characters>
  <Lines>0</Lines>
  <Paragraphs>0</Paragraphs>
  <TotalTime>1</TotalTime>
  <ScaleCrop>false</ScaleCrop>
  <LinksUpToDate>false</LinksUpToDate>
  <CharactersWithSpaces>824</CharactersWithSpaces>
  <Application>WPS Office_11.8.2.12265_F1E327BC-269C-435d-A152-05C5408002CA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2022-06-24T14:49:00Z</dcterms:created>
  <dc:creator>Administrator</dc:creator>
  <cp:lastModifiedBy>Administrator</cp:lastModifiedBy>
  <dcterms:modified xsi:type="dcterms:W3CDTF">2025-11-21T08:00:57Z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2052-11.8.2.12265</vt:lpwstr>
  </property>
  <property fmtid="{D5CDD505-2E9C-101B-9397-08002B2CF9AE}" pid="3" name="ICV">
    <vt:lpwstr>9C589D22C5594A949BA037FE4812F95D_13</vt:lpwstr>
  </property>
  <property fmtid="{D5CDD505-2E9C-101B-9397-08002B2CF9AE}" pid="4" name="KSOTemplateDocerSaveRecord">
    <vt:lpwstr>eyJoZGlkIjoiY2Q1ZjAwN2IyNzlkNGIzY2M3MGFhMGM1OWQ2OWRhMTYiLCJ1c2VySWQiOiI1NDE2NDI1NTAifQ==</vt:lpwstr>
  </property>
</Properties>
</file>