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87A2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德镇市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月对我市组织开展的食品安全监督抽检中不合格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核查处置情况通告如下:</w:t>
      </w:r>
    </w:p>
    <w:p w14:paraId="03CEFF2E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昌江区俊麟餐饮店</w:t>
      </w:r>
    </w:p>
    <w:p w14:paraId="391AA63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盘子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;不合格项目: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阴离子合成洗涤剂（（以十二烷基苯磺酸钠计）。</w:t>
      </w:r>
      <w:bookmarkStart w:id="0" w:name="_GoBack"/>
      <w:bookmarkEnd w:id="0"/>
    </w:p>
    <w:p w14:paraId="60D30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(二)产品风险控制</w:t>
      </w:r>
    </w:p>
    <w:p w14:paraId="7F275D8D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市场监督管理局按规定时间送达检验结果通知书至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昌江区俊麟餐饮店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,经核查,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当事人使用消毒不合格餐具的行为涉嫌违反《中华人民共和国食品安全法》第五十六条第二款“餐饮服务提供者应当按照要求对餐具、饮具进行清洗消毒，不得使用未经清洗消毒的餐具、饮具；餐饮服务提供者委托清洗消毒餐具、饮具的，应当委托符合本法规定条件的餐具、饮具集中消毒服务单位。”的规定。</w:t>
      </w:r>
    </w:p>
    <w:p w14:paraId="7335A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(三)原因排查及整改情况</w:t>
      </w:r>
    </w:p>
    <w:p w14:paraId="6D44A6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经排查,该批次不合格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餐具由于清洗消毒不到位，当事人接到通知后，立即进行整改，做好消毒台账，设立浸泡池等相关措施。</w:t>
      </w:r>
    </w:p>
    <w:p w14:paraId="5A6DD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(四)行政处罚</w:t>
      </w:r>
    </w:p>
    <w:p w14:paraId="2A28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依据《中华人民共和国食品安全法》第一百二十六条第一款第五项“违反本法规定，有下列情形之一的，由县级以上人民政府食品安全监督管理部门责令改正，给予警告；拒不改正的，处五千元以上五万元以下 罚款；情节严重的，责令停产停业，直至吊销许可证：（五）餐具、饮具和盛放直接入口食品的容器，使用前未经洗净、消毒或者清洗消毒不合格，或者餐饮服务设施、设备未按规定定期维护、清洗、校验；”的规定。</w:t>
      </w:r>
    </w:p>
    <w:p w14:paraId="3F6441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我局于2025年10月11日对当事人下达责令整改通知书，当事人于当天提交整改报告及相关材料。</w:t>
      </w:r>
    </w:p>
    <w:p w14:paraId="14399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建议对当事人作出如下决定：</w:t>
      </w:r>
    </w:p>
    <w:p w14:paraId="1C9DD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1.警告     </w:t>
      </w:r>
    </w:p>
    <w:p w14:paraId="641A8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E707D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(处罚决定书编号：昌市监食罚决〔2025〕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号）</w:t>
      </w:r>
    </w:p>
    <w:p w14:paraId="292F6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6446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770DD1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, 'DejaVu Sans'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宋体, 方正书宋_GBK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46B67"/>
    <w:multiLevelType w:val="singleLevel"/>
    <w:tmpl w:val="72746B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WUxODM3ZGNkZGU1ZTEzMjY4OGFlNzNlNjc2NWEifQ=="/>
  </w:docVars>
  <w:rsids>
    <w:rsidRoot w:val="00000000"/>
    <w:rsid w:val="016B7AD8"/>
    <w:rsid w:val="044B421A"/>
    <w:rsid w:val="056E082B"/>
    <w:rsid w:val="07620E82"/>
    <w:rsid w:val="0D1F4ED4"/>
    <w:rsid w:val="12BD4BB4"/>
    <w:rsid w:val="19A8737B"/>
    <w:rsid w:val="1C282642"/>
    <w:rsid w:val="1D255880"/>
    <w:rsid w:val="20187034"/>
    <w:rsid w:val="214A06AB"/>
    <w:rsid w:val="26477A1F"/>
    <w:rsid w:val="28DA3654"/>
    <w:rsid w:val="307C55AC"/>
    <w:rsid w:val="30C242F3"/>
    <w:rsid w:val="310A1E0A"/>
    <w:rsid w:val="33E244C3"/>
    <w:rsid w:val="3AF07618"/>
    <w:rsid w:val="40D4197F"/>
    <w:rsid w:val="44794055"/>
    <w:rsid w:val="4A7D5CC1"/>
    <w:rsid w:val="4DDD5CA4"/>
    <w:rsid w:val="4F88649D"/>
    <w:rsid w:val="506121BF"/>
    <w:rsid w:val="548116FB"/>
    <w:rsid w:val="577F7DF6"/>
    <w:rsid w:val="579D7821"/>
    <w:rsid w:val="5ECB2E02"/>
    <w:rsid w:val="689A3833"/>
    <w:rsid w:val="694922DE"/>
    <w:rsid w:val="6EE7C080"/>
    <w:rsid w:val="72DD2C13"/>
    <w:rsid w:val="72FF30B0"/>
    <w:rsid w:val="74D03223"/>
    <w:rsid w:val="7683463A"/>
    <w:rsid w:val="7BB63903"/>
    <w:rsid w:val="7F2B68E4"/>
    <w:rsid w:val="F9FDF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6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6">
    <w:name w:val="Standard"/>
    <w:next w:val="5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, 'DejaVu Sans'" w:hAnsi="Calibri, 'DejaVu Sans'" w:eastAsia="宋体, 方正书宋_GBK" w:cs="Times New Roman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932</Characters>
  <Lines>0</Lines>
  <Paragraphs>0</Paragraphs>
  <TotalTime>5</TotalTime>
  <ScaleCrop>false</ScaleCrop>
  <LinksUpToDate>false</LinksUpToDate>
  <CharactersWithSpaces>939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2022-06-24T14:49:00Z</dcterms:created>
  <dc:creator>Administrator</dc:creator>
  <cp:lastModifiedBy>cjqadmin</cp:lastModifiedBy>
  <dcterms:modified xsi:type="dcterms:W3CDTF">2025-12-22T09:13:39Z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9C589D22C5594A949BA037FE4812F95D_13</vt:lpwstr>
  </property>
  <property fmtid="{D5CDD505-2E9C-101B-9397-08002B2CF9AE}" pid="4" name="KSOTemplateDocerSaveRecord">
    <vt:lpwstr>eyJoZGlkIjoiY2Q1ZjAwN2IyNzlkNGIzY2M3MGFhMGM1OWQ2OWRhMTYiLCJ1c2VySWQiOiI1NDE2NDI1NTAifQ==</vt:lpwstr>
  </property>
</Properties>
</file>