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2410">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6" cstate="print"/>
                    <a:stretch>
                      <a:fillRect/>
                    </a:stretch>
                  </pic:blipFill>
                  <pic:spPr>
                    <a:xfrm>
                      <a:off x="0" y="0"/>
                      <a:ext cx="2456815" cy="2456815"/>
                    </a:xfrm>
                    <a:prstGeom prst="rect">
                      <a:avLst/>
                    </a:prstGeom>
                  </pic:spPr>
                </pic:pic>
              </a:graphicData>
            </a:graphic>
          </wp:inline>
        </w:drawing>
      </w:r>
    </w:p>
    <w:p w14:paraId="77088AD3"/>
    <w:p w14:paraId="32E9467B">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3181C084">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3181C084">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66493AC2"/>
    <w:p w14:paraId="077855D1"/>
    <w:p w14:paraId="64880CAF"/>
    <w:p w14:paraId="42093DB5"/>
    <w:p w14:paraId="5E52A8E8">
      <w:pPr>
        <w:spacing w:line="400" w:lineRule="exact"/>
        <w:jc w:val="center"/>
        <w:rPr>
          <w:spacing w:val="34"/>
          <w:sz w:val="32"/>
          <w:szCs w:val="32"/>
        </w:rPr>
      </w:pPr>
    </w:p>
    <w:p w14:paraId="4BB6D632">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7AAD4ED2">
      <w:pPr>
        <w:spacing w:line="400" w:lineRule="exact"/>
        <w:jc w:val="center"/>
        <w:rPr>
          <w:b/>
          <w:bCs/>
          <w:spacing w:val="34"/>
          <w:sz w:val="32"/>
          <w:szCs w:val="32"/>
        </w:rPr>
      </w:pPr>
      <w:r>
        <w:rPr>
          <w:rFonts w:hint="eastAsia"/>
          <w:b/>
          <w:bCs/>
          <w:spacing w:val="34"/>
          <w:sz w:val="32"/>
          <w:szCs w:val="32"/>
        </w:rPr>
        <w:t>OF CHANGJIANG DISTRICT</w:t>
      </w:r>
    </w:p>
    <w:p w14:paraId="4F21196C"/>
    <w:p w14:paraId="1A560727"/>
    <w:p w14:paraId="37395003"/>
    <w:p w14:paraId="6D2F2665"/>
    <w:p w14:paraId="6781EB61"/>
    <w:p w14:paraId="018F35E8"/>
    <w:p w14:paraId="6A6830EF"/>
    <w:p w14:paraId="4906FDA9"/>
    <w:p w14:paraId="06B1DA39"/>
    <w:p w14:paraId="414E8DBE"/>
    <w:p w14:paraId="16D61C86"/>
    <w:p w14:paraId="3258E013"/>
    <w:p w14:paraId="0EE49803"/>
    <w:p w14:paraId="0C111445">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4B3E34FE">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4B3E34FE">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5</w:t>
                      </w:r>
                    </w:p>
                  </w:txbxContent>
                </v:textbox>
              </v:shape>
            </w:pict>
          </mc:Fallback>
        </mc:AlternateContent>
      </w:r>
    </w:p>
    <w:p w14:paraId="0A7F9E99"/>
    <w:p w14:paraId="0DDAD80E"/>
    <w:p w14:paraId="6253E953">
      <w:pPr>
        <w:jc w:val="center"/>
      </w:pPr>
    </w:p>
    <w:p w14:paraId="4385804F">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6</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31</w:t>
      </w:r>
      <w:r>
        <w:rPr>
          <w:rFonts w:hint="eastAsia" w:ascii="黑体" w:hAnsi="黑体" w:eastAsia="黑体" w:cs="黑体"/>
          <w:b/>
          <w:bCs/>
          <w:color w:val="FF0000"/>
          <w:sz w:val="32"/>
          <w:szCs w:val="32"/>
        </w:rPr>
        <w:t>期）</w:t>
      </w:r>
    </w:p>
    <w:p w14:paraId="3A7896F8">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604B7FBE">
      <w:pPr>
        <w:pStyle w:val="34"/>
        <w:spacing w:after="0" w:line="598" w:lineRule="exact"/>
        <w:ind w:firstLine="0"/>
        <w:jc w:val="center"/>
        <w:rPr>
          <w:b/>
          <w:bCs/>
          <w:color w:val="000000"/>
          <w:sz w:val="44"/>
          <w:szCs w:val="44"/>
          <w:lang w:eastAsia="zh-CN"/>
        </w:rPr>
      </w:pPr>
    </w:p>
    <w:p w14:paraId="3D2E5CE4">
      <w:pPr>
        <w:pStyle w:val="34"/>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75280ECF">
      <w:pPr>
        <w:tabs>
          <w:tab w:val="left" w:pos="8820"/>
        </w:tabs>
        <w:jc w:val="center"/>
        <w:rPr>
          <w:rFonts w:ascii="Times New Roman" w:hAnsi="Times New Roman" w:eastAsia="方正小标宋简体"/>
          <w:color w:val="000000"/>
          <w:spacing w:val="11"/>
          <w:sz w:val="51"/>
          <w:szCs w:val="51"/>
        </w:rPr>
      </w:pPr>
    </w:p>
    <w:p w14:paraId="407B9B59">
      <w:pPr>
        <w:tabs>
          <w:tab w:val="left" w:pos="8820"/>
        </w:tabs>
        <w:jc w:val="center"/>
        <w:rPr>
          <w:rFonts w:ascii="Times New Roman" w:hAnsi="Times New Roman" w:eastAsia="方正小标宋简体"/>
          <w:color w:val="000000"/>
          <w:spacing w:val="11"/>
          <w:sz w:val="51"/>
          <w:szCs w:val="51"/>
        </w:rPr>
      </w:pPr>
    </w:p>
    <w:p w14:paraId="2BC867E1">
      <w:pPr>
        <w:tabs>
          <w:tab w:val="left" w:pos="8820"/>
        </w:tabs>
        <w:jc w:val="center"/>
        <w:rPr>
          <w:rFonts w:ascii="Times New Roman" w:hAnsi="Times New Roman" w:eastAsia="方正小标宋简体"/>
          <w:color w:val="000000"/>
          <w:spacing w:val="11"/>
          <w:sz w:val="51"/>
          <w:szCs w:val="51"/>
        </w:rPr>
      </w:pPr>
    </w:p>
    <w:p w14:paraId="120C0762">
      <w:pPr>
        <w:tabs>
          <w:tab w:val="left" w:pos="8820"/>
        </w:tabs>
        <w:jc w:val="center"/>
        <w:rPr>
          <w:rFonts w:ascii="Times New Roman" w:hAnsi="Times New Roman" w:eastAsia="方正小标宋简体"/>
          <w:color w:val="000000"/>
          <w:spacing w:val="11"/>
          <w:sz w:val="51"/>
          <w:szCs w:val="51"/>
        </w:rPr>
      </w:pPr>
    </w:p>
    <w:p w14:paraId="6B8B407E">
      <w:pPr>
        <w:tabs>
          <w:tab w:val="left" w:pos="8820"/>
        </w:tabs>
        <w:jc w:val="center"/>
        <w:rPr>
          <w:rFonts w:ascii="Times New Roman" w:hAnsi="Times New Roman" w:eastAsia="方正小标宋简体"/>
          <w:color w:val="000000"/>
          <w:spacing w:val="11"/>
          <w:sz w:val="51"/>
          <w:szCs w:val="51"/>
        </w:rPr>
      </w:pPr>
    </w:p>
    <w:p w14:paraId="32D90E02">
      <w:pPr>
        <w:tabs>
          <w:tab w:val="left" w:pos="8820"/>
        </w:tabs>
        <w:jc w:val="center"/>
        <w:rPr>
          <w:rFonts w:ascii="Times New Roman" w:hAnsi="Times New Roman" w:eastAsia="方正小标宋简体"/>
          <w:color w:val="000000"/>
          <w:spacing w:val="11"/>
          <w:sz w:val="51"/>
          <w:szCs w:val="51"/>
        </w:rPr>
      </w:pPr>
    </w:p>
    <w:p w14:paraId="5FC4B3F8">
      <w:pPr>
        <w:tabs>
          <w:tab w:val="left" w:pos="8820"/>
        </w:tabs>
        <w:jc w:val="center"/>
        <w:rPr>
          <w:rFonts w:ascii="Times New Roman" w:hAnsi="Times New Roman" w:eastAsia="方正小标宋简体"/>
          <w:color w:val="000000"/>
          <w:spacing w:val="11"/>
          <w:sz w:val="51"/>
          <w:szCs w:val="51"/>
        </w:rPr>
      </w:pPr>
    </w:p>
    <w:p w14:paraId="2917F92D">
      <w:pPr>
        <w:tabs>
          <w:tab w:val="left" w:pos="8820"/>
        </w:tabs>
        <w:jc w:val="center"/>
        <w:rPr>
          <w:rFonts w:ascii="Times New Roman" w:hAnsi="Times New Roman" w:eastAsia="方正小标宋简体"/>
          <w:color w:val="000000"/>
          <w:spacing w:val="11"/>
          <w:sz w:val="51"/>
          <w:szCs w:val="51"/>
        </w:rPr>
      </w:pPr>
    </w:p>
    <w:p w14:paraId="08AF5090">
      <w:pPr>
        <w:tabs>
          <w:tab w:val="left" w:pos="8820"/>
        </w:tabs>
        <w:jc w:val="center"/>
        <w:rPr>
          <w:rFonts w:ascii="Times New Roman" w:hAnsi="Times New Roman" w:eastAsia="方正小标宋简体"/>
          <w:color w:val="000000"/>
          <w:spacing w:val="11"/>
          <w:sz w:val="51"/>
          <w:szCs w:val="51"/>
        </w:rPr>
      </w:pPr>
    </w:p>
    <w:p w14:paraId="288CF794">
      <w:pPr>
        <w:tabs>
          <w:tab w:val="left" w:pos="8820"/>
        </w:tabs>
        <w:jc w:val="center"/>
        <w:rPr>
          <w:rFonts w:ascii="Times New Roman" w:hAnsi="Times New Roman" w:eastAsia="方正小标宋简体"/>
          <w:color w:val="000000"/>
          <w:spacing w:val="11"/>
          <w:sz w:val="51"/>
          <w:szCs w:val="51"/>
        </w:rPr>
      </w:pPr>
    </w:p>
    <w:p w14:paraId="18A29860">
      <w:pPr>
        <w:tabs>
          <w:tab w:val="left" w:pos="8820"/>
        </w:tabs>
        <w:jc w:val="center"/>
        <w:rPr>
          <w:rFonts w:ascii="Times New Roman" w:hAnsi="Times New Roman" w:eastAsia="方正小标宋简体"/>
          <w:color w:val="000000"/>
          <w:spacing w:val="11"/>
          <w:sz w:val="51"/>
          <w:szCs w:val="51"/>
        </w:rPr>
      </w:pPr>
    </w:p>
    <w:p w14:paraId="621FBFEC">
      <w:pPr>
        <w:tabs>
          <w:tab w:val="left" w:pos="8820"/>
        </w:tabs>
        <w:jc w:val="center"/>
        <w:rPr>
          <w:rFonts w:ascii="Times New Roman" w:hAnsi="Times New Roman" w:eastAsia="方正小标宋简体"/>
          <w:color w:val="000000"/>
          <w:spacing w:val="11"/>
          <w:sz w:val="51"/>
          <w:szCs w:val="51"/>
        </w:rPr>
      </w:pPr>
    </w:p>
    <w:p w14:paraId="46DD2A87">
      <w:pPr>
        <w:tabs>
          <w:tab w:val="left" w:pos="8820"/>
        </w:tabs>
        <w:jc w:val="center"/>
        <w:rPr>
          <w:rFonts w:ascii="Times New Roman" w:hAnsi="Times New Roman" w:eastAsia="方正小标宋简体"/>
          <w:color w:val="000000"/>
          <w:spacing w:val="11"/>
          <w:sz w:val="51"/>
          <w:szCs w:val="51"/>
        </w:rPr>
      </w:pPr>
    </w:p>
    <w:p w14:paraId="620AE878">
      <w:pPr>
        <w:tabs>
          <w:tab w:val="left" w:pos="8820"/>
        </w:tabs>
        <w:jc w:val="center"/>
        <w:rPr>
          <w:rFonts w:ascii="Times New Roman" w:hAnsi="Times New Roman" w:eastAsia="方正小标宋简体"/>
          <w:color w:val="000000"/>
          <w:spacing w:val="11"/>
          <w:sz w:val="51"/>
          <w:szCs w:val="51"/>
        </w:rPr>
      </w:pPr>
    </w:p>
    <w:p w14:paraId="7E1B788B">
      <w:pPr>
        <w:tabs>
          <w:tab w:val="left" w:pos="8820"/>
        </w:tabs>
        <w:jc w:val="center"/>
        <w:rPr>
          <w:rFonts w:ascii="Times New Roman" w:hAnsi="Times New Roman" w:eastAsia="方正小标宋简体"/>
          <w:color w:val="000000"/>
          <w:spacing w:val="11"/>
          <w:sz w:val="51"/>
          <w:szCs w:val="51"/>
        </w:rPr>
      </w:pPr>
    </w:p>
    <w:p w14:paraId="764FF9D1">
      <w:pPr>
        <w:tabs>
          <w:tab w:val="left" w:pos="8820"/>
        </w:tabs>
        <w:jc w:val="center"/>
        <w:rPr>
          <w:rFonts w:ascii="Times New Roman" w:hAnsi="Times New Roman" w:eastAsia="方正小标宋简体"/>
          <w:color w:val="000000"/>
          <w:spacing w:val="11"/>
          <w:sz w:val="51"/>
          <w:szCs w:val="51"/>
        </w:rPr>
      </w:pPr>
    </w:p>
    <w:p w14:paraId="638A29BA">
      <w:pPr>
        <w:tabs>
          <w:tab w:val="left" w:pos="8820"/>
        </w:tabs>
        <w:jc w:val="center"/>
        <w:rPr>
          <w:rFonts w:ascii="Times New Roman" w:hAnsi="Times New Roman" w:eastAsia="方正小标宋简体"/>
          <w:color w:val="000000"/>
          <w:spacing w:val="11"/>
          <w:sz w:val="51"/>
          <w:szCs w:val="51"/>
        </w:rPr>
      </w:pPr>
    </w:p>
    <w:p w14:paraId="5159AD5B">
      <w:pPr>
        <w:tabs>
          <w:tab w:val="left" w:pos="8820"/>
        </w:tabs>
        <w:jc w:val="center"/>
        <w:rPr>
          <w:rFonts w:ascii="Times New Roman" w:hAnsi="Times New Roman" w:eastAsia="方正小标宋简体"/>
          <w:color w:val="000000"/>
          <w:spacing w:val="11"/>
          <w:sz w:val="51"/>
          <w:szCs w:val="51"/>
        </w:rPr>
      </w:pPr>
    </w:p>
    <w:p w14:paraId="023417BB">
      <w:pPr>
        <w:tabs>
          <w:tab w:val="left" w:pos="8820"/>
        </w:tabs>
        <w:jc w:val="center"/>
        <w:rPr>
          <w:rFonts w:ascii="Times New Roman" w:hAnsi="Times New Roman" w:eastAsia="方正小标宋简体"/>
          <w:color w:val="000000"/>
          <w:spacing w:val="11"/>
          <w:sz w:val="51"/>
          <w:szCs w:val="51"/>
        </w:rPr>
      </w:pPr>
    </w:p>
    <w:p w14:paraId="78C9DEA9">
      <w:pPr>
        <w:tabs>
          <w:tab w:val="left" w:pos="8820"/>
        </w:tabs>
        <w:jc w:val="center"/>
        <w:rPr>
          <w:rFonts w:ascii="Times New Roman" w:hAnsi="Times New Roman" w:eastAsia="方正小标宋简体"/>
          <w:color w:val="000000"/>
          <w:spacing w:val="11"/>
          <w:sz w:val="51"/>
          <w:szCs w:val="51"/>
        </w:rPr>
      </w:pPr>
    </w:p>
    <w:p w14:paraId="2AC81BA9">
      <w:pPr>
        <w:tabs>
          <w:tab w:val="left" w:pos="8820"/>
        </w:tabs>
        <w:jc w:val="center"/>
        <w:rPr>
          <w:rFonts w:ascii="Times New Roman" w:hAnsi="Times New Roman" w:eastAsia="方正小标宋简体"/>
          <w:color w:val="000000"/>
          <w:spacing w:val="11"/>
          <w:sz w:val="51"/>
          <w:szCs w:val="51"/>
        </w:rPr>
      </w:pPr>
    </w:p>
    <w:p w14:paraId="34EB9C9E">
      <w:pPr>
        <w:tabs>
          <w:tab w:val="left" w:pos="8820"/>
        </w:tabs>
        <w:jc w:val="center"/>
        <w:rPr>
          <w:rFonts w:ascii="Times New Roman" w:hAnsi="Times New Roman" w:eastAsia="方正小标宋简体"/>
          <w:color w:val="000000"/>
          <w:spacing w:val="11"/>
          <w:sz w:val="51"/>
          <w:szCs w:val="51"/>
        </w:rPr>
      </w:pPr>
    </w:p>
    <w:p w14:paraId="506859BE">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4873854E">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4"/>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049F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0B2EF127">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5ED83FA3">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5ED83FA3">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3F90B599">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3F90B599">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5960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78B8AC79">
            <w:pPr>
              <w:spacing w:line="440" w:lineRule="exact"/>
              <w:jc w:val="center"/>
              <w:rPr>
                <w:rFonts w:hint="eastAsia" w:ascii="黑体" w:hAnsi="黑体" w:eastAsia="黑体" w:cs="黑体"/>
                <w:color w:val="000000"/>
                <w:spacing w:val="-11"/>
                <w:sz w:val="24"/>
              </w:rPr>
            </w:pPr>
          </w:p>
          <w:p w14:paraId="4F589B47">
            <w:pPr>
              <w:spacing w:line="440" w:lineRule="exact"/>
              <w:jc w:val="center"/>
              <w:rPr>
                <w:rFonts w:hint="eastAsia" w:ascii="黑体" w:hAnsi="黑体" w:eastAsia="黑体" w:cs="黑体"/>
                <w:color w:val="000000"/>
                <w:spacing w:val="-11"/>
                <w:sz w:val="24"/>
              </w:rPr>
            </w:pPr>
          </w:p>
          <w:p w14:paraId="5BF412E2">
            <w:pPr>
              <w:spacing w:line="440" w:lineRule="exact"/>
              <w:jc w:val="center"/>
              <w:rPr>
                <w:rFonts w:hint="eastAsia" w:ascii="黑体" w:hAnsi="黑体" w:eastAsia="黑体" w:cs="黑体"/>
                <w:color w:val="000000"/>
                <w:spacing w:val="-11"/>
                <w:sz w:val="24"/>
              </w:rPr>
            </w:pPr>
          </w:p>
          <w:p w14:paraId="68B95E5F">
            <w:pPr>
              <w:spacing w:line="440" w:lineRule="exact"/>
              <w:jc w:val="center"/>
              <w:rPr>
                <w:rFonts w:hint="eastAsia" w:ascii="黑体" w:hAnsi="黑体" w:eastAsia="黑体" w:cs="黑体"/>
                <w:color w:val="000000"/>
                <w:spacing w:val="-11"/>
                <w:sz w:val="24"/>
              </w:rPr>
            </w:pPr>
          </w:p>
          <w:p w14:paraId="2E458B54">
            <w:pPr>
              <w:spacing w:line="440" w:lineRule="exact"/>
              <w:jc w:val="center"/>
              <w:rPr>
                <w:rFonts w:hint="eastAsia" w:ascii="黑体" w:hAnsi="黑体" w:eastAsia="黑体" w:cs="黑体"/>
                <w:color w:val="000000"/>
                <w:spacing w:val="-11"/>
                <w:sz w:val="24"/>
              </w:rPr>
            </w:pPr>
          </w:p>
          <w:p w14:paraId="765799DD">
            <w:pPr>
              <w:spacing w:line="440" w:lineRule="exact"/>
              <w:jc w:val="center"/>
              <w:rPr>
                <w:rFonts w:hint="eastAsia" w:ascii="黑体" w:hAnsi="黑体" w:eastAsia="黑体" w:cs="黑体"/>
                <w:color w:val="000000"/>
                <w:spacing w:val="-11"/>
                <w:sz w:val="24"/>
              </w:rPr>
            </w:pPr>
          </w:p>
          <w:p w14:paraId="0BD0C151">
            <w:pPr>
              <w:spacing w:line="440" w:lineRule="exact"/>
              <w:jc w:val="center"/>
              <w:rPr>
                <w:rFonts w:hint="eastAsia" w:ascii="黑体" w:hAnsi="黑体" w:eastAsia="黑体" w:cs="黑体"/>
                <w:color w:val="000000"/>
                <w:spacing w:val="-11"/>
                <w:sz w:val="24"/>
              </w:rPr>
            </w:pPr>
          </w:p>
          <w:p w14:paraId="3EB1497A">
            <w:pPr>
              <w:spacing w:line="440" w:lineRule="exact"/>
              <w:jc w:val="center"/>
              <w:rPr>
                <w:rFonts w:hint="eastAsia" w:ascii="黑体" w:hAnsi="黑体" w:eastAsia="黑体" w:cs="黑体"/>
                <w:color w:val="000000"/>
                <w:spacing w:val="-11"/>
                <w:sz w:val="24"/>
              </w:rPr>
            </w:pPr>
          </w:p>
          <w:p w14:paraId="675D27F5">
            <w:pPr>
              <w:spacing w:line="440" w:lineRule="exact"/>
              <w:jc w:val="center"/>
              <w:rPr>
                <w:rFonts w:hint="eastAsia" w:ascii="黑体" w:hAnsi="黑体" w:eastAsia="黑体" w:cs="黑体"/>
                <w:color w:val="000000"/>
                <w:spacing w:val="-11"/>
                <w:sz w:val="24"/>
              </w:rPr>
            </w:pPr>
          </w:p>
          <w:p w14:paraId="0BE931D0">
            <w:pPr>
              <w:spacing w:line="440" w:lineRule="exact"/>
              <w:jc w:val="center"/>
              <w:rPr>
                <w:rFonts w:hint="eastAsia" w:ascii="黑体" w:hAnsi="黑体" w:eastAsia="黑体" w:cs="黑体"/>
                <w:color w:val="000000"/>
                <w:spacing w:val="-11"/>
                <w:sz w:val="24"/>
              </w:rPr>
            </w:pPr>
          </w:p>
          <w:p w14:paraId="5960FBD9">
            <w:pPr>
              <w:spacing w:line="440" w:lineRule="exact"/>
              <w:jc w:val="center"/>
              <w:rPr>
                <w:rFonts w:hint="eastAsia" w:ascii="黑体" w:hAnsi="黑体" w:eastAsia="黑体" w:cs="黑体"/>
                <w:color w:val="000000"/>
                <w:spacing w:val="-11"/>
                <w:sz w:val="24"/>
              </w:rPr>
            </w:pPr>
          </w:p>
          <w:p w14:paraId="66B66144">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0569BE84">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2ED83713">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12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34971680">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6</w:t>
                                  </w:r>
                                  <w:r>
                                    <w:rPr>
                                      <w:rFonts w:ascii="Times New Roman" w:hAnsi="Times New Roman" w:eastAsia="方正黑体_GBK"/>
                                      <w:szCs w:val="21"/>
                                    </w:rPr>
                                    <w:t>期</w:t>
                                  </w:r>
                                </w:p>
                                <w:p w14:paraId="35B3B837">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31</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2ED83713">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w:t>
                            </w:r>
                            <w:r>
                              <w:rPr>
                                <w:rFonts w:hint="eastAsia" w:ascii="Times New Roman" w:hAnsi="Times New Roman" w:eastAsia="方正黑体_GBK"/>
                                <w:szCs w:val="21"/>
                                <w:lang w:val="en-US" w:eastAsia="zh-CN"/>
                              </w:rPr>
                              <w:t>12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34971680">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5</w:t>
                            </w:r>
                            <w:r>
                              <w:rPr>
                                <w:rFonts w:ascii="Times New Roman" w:hAnsi="Times New Roman" w:eastAsia="方正黑体_GBK"/>
                                <w:szCs w:val="21"/>
                              </w:rPr>
                              <w:t>年第</w:t>
                            </w:r>
                            <w:r>
                              <w:rPr>
                                <w:rFonts w:hint="eastAsia" w:ascii="Times New Roman" w:hAnsi="Times New Roman" w:eastAsia="方正黑体_GBK"/>
                                <w:szCs w:val="21"/>
                                <w:lang w:val="en-US" w:eastAsia="zh-CN"/>
                              </w:rPr>
                              <w:t>6</w:t>
                            </w:r>
                            <w:r>
                              <w:rPr>
                                <w:rFonts w:ascii="Times New Roman" w:hAnsi="Times New Roman" w:eastAsia="方正黑体_GBK"/>
                                <w:szCs w:val="21"/>
                              </w:rPr>
                              <w:t>期</w:t>
                            </w:r>
                          </w:p>
                          <w:p w14:paraId="35B3B837">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31</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74635FF3">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74635FF3">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0755B838">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2B5A395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235DA217">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0755B838">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2B5A395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235DA217">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2DB96C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昌江区人民政府办公室关于印发《昌江区“农村学校免费午餐”实施方案》的通知</w:t>
            </w:r>
          </w:p>
          <w:p w14:paraId="0916D72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w:t>
            </w:r>
            <w:r>
              <w:rPr>
                <w:rFonts w:hint="eastAsia" w:cstheme="minorBidi"/>
                <w:kern w:val="2"/>
                <w:sz w:val="21"/>
                <w:szCs w:val="24"/>
                <w:lang w:val="en-US" w:eastAsia="zh-CN" w:bidi="ar-SA"/>
              </w:rPr>
              <w:t>办字发</w:t>
            </w:r>
            <w:r>
              <w:rPr>
                <w:rFonts w:hint="eastAsia" w:asciiTheme="minorHAnsi" w:hAnsiTheme="minorHAnsi" w:eastAsiaTheme="minorEastAsia" w:cstheme="minorBidi"/>
                <w:kern w:val="2"/>
                <w:sz w:val="21"/>
                <w:szCs w:val="24"/>
                <w:lang w:val="en-US" w:eastAsia="zh-CN" w:bidi="ar-SA"/>
              </w:rPr>
              <w:t>〔202</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33</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383C2A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昌江区人民政府办公室关于印发《昌江区矿山生态修复民生实事专项攻坚行动方案》的通知</w:t>
            </w:r>
          </w:p>
          <w:p w14:paraId="051EAF7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w:t>
            </w:r>
            <w:r>
              <w:rPr>
                <w:rFonts w:hint="eastAsia" w:cstheme="minorBidi"/>
                <w:kern w:val="2"/>
                <w:sz w:val="21"/>
                <w:szCs w:val="24"/>
                <w:lang w:val="en-US" w:eastAsia="zh-CN" w:bidi="ar-SA"/>
              </w:rPr>
              <w:t>办字发</w:t>
            </w:r>
            <w:r>
              <w:rPr>
                <w:rFonts w:hint="eastAsia" w:asciiTheme="minorHAnsi" w:hAnsiTheme="minorHAnsi" w:eastAsiaTheme="minorEastAsia" w:cstheme="minorBidi"/>
                <w:kern w:val="2"/>
                <w:sz w:val="21"/>
                <w:szCs w:val="24"/>
                <w:lang w:val="en-US" w:eastAsia="zh-CN" w:bidi="ar-SA"/>
              </w:rPr>
              <w:t>〔202</w:t>
            </w:r>
            <w:r>
              <w:rPr>
                <w:rFonts w:hint="eastAsia" w:cstheme="minorBidi"/>
                <w:kern w:val="2"/>
                <w:sz w:val="21"/>
                <w:szCs w:val="24"/>
                <w:lang w:val="en-US" w:eastAsia="zh-CN" w:bidi="ar-SA"/>
              </w:rPr>
              <w:t>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37</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8</w:t>
            </w:r>
            <w:r>
              <w:rPr>
                <w:rFonts w:hint="eastAsia" w:asciiTheme="minorHAnsi" w:hAnsiTheme="minorHAnsi" w:eastAsiaTheme="minorEastAsia" w:cstheme="minorBidi"/>
                <w:kern w:val="2"/>
                <w:sz w:val="21"/>
                <w:szCs w:val="24"/>
                <w:lang w:val="en-US" w:eastAsia="zh-CN" w:bidi="ar-SA"/>
              </w:rPr>
              <w:t>）</w:t>
            </w:r>
          </w:p>
          <w:p w14:paraId="54110B5A">
            <w:pPr>
              <w:pStyle w:val="46"/>
              <w:spacing w:line="560" w:lineRule="exact"/>
              <w:jc w:val="both"/>
              <w:rPr>
                <w:rFonts w:hint="eastAsia" w:asciiTheme="minorHAnsi" w:hAnsiTheme="minorHAnsi" w:eastAsiaTheme="minorEastAsia" w:cstheme="minorBidi"/>
                <w:kern w:val="2"/>
                <w:sz w:val="21"/>
                <w:szCs w:val="24"/>
                <w:lang w:val="en-US" w:eastAsia="zh-CN" w:bidi="ar-SA"/>
              </w:rPr>
            </w:pPr>
            <w:bookmarkStart w:id="3" w:name="_GoBack"/>
            <w:bookmarkEnd w:id="3"/>
          </w:p>
        </w:tc>
      </w:tr>
    </w:tbl>
    <w:p w14:paraId="4105F000">
      <w:pPr>
        <w:spacing w:line="600" w:lineRule="exact"/>
        <w:jc w:val="left"/>
        <w:rPr>
          <w:rFonts w:hint="eastAsia" w:ascii="方正小标宋简体" w:hAnsi="方正小标宋简体" w:eastAsia="方正小标宋简体" w:cs="方正小标宋简体"/>
          <w:color w:val="000000"/>
          <w:spacing w:val="17"/>
          <w:sz w:val="52"/>
          <w:szCs w:val="52"/>
        </w:rPr>
      </w:pPr>
    </w:p>
    <w:p w14:paraId="67A3C4AD">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15E27D0C">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4"/>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5E1B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1DD6B3E3">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6FEAAE1C">
            <w:pPr>
              <w:shd w:val="clear" w:color="auto" w:fill="FFFFFF"/>
              <w:spacing w:line="120" w:lineRule="exact"/>
              <w:rPr>
                <w:rFonts w:ascii="Times New Roman" w:hAnsi="Times New Roman" w:eastAsia="方正书宋_GBK"/>
                <w:color w:val="000000"/>
                <w:kern w:val="0"/>
                <w:szCs w:val="21"/>
              </w:rPr>
            </w:pPr>
          </w:p>
          <w:p w14:paraId="5F3F0595">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76</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2F5E5336">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16</w:t>
            </w:r>
            <w:r>
              <w:rPr>
                <w:rFonts w:hint="eastAsia" w:ascii="楷体" w:hAnsi="楷体" w:eastAsia="楷体" w:cs="楷体"/>
                <w:b w:val="0"/>
                <w:bCs w:val="0"/>
                <w:kern w:val="2"/>
                <w:sz w:val="21"/>
                <w:szCs w:val="24"/>
              </w:rPr>
              <w:t>）</w:t>
            </w:r>
          </w:p>
          <w:p w14:paraId="0BAA6BBB">
            <w:pPr>
              <w:pStyle w:val="5"/>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77</w:t>
            </w:r>
            <w:r>
              <w:rPr>
                <w:rFonts w:hint="eastAsia" w:ascii="Calibri" w:hAnsi="Calibri" w:eastAsia="宋体" w:cs="Times New Roman"/>
                <w:b w:val="0"/>
                <w:bCs w:val="0"/>
                <w:kern w:val="2"/>
                <w:sz w:val="21"/>
                <w:szCs w:val="24"/>
              </w:rPr>
              <w:t xml:space="preserve">次常务会议 </w:t>
            </w:r>
          </w:p>
          <w:p w14:paraId="4CF166F7">
            <w:pPr>
              <w:pStyle w:val="5"/>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18</w:t>
            </w:r>
            <w:r>
              <w:rPr>
                <w:rFonts w:hint="eastAsia" w:ascii="楷体" w:hAnsi="楷体" w:eastAsia="楷体" w:cs="楷体"/>
                <w:b w:val="0"/>
                <w:bCs w:val="0"/>
                <w:kern w:val="2"/>
                <w:sz w:val="21"/>
                <w:szCs w:val="24"/>
              </w:rPr>
              <w:t>）</w:t>
            </w:r>
          </w:p>
        </w:tc>
      </w:tr>
    </w:tbl>
    <w:p w14:paraId="4F9FF73A">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1589BF50">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60D6D311">
                            <w:pPr>
                              <w:spacing w:line="240" w:lineRule="exact"/>
                              <w:rPr>
                                <w:rFonts w:ascii="仿宋_GB2312" w:hAnsi="仿宋_GB2312" w:eastAsia="仿宋_GB2312" w:cs="仿宋_GB2312"/>
                              </w:rPr>
                            </w:pPr>
                          </w:p>
                          <w:p w14:paraId="1FB39A07">
                            <w:pPr>
                              <w:spacing w:line="400" w:lineRule="exact"/>
                              <w:rPr>
                                <w:rFonts w:hint="default" w:ascii="黑体" w:hAnsi="黑体" w:eastAsia="黑体" w:cs="黑体"/>
                                <w:sz w:val="22"/>
                                <w:szCs w:val="28"/>
                                <w:lang w:val="en-US"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val="en-US" w:eastAsia="zh-CN"/>
                              </w:rPr>
                              <w:t>周晓华</w:t>
                            </w:r>
                          </w:p>
                          <w:p w14:paraId="277628EA">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721A879C">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4028763D">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038C918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6F958782">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0F6665A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4B135D6E">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0F0106A2">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val="en-US" w:eastAsia="zh-CN"/>
                              </w:rPr>
                              <w:t>周晓华</w:t>
                            </w:r>
                          </w:p>
                          <w:p w14:paraId="160DF105">
                            <w:pPr>
                              <w:spacing w:line="400" w:lineRule="exact"/>
                              <w:rPr>
                                <w:rFonts w:ascii="仿宋_GB2312" w:hAnsi="仿宋_GB2312" w:eastAsia="仿宋_GB2312" w:cs="仿宋_GB2312"/>
                                <w:sz w:val="22"/>
                                <w:szCs w:val="28"/>
                              </w:rPr>
                            </w:pPr>
                          </w:p>
                          <w:p w14:paraId="7EC80CE5">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0F67DBAC">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5A9C0FA2">
                            <w:pPr>
                              <w:spacing w:line="400" w:lineRule="exact"/>
                              <w:rPr>
                                <w:rFonts w:ascii="宋体" w:hAnsi="宋体" w:cs="宋体"/>
                                <w:spacing w:val="34"/>
                              </w:rPr>
                            </w:pPr>
                          </w:p>
                          <w:p w14:paraId="2BD5748A">
                            <w:pPr>
                              <w:pStyle w:val="11"/>
                              <w:spacing w:before="0" w:beforeAutospacing="0" w:after="0" w:afterAutospacing="0" w:line="400" w:lineRule="exact"/>
                            </w:pPr>
                          </w:p>
                          <w:p w14:paraId="75A19142">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4AEB3F22">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3D0129C6">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0B51D8E1">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527994BE">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2BADFA0B">
                            <w:pPr>
                              <w:pStyle w:val="11"/>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4BA195CC">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16CF1829">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76F2134A">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0AA0D46B">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29122298">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1589BF50">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60D6D311">
                      <w:pPr>
                        <w:spacing w:line="240" w:lineRule="exact"/>
                        <w:rPr>
                          <w:rFonts w:ascii="仿宋_GB2312" w:hAnsi="仿宋_GB2312" w:eastAsia="仿宋_GB2312" w:cs="仿宋_GB2312"/>
                        </w:rPr>
                      </w:pPr>
                    </w:p>
                    <w:p w14:paraId="1FB39A07">
                      <w:pPr>
                        <w:spacing w:line="400" w:lineRule="exact"/>
                        <w:rPr>
                          <w:rFonts w:hint="default" w:ascii="黑体" w:hAnsi="黑体" w:eastAsia="黑体" w:cs="黑体"/>
                          <w:sz w:val="22"/>
                          <w:szCs w:val="28"/>
                          <w:lang w:val="en-US"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val="en-US" w:eastAsia="zh-CN"/>
                        </w:rPr>
                        <w:t>周晓华</w:t>
                      </w:r>
                    </w:p>
                    <w:p w14:paraId="277628EA">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721A879C">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郝卿雅</w:t>
                      </w:r>
                    </w:p>
                    <w:p w14:paraId="4028763D">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w:t>
                      </w:r>
                      <w:r>
                        <w:rPr>
                          <w:rFonts w:hint="eastAsia" w:ascii="楷体_GB2312" w:hAnsi="楷体_GB2312" w:eastAsia="楷体_GB2312" w:cs="楷体_GB2312"/>
                          <w:sz w:val="22"/>
                          <w:szCs w:val="28"/>
                          <w:lang w:val="en-US" w:eastAsia="zh-CN"/>
                        </w:rPr>
                        <w:t>凤</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 xml:space="preserve"> </w:t>
                      </w:r>
                      <w:r>
                        <w:rPr>
                          <w:rFonts w:hint="eastAsia" w:ascii="楷体_GB2312" w:hAnsi="楷体_GB2312" w:eastAsia="楷体_GB2312" w:cs="楷体_GB2312"/>
                          <w:sz w:val="22"/>
                          <w:szCs w:val="28"/>
                        </w:rPr>
                        <w:t>徐润发</w:t>
                      </w:r>
                    </w:p>
                    <w:p w14:paraId="038C918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6F958782">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0F6665A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4B135D6E">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0F0106A2">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val="en-US" w:eastAsia="zh-CN"/>
                        </w:rPr>
                        <w:t>周晓华</w:t>
                      </w:r>
                    </w:p>
                    <w:p w14:paraId="160DF105">
                      <w:pPr>
                        <w:spacing w:line="400" w:lineRule="exact"/>
                        <w:rPr>
                          <w:rFonts w:ascii="仿宋_GB2312" w:hAnsi="仿宋_GB2312" w:eastAsia="仿宋_GB2312" w:cs="仿宋_GB2312"/>
                          <w:sz w:val="22"/>
                          <w:szCs w:val="28"/>
                        </w:rPr>
                      </w:pPr>
                    </w:p>
                    <w:p w14:paraId="7EC80CE5">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0F67DBAC">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5A9C0FA2">
                      <w:pPr>
                        <w:spacing w:line="400" w:lineRule="exact"/>
                        <w:rPr>
                          <w:rFonts w:ascii="宋体" w:hAnsi="宋体" w:cs="宋体"/>
                          <w:spacing w:val="34"/>
                        </w:rPr>
                      </w:pPr>
                    </w:p>
                    <w:p w14:paraId="2BD5748A">
                      <w:pPr>
                        <w:pStyle w:val="11"/>
                        <w:spacing w:before="0" w:beforeAutospacing="0" w:after="0" w:afterAutospacing="0" w:line="400" w:lineRule="exact"/>
                      </w:pPr>
                    </w:p>
                    <w:p w14:paraId="75A19142">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4AEB3F22">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3D0129C6">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0B51D8E1">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527994BE">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2BADFA0B">
                      <w:pPr>
                        <w:pStyle w:val="11"/>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4BA195CC">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16CF1829">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76F2134A">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0AA0D46B">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29122298">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556329F5">
      <w:pPr>
        <w:spacing w:line="240" w:lineRule="exact"/>
        <w:rPr>
          <w:rFonts w:ascii="Times New Roman" w:hAnsi="Times New Roman" w:eastAsia="微软雅黑"/>
          <w:color w:val="000000"/>
          <w:szCs w:val="21"/>
        </w:rPr>
      </w:pPr>
    </w:p>
    <w:p w14:paraId="75EA4580">
      <w:pPr>
        <w:spacing w:line="240" w:lineRule="exact"/>
        <w:rPr>
          <w:rFonts w:ascii="Times New Roman" w:hAnsi="Times New Roman" w:eastAsia="微软雅黑"/>
          <w:color w:val="000000"/>
          <w:szCs w:val="21"/>
        </w:rPr>
      </w:pPr>
    </w:p>
    <w:p w14:paraId="1495A3A4">
      <w:pPr>
        <w:spacing w:line="240" w:lineRule="exact"/>
        <w:rPr>
          <w:rFonts w:ascii="Times New Roman" w:hAnsi="Times New Roman" w:eastAsia="微软雅黑"/>
          <w:color w:val="000000"/>
          <w:szCs w:val="21"/>
        </w:rPr>
      </w:pPr>
    </w:p>
    <w:p w14:paraId="1009B19B">
      <w:pPr>
        <w:spacing w:line="240" w:lineRule="exact"/>
        <w:rPr>
          <w:rFonts w:ascii="Times New Roman" w:hAnsi="Times New Roman" w:eastAsia="微软雅黑"/>
          <w:color w:val="000000"/>
          <w:szCs w:val="21"/>
        </w:rPr>
      </w:pPr>
    </w:p>
    <w:p w14:paraId="2A102A97">
      <w:pPr>
        <w:spacing w:line="240" w:lineRule="exact"/>
        <w:rPr>
          <w:rFonts w:ascii="Times New Roman" w:hAnsi="Times New Roman" w:eastAsia="微软雅黑"/>
          <w:color w:val="000000"/>
          <w:szCs w:val="21"/>
        </w:rPr>
      </w:pPr>
    </w:p>
    <w:p w14:paraId="779F7EB1">
      <w:pPr>
        <w:spacing w:line="240" w:lineRule="exact"/>
        <w:rPr>
          <w:rFonts w:ascii="Times New Roman" w:hAnsi="Times New Roman" w:eastAsia="微软雅黑"/>
          <w:color w:val="000000"/>
          <w:szCs w:val="21"/>
        </w:rPr>
      </w:pPr>
    </w:p>
    <w:p w14:paraId="597AACA4">
      <w:pPr>
        <w:spacing w:line="240" w:lineRule="exact"/>
        <w:rPr>
          <w:rFonts w:ascii="Times New Roman" w:hAnsi="Times New Roman" w:eastAsia="微软雅黑"/>
          <w:color w:val="000000"/>
          <w:szCs w:val="21"/>
        </w:rPr>
      </w:pPr>
    </w:p>
    <w:p w14:paraId="7046CCEA">
      <w:pPr>
        <w:spacing w:line="240" w:lineRule="exact"/>
        <w:rPr>
          <w:rFonts w:ascii="Times New Roman" w:hAnsi="Times New Roman" w:eastAsia="微软雅黑"/>
          <w:color w:val="000000"/>
          <w:szCs w:val="21"/>
        </w:rPr>
      </w:pPr>
    </w:p>
    <w:p w14:paraId="65479501">
      <w:pPr>
        <w:spacing w:line="240" w:lineRule="exact"/>
        <w:rPr>
          <w:rFonts w:ascii="Times New Roman" w:hAnsi="Times New Roman" w:eastAsia="微软雅黑"/>
          <w:color w:val="000000"/>
          <w:szCs w:val="21"/>
        </w:rPr>
      </w:pPr>
    </w:p>
    <w:p w14:paraId="37286387">
      <w:pPr>
        <w:spacing w:line="240" w:lineRule="exact"/>
        <w:rPr>
          <w:rFonts w:ascii="Times New Roman" w:hAnsi="Times New Roman" w:eastAsia="微软雅黑"/>
          <w:color w:val="000000"/>
          <w:szCs w:val="21"/>
        </w:rPr>
      </w:pPr>
    </w:p>
    <w:p w14:paraId="6BB16A52">
      <w:pPr>
        <w:spacing w:line="240" w:lineRule="exact"/>
        <w:rPr>
          <w:rFonts w:ascii="Times New Roman" w:hAnsi="Times New Roman" w:eastAsia="微软雅黑"/>
          <w:color w:val="000000"/>
          <w:szCs w:val="21"/>
        </w:rPr>
      </w:pPr>
    </w:p>
    <w:p w14:paraId="6E20C70B">
      <w:pPr>
        <w:spacing w:line="240" w:lineRule="exact"/>
        <w:rPr>
          <w:rFonts w:ascii="Times New Roman" w:hAnsi="Times New Roman" w:eastAsia="微软雅黑"/>
          <w:color w:val="000000"/>
          <w:szCs w:val="21"/>
        </w:rPr>
      </w:pPr>
    </w:p>
    <w:p w14:paraId="7BCC349F">
      <w:pPr>
        <w:spacing w:line="240" w:lineRule="exact"/>
        <w:rPr>
          <w:rFonts w:ascii="Times New Roman" w:hAnsi="Times New Roman" w:eastAsia="微软雅黑"/>
          <w:color w:val="000000"/>
          <w:szCs w:val="21"/>
        </w:rPr>
      </w:pPr>
    </w:p>
    <w:p w14:paraId="3463D58C">
      <w:pPr>
        <w:spacing w:line="240" w:lineRule="exact"/>
        <w:rPr>
          <w:rFonts w:ascii="Times New Roman" w:hAnsi="Times New Roman" w:eastAsia="微软雅黑"/>
          <w:color w:val="000000"/>
          <w:szCs w:val="21"/>
        </w:rPr>
      </w:pPr>
    </w:p>
    <w:p w14:paraId="281A4E19">
      <w:pPr>
        <w:spacing w:line="240" w:lineRule="exact"/>
        <w:rPr>
          <w:rFonts w:ascii="Times New Roman" w:hAnsi="Times New Roman" w:eastAsia="微软雅黑"/>
          <w:color w:val="000000"/>
          <w:szCs w:val="21"/>
        </w:rPr>
      </w:pPr>
    </w:p>
    <w:p w14:paraId="51DBAA08">
      <w:pPr>
        <w:spacing w:line="240" w:lineRule="exact"/>
        <w:rPr>
          <w:rFonts w:ascii="Times New Roman" w:hAnsi="Times New Roman" w:eastAsia="微软雅黑"/>
          <w:color w:val="000000"/>
          <w:szCs w:val="21"/>
        </w:rPr>
      </w:pPr>
    </w:p>
    <w:p w14:paraId="45D45652">
      <w:pPr>
        <w:spacing w:line="240" w:lineRule="exact"/>
        <w:rPr>
          <w:rFonts w:ascii="Times New Roman" w:hAnsi="Times New Roman" w:eastAsia="微软雅黑"/>
          <w:color w:val="000000"/>
          <w:szCs w:val="21"/>
        </w:rPr>
      </w:pPr>
    </w:p>
    <w:p w14:paraId="6E50E89E">
      <w:pPr>
        <w:spacing w:line="240" w:lineRule="exact"/>
        <w:rPr>
          <w:rFonts w:ascii="Times New Roman" w:hAnsi="Times New Roman" w:eastAsia="微软雅黑"/>
          <w:color w:val="000000"/>
          <w:szCs w:val="21"/>
        </w:rPr>
      </w:pPr>
    </w:p>
    <w:p w14:paraId="2C7034C0">
      <w:pPr>
        <w:spacing w:line="240" w:lineRule="exact"/>
        <w:rPr>
          <w:rFonts w:ascii="Times New Roman" w:hAnsi="Times New Roman" w:eastAsia="微软雅黑"/>
          <w:color w:val="000000"/>
          <w:szCs w:val="21"/>
        </w:rPr>
      </w:pPr>
    </w:p>
    <w:p w14:paraId="6436A95A">
      <w:pPr>
        <w:spacing w:line="240" w:lineRule="exact"/>
        <w:rPr>
          <w:rFonts w:ascii="Times New Roman" w:hAnsi="Times New Roman" w:eastAsia="微软雅黑"/>
          <w:color w:val="000000"/>
          <w:szCs w:val="21"/>
        </w:rPr>
      </w:pPr>
    </w:p>
    <w:p w14:paraId="72F71D03">
      <w:pPr>
        <w:spacing w:line="240" w:lineRule="exact"/>
        <w:rPr>
          <w:rFonts w:ascii="Times New Roman" w:hAnsi="Times New Roman" w:eastAsia="微软雅黑"/>
          <w:color w:val="000000"/>
          <w:szCs w:val="21"/>
        </w:rPr>
      </w:pPr>
    </w:p>
    <w:p w14:paraId="7CF9C26A">
      <w:pPr>
        <w:spacing w:line="240" w:lineRule="exact"/>
        <w:rPr>
          <w:rFonts w:ascii="Times New Roman" w:hAnsi="Times New Roman" w:eastAsia="微软雅黑"/>
          <w:color w:val="000000"/>
          <w:szCs w:val="21"/>
        </w:rPr>
      </w:pPr>
    </w:p>
    <w:p w14:paraId="08AE817E">
      <w:pPr>
        <w:spacing w:line="240" w:lineRule="exact"/>
        <w:rPr>
          <w:rFonts w:ascii="Times New Roman" w:hAnsi="Times New Roman" w:eastAsia="微软雅黑"/>
          <w:color w:val="000000"/>
          <w:szCs w:val="21"/>
        </w:rPr>
      </w:pPr>
    </w:p>
    <w:p w14:paraId="25F14832">
      <w:pPr>
        <w:spacing w:line="240" w:lineRule="exact"/>
        <w:rPr>
          <w:rFonts w:ascii="Times New Roman" w:hAnsi="Times New Roman" w:eastAsia="微软雅黑"/>
          <w:color w:val="000000"/>
          <w:szCs w:val="21"/>
        </w:rPr>
      </w:pPr>
    </w:p>
    <w:p w14:paraId="7AF613D8">
      <w:pPr>
        <w:spacing w:line="240" w:lineRule="exact"/>
        <w:rPr>
          <w:rFonts w:ascii="Times New Roman" w:hAnsi="Times New Roman" w:eastAsia="微软雅黑"/>
          <w:color w:val="000000"/>
          <w:szCs w:val="21"/>
        </w:rPr>
      </w:pPr>
    </w:p>
    <w:p w14:paraId="262C5456">
      <w:pPr>
        <w:spacing w:line="240" w:lineRule="exact"/>
        <w:rPr>
          <w:rFonts w:ascii="Times New Roman" w:hAnsi="Times New Roman" w:eastAsia="微软雅黑"/>
          <w:color w:val="000000"/>
          <w:szCs w:val="21"/>
        </w:rPr>
      </w:pPr>
    </w:p>
    <w:p w14:paraId="067452A0">
      <w:pPr>
        <w:spacing w:line="240" w:lineRule="exact"/>
        <w:rPr>
          <w:rFonts w:ascii="Times New Roman" w:hAnsi="Times New Roman" w:eastAsia="微软雅黑"/>
          <w:color w:val="000000"/>
          <w:szCs w:val="21"/>
        </w:rPr>
      </w:pPr>
    </w:p>
    <w:p w14:paraId="24266CAF">
      <w:pPr>
        <w:spacing w:line="240" w:lineRule="exact"/>
        <w:rPr>
          <w:rFonts w:ascii="Times New Roman" w:hAnsi="Times New Roman" w:eastAsia="微软雅黑"/>
          <w:color w:val="000000"/>
          <w:szCs w:val="21"/>
        </w:rPr>
      </w:pPr>
    </w:p>
    <w:p w14:paraId="25562877">
      <w:pPr>
        <w:spacing w:line="240" w:lineRule="exact"/>
        <w:rPr>
          <w:rFonts w:ascii="Times New Roman" w:hAnsi="Times New Roman" w:eastAsia="微软雅黑"/>
          <w:color w:val="000000"/>
          <w:szCs w:val="21"/>
        </w:rPr>
      </w:pPr>
    </w:p>
    <w:p w14:paraId="60E63FAC">
      <w:pPr>
        <w:spacing w:line="240" w:lineRule="exact"/>
        <w:rPr>
          <w:rFonts w:ascii="Times New Roman" w:hAnsi="Times New Roman" w:eastAsia="微软雅黑"/>
          <w:color w:val="000000"/>
          <w:szCs w:val="21"/>
        </w:rPr>
      </w:pPr>
    </w:p>
    <w:p w14:paraId="2ECF929C">
      <w:pPr>
        <w:spacing w:line="240" w:lineRule="exact"/>
        <w:rPr>
          <w:rFonts w:ascii="Times New Roman" w:hAnsi="Times New Roman" w:eastAsia="微软雅黑"/>
          <w:color w:val="000000"/>
          <w:szCs w:val="21"/>
        </w:rPr>
      </w:pPr>
    </w:p>
    <w:p w14:paraId="679BC7BE">
      <w:pPr>
        <w:spacing w:line="240" w:lineRule="exact"/>
        <w:rPr>
          <w:rFonts w:ascii="Times New Roman" w:hAnsi="Times New Roman" w:eastAsia="微软雅黑"/>
          <w:color w:val="000000"/>
          <w:szCs w:val="21"/>
        </w:rPr>
      </w:pPr>
    </w:p>
    <w:p w14:paraId="5D7BFCFD">
      <w:pPr>
        <w:spacing w:line="240" w:lineRule="exact"/>
        <w:rPr>
          <w:rFonts w:ascii="Times New Roman" w:hAnsi="Times New Roman" w:eastAsia="微软雅黑"/>
          <w:color w:val="000000"/>
          <w:szCs w:val="21"/>
        </w:rPr>
      </w:pPr>
    </w:p>
    <w:p w14:paraId="0385665B">
      <w:pPr>
        <w:spacing w:line="240" w:lineRule="exact"/>
        <w:rPr>
          <w:rFonts w:ascii="Times New Roman" w:hAnsi="Times New Roman" w:eastAsia="微软雅黑"/>
          <w:color w:val="000000"/>
          <w:szCs w:val="21"/>
        </w:rPr>
      </w:pPr>
    </w:p>
    <w:p w14:paraId="26D2C834">
      <w:pPr>
        <w:spacing w:line="240" w:lineRule="exact"/>
        <w:rPr>
          <w:rFonts w:ascii="Times New Roman" w:hAnsi="Times New Roman" w:eastAsia="微软雅黑"/>
          <w:color w:val="000000"/>
          <w:szCs w:val="21"/>
        </w:rPr>
      </w:pPr>
    </w:p>
    <w:p w14:paraId="4D421B02">
      <w:pPr>
        <w:spacing w:line="240" w:lineRule="exact"/>
        <w:rPr>
          <w:rFonts w:ascii="Times New Roman" w:hAnsi="Times New Roman" w:eastAsia="微软雅黑"/>
          <w:color w:val="000000"/>
          <w:szCs w:val="21"/>
        </w:rPr>
      </w:pPr>
    </w:p>
    <w:p w14:paraId="3104B4E4">
      <w:pPr>
        <w:spacing w:line="240" w:lineRule="exact"/>
        <w:rPr>
          <w:rFonts w:ascii="Times New Roman" w:hAnsi="Times New Roman" w:eastAsia="微软雅黑"/>
          <w:color w:val="000000"/>
          <w:szCs w:val="21"/>
        </w:rPr>
      </w:pPr>
    </w:p>
    <w:p w14:paraId="3598A2CA">
      <w:pPr>
        <w:spacing w:line="240" w:lineRule="exact"/>
        <w:rPr>
          <w:rFonts w:ascii="Times New Roman" w:hAnsi="Times New Roman" w:eastAsia="微软雅黑"/>
          <w:color w:val="000000"/>
          <w:szCs w:val="21"/>
        </w:rPr>
      </w:pPr>
    </w:p>
    <w:p w14:paraId="6C37647C">
      <w:pPr>
        <w:spacing w:line="240" w:lineRule="exact"/>
        <w:rPr>
          <w:rFonts w:ascii="Times New Roman" w:hAnsi="Times New Roman" w:eastAsia="微软雅黑"/>
          <w:color w:val="000000"/>
          <w:szCs w:val="21"/>
        </w:rPr>
      </w:pPr>
    </w:p>
    <w:p w14:paraId="5149DA9A">
      <w:pPr>
        <w:spacing w:line="240" w:lineRule="exact"/>
        <w:rPr>
          <w:rFonts w:ascii="Times New Roman" w:hAnsi="Times New Roman" w:eastAsia="微软雅黑"/>
          <w:color w:val="000000"/>
          <w:szCs w:val="21"/>
        </w:rPr>
      </w:pPr>
    </w:p>
    <w:p w14:paraId="6578E672">
      <w:pPr>
        <w:spacing w:line="240" w:lineRule="exact"/>
        <w:rPr>
          <w:rFonts w:ascii="Times New Roman" w:hAnsi="Times New Roman" w:eastAsia="微软雅黑"/>
          <w:color w:val="000000"/>
          <w:szCs w:val="21"/>
        </w:rPr>
      </w:pPr>
    </w:p>
    <w:p w14:paraId="1EBED16D">
      <w:pPr>
        <w:spacing w:line="240" w:lineRule="exact"/>
        <w:rPr>
          <w:rFonts w:ascii="Times New Roman" w:hAnsi="Times New Roman" w:eastAsia="微软雅黑"/>
          <w:color w:val="000000"/>
          <w:szCs w:val="21"/>
        </w:rPr>
      </w:pPr>
    </w:p>
    <w:p w14:paraId="1FC85A0A">
      <w:pPr>
        <w:spacing w:line="240" w:lineRule="exact"/>
        <w:rPr>
          <w:rFonts w:ascii="Times New Roman" w:hAnsi="Times New Roman" w:eastAsia="微软雅黑"/>
          <w:color w:val="000000"/>
          <w:szCs w:val="21"/>
        </w:rPr>
      </w:pPr>
    </w:p>
    <w:p w14:paraId="53B69162">
      <w:pPr>
        <w:pStyle w:val="34"/>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261DC2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6BA3B4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昌江区人民政府办公室</w:t>
      </w:r>
    </w:p>
    <w:p w14:paraId="110D21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rPr>
        <w:t>昌江区“农村学校免费午餐”</w:t>
      </w:r>
    </w:p>
    <w:p w14:paraId="04E205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eastAsia="zh-CN"/>
        </w:rPr>
        <w:t>》的通知</w:t>
      </w:r>
    </w:p>
    <w:p w14:paraId="6E1FB5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2586E30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各乡（镇）人民政府，区政府相关部门：</w:t>
      </w:r>
    </w:p>
    <w:p w14:paraId="5E3A92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bidi="ar-SA"/>
        </w:rPr>
        <w:t>昌江区“农村学校免费午餐”实施方案</w:t>
      </w:r>
      <w:r>
        <w:rPr>
          <w:rFonts w:hint="eastAsia" w:ascii="仿宋_GB2312" w:hAnsi="仿宋_GB2312" w:eastAsia="仿宋_GB2312" w:cs="仿宋_GB2312"/>
          <w:sz w:val="32"/>
          <w:szCs w:val="32"/>
        </w:rPr>
        <w:t>》印发给你们，请抓好贯彻落实。</w:t>
      </w:r>
    </w:p>
    <w:p w14:paraId="696390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749841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06D35C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昌江区人民政府办公室</w:t>
      </w:r>
    </w:p>
    <w:p w14:paraId="26F4C5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2025年12月19日</w:t>
      </w:r>
    </w:p>
    <w:p w14:paraId="07A16F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4F69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5ED46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53D2D8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C09F6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A1BA5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E8547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7600D1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B6D8F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FBAE7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14468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6A8877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3F53E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昌江区“农村学校免费午餐”实施方案</w:t>
      </w:r>
    </w:p>
    <w:p w14:paraId="02F69D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F7DB3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为认真贯彻落实《国家中长期教育改革和发展规划纲要》，促进教育公平和义务教育均衡发展，切实提高和改善农村中小学生健康水平，从2026年春季学期开始，我区拟在乡镇</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以下农村中小学（含教学点）全面实施“免费午餐”。为确保计划顺利实施，结合我区实际，特制定本方案。</w:t>
      </w:r>
    </w:p>
    <w:p w14:paraId="29650D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22A17C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以习近平新时代中国特色社会主义思想为指导，坚持“健康第一”理念，为农村义务教育阶段学生提供营养膳食补助，切实改善其营养状况，提高健康水平，不断促进义务教育均衡发展。</w:t>
      </w:r>
    </w:p>
    <w:p w14:paraId="23238C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二、实施内容和方式</w:t>
      </w:r>
    </w:p>
    <w:p w14:paraId="7BD22C5E">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（一）实施内容</w:t>
      </w:r>
    </w:p>
    <w:p w14:paraId="4DF6B8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在正常上课期间，每天向乡镇</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以下学校每名在校学生提供1份免费午餐，标准为每生每天7元（人民币、下同），每生每年按220天供应。</w:t>
      </w:r>
    </w:p>
    <w:p w14:paraId="2E0FE182">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资金来源</w:t>
      </w:r>
    </w:p>
    <w:p w14:paraId="48F9A3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福利基金会免费午餐</w:t>
      </w:r>
      <w:r>
        <w:rPr>
          <w:rFonts w:hint="eastAsia" w:ascii="仿宋_GB2312" w:hAnsi="仿宋_GB2312" w:eastAsia="仿宋_GB2312" w:cs="仿宋_GB2312"/>
          <w:sz w:val="32"/>
          <w:szCs w:val="32"/>
          <w:lang w:eastAsia="zh-CN"/>
        </w:rPr>
        <w:t>基金</w:t>
      </w:r>
      <w:r>
        <w:rPr>
          <w:rFonts w:hint="eastAsia" w:ascii="仿宋_GB2312" w:hAnsi="仿宋_GB2312" w:eastAsia="仿宋_GB2312" w:cs="仿宋_GB2312"/>
          <w:sz w:val="32"/>
          <w:szCs w:val="32"/>
        </w:rPr>
        <w:t>负责每生每天6元，区人民政府负责1元，共计7元。</w:t>
      </w:r>
    </w:p>
    <w:p w14:paraId="1F0BDE8D">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（三）</w:t>
      </w:r>
      <w:r>
        <w:rPr>
          <w:rFonts w:hint="eastAsia" w:ascii="楷体_GB2312" w:hAnsi="楷体_GB2312" w:eastAsia="楷体_GB2312" w:cs="楷体_GB2312"/>
          <w:b/>
          <w:bCs w:val="0"/>
          <w:sz w:val="32"/>
          <w:szCs w:val="32"/>
        </w:rPr>
        <w:t>供餐方式</w:t>
      </w:r>
    </w:p>
    <w:p w14:paraId="68665B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根据我区实际，采取学校供餐（设立学校食堂）方式进行，由各乡镇中心学校和中学组织管理。</w:t>
      </w:r>
    </w:p>
    <w:p w14:paraId="2C6D4F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三、组织领导</w:t>
      </w:r>
    </w:p>
    <w:p w14:paraId="30CBE338">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（一）领导机构</w:t>
      </w:r>
    </w:p>
    <w:p w14:paraId="070A5E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成立昌江区“农村中小学免费午餐”工作</w:t>
      </w:r>
      <w:r>
        <w:rPr>
          <w:rFonts w:hint="eastAsia" w:ascii="仿宋_GB2312" w:hAnsi="仿宋_GB2312" w:eastAsia="仿宋_GB2312" w:cs="仿宋_GB2312"/>
          <w:sz w:val="32"/>
          <w:szCs w:val="32"/>
          <w:lang w:val="en-US" w:eastAsia="zh-CN"/>
        </w:rPr>
        <w:t>专班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专班</w:t>
      </w:r>
      <w:r>
        <w:rPr>
          <w:rFonts w:hint="eastAsia" w:ascii="仿宋_GB2312" w:hAnsi="仿宋_GB2312" w:eastAsia="仿宋_GB2312" w:cs="仿宋_GB2312"/>
          <w:sz w:val="32"/>
          <w:szCs w:val="32"/>
        </w:rPr>
        <w:t>名单附后），负责组织指导全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农村中小学免费午餐”实施工作，制定相关管理制度；监督检查学校条件保障和原材料采购、验收、储存、加工、发放工作；审核、拨付、管理、监督资金使用；宣传“农村中小学免费午餐”意义和实施程序等。</w:t>
      </w:r>
    </w:p>
    <w:p w14:paraId="6F5093D8">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（二）工作职责</w:t>
      </w:r>
    </w:p>
    <w:p w14:paraId="3135ED6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区委宣传部：</w:t>
      </w:r>
      <w:r>
        <w:rPr>
          <w:rFonts w:hint="eastAsia" w:ascii="仿宋_GB2312" w:hAnsi="仿宋_GB2312" w:eastAsia="仿宋_GB2312" w:cs="仿宋_GB2312"/>
          <w:sz w:val="32"/>
          <w:szCs w:val="32"/>
        </w:rPr>
        <w:t>负责免费午餐计划的宣传报道工作，注重舆情分析，同时做好与国内外新闻媒体的接洽与对接；</w:t>
      </w:r>
    </w:p>
    <w:p w14:paraId="48D48E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区发改委：</w:t>
      </w:r>
      <w:r>
        <w:rPr>
          <w:rFonts w:hint="eastAsia" w:ascii="仿宋_GB2312" w:hAnsi="仿宋_GB2312" w:eastAsia="仿宋_GB2312" w:cs="仿宋_GB2312"/>
          <w:sz w:val="32"/>
          <w:szCs w:val="32"/>
        </w:rPr>
        <w:t>负责免费午餐食品价格的监测和预测分析工作，建立价格监测和预警机制；收集、汇总、分析免费午餐食品原料价格信息，组织对免费午餐食品原料价格的监督检查和成本调查，为制定免费午餐补助标准及配餐标准提供依据；</w:t>
      </w:r>
    </w:p>
    <w:p w14:paraId="588FD7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区教体局：</w:t>
      </w:r>
      <w:r>
        <w:rPr>
          <w:rFonts w:hint="eastAsia" w:ascii="仿宋_GB2312" w:hAnsi="仿宋_GB2312" w:eastAsia="仿宋_GB2312" w:cs="仿宋_GB2312"/>
          <w:sz w:val="32"/>
          <w:szCs w:val="32"/>
        </w:rPr>
        <w:t>负责免费午餐计划日常管理工作；督促各相关学校建立健全学生营养健康状况监测档案；提供每学年享受免费午餐的学生具体人数；监督学校的实施；协调有关部门落实好各项措施和规</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总结经验；</w:t>
      </w:r>
    </w:p>
    <w:p w14:paraId="2672EA7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区民政局：</w:t>
      </w:r>
      <w:r>
        <w:rPr>
          <w:rFonts w:hint="eastAsia" w:ascii="仿宋_GB2312" w:hAnsi="仿宋_GB2312" w:eastAsia="仿宋_GB2312" w:cs="仿宋_GB2312"/>
          <w:sz w:val="32"/>
          <w:szCs w:val="32"/>
        </w:rPr>
        <w:t>负责免费午餐计划的指导监管及免费午餐公募活动的审核、组织等工作</w:t>
      </w:r>
      <w:r>
        <w:rPr>
          <w:rFonts w:hint="eastAsia" w:ascii="仿宋_GB2312" w:hAnsi="仿宋_GB2312" w:eastAsia="仿宋_GB2312" w:cs="仿宋_GB2312"/>
          <w:sz w:val="32"/>
          <w:szCs w:val="32"/>
          <w:lang w:eastAsia="zh-CN"/>
        </w:rPr>
        <w:t>；</w:t>
      </w:r>
    </w:p>
    <w:p w14:paraId="5AC5DEF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区财政局：</w:t>
      </w:r>
      <w:r>
        <w:rPr>
          <w:rFonts w:hint="eastAsia" w:ascii="仿宋_GB2312" w:hAnsi="仿宋_GB2312" w:eastAsia="仿宋_GB2312" w:cs="仿宋_GB2312"/>
          <w:sz w:val="32"/>
          <w:szCs w:val="32"/>
        </w:rPr>
        <w:t>负责免费午餐计划区政府资金的筹措、管理、使用与监管工作；</w:t>
      </w:r>
    </w:p>
    <w:p w14:paraId="21E551C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区卫健委：</w:t>
      </w:r>
      <w:r>
        <w:rPr>
          <w:rFonts w:hint="eastAsia" w:ascii="仿宋_GB2312" w:hAnsi="仿宋_GB2312" w:eastAsia="仿宋_GB2312" w:cs="仿宋_GB2312"/>
          <w:sz w:val="32"/>
          <w:szCs w:val="32"/>
        </w:rPr>
        <w:t>负责指导学校做好卫生防疫工作和学生营养健康状况监测评估工作，指导做好学校食品安全重大事故应急处置和责任查处；</w:t>
      </w:r>
    </w:p>
    <w:p w14:paraId="2E7EF1C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rPr>
        <w:t>区市场监管局：</w:t>
      </w:r>
      <w:r>
        <w:rPr>
          <w:rFonts w:hint="eastAsia" w:ascii="仿宋_GB2312" w:hAnsi="仿宋_GB2312" w:eastAsia="仿宋_GB2312" w:cs="仿宋_GB2312"/>
          <w:color w:val="auto"/>
          <w:sz w:val="32"/>
          <w:szCs w:val="32"/>
          <w:lang w:val="en-US" w:eastAsia="zh-CN"/>
        </w:rPr>
        <w:t>配合教体局做好免费午餐计划流通环节大宗食材供货商核定及监管;负责学校食堂食品安全监管工作；负责指导学校对食堂从业人员的培训；负责监督指导学校食堂建立食品原料索证索票管理制度和食品安全管理制度；联合相关单位组织查处食品安全重大事故。</w:t>
      </w:r>
    </w:p>
    <w:p w14:paraId="275217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四、组织实施</w:t>
      </w:r>
    </w:p>
    <w:p w14:paraId="75C2FE7F">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（一）学校食堂建设与改造</w:t>
      </w:r>
    </w:p>
    <w:p w14:paraId="7D192342">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各学校在实施“农村中小学免费午餐计划”前，必须积极配合上级开展学校食堂（操作间）建设与改造，通过改造空闲校舍、新建等方式设立学生食堂。</w:t>
      </w:r>
    </w:p>
    <w:p w14:paraId="1F4EE94E">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（二）食堂工作人员选配</w:t>
      </w:r>
    </w:p>
    <w:p w14:paraId="68945555">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食堂工作人员采取调剂、聘请等方式配备。原则上100人以下的学校配备1</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厨师承担工作量核算，100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200人的学校配备2</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厨师</w:t>
      </w:r>
      <w:r>
        <w:rPr>
          <w:rFonts w:hint="eastAsia" w:ascii="仿宋_GB2312" w:hAnsi="仿宋_GB2312" w:eastAsia="仿宋_GB2312" w:cs="仿宋_GB2312"/>
          <w:sz w:val="32"/>
          <w:szCs w:val="32"/>
          <w:lang w:eastAsia="zh-CN"/>
        </w:rPr>
        <w:t>承担工</w:t>
      </w:r>
      <w:r>
        <w:rPr>
          <w:rFonts w:hint="eastAsia" w:ascii="仿宋_GB2312" w:hAnsi="仿宋_GB2312" w:eastAsia="仿宋_GB2312" w:cs="仿宋_GB2312"/>
          <w:sz w:val="32"/>
          <w:szCs w:val="32"/>
        </w:rPr>
        <w:t>作量核算，所聘请人员必须由相关部门出具健康状况和政审证明，并确保所选人员及家庭成员无犯罪前科。</w:t>
      </w:r>
    </w:p>
    <w:p w14:paraId="049BC527">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（三）加强食品安全管理</w:t>
      </w:r>
    </w:p>
    <w:p w14:paraId="6996B92A">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体局与中心学校、中学，中心学校与各免费午餐实施学校教学点，学校与食堂工作人员层层签订免费午餐食品安全责任书。各学校要有专人负责食品原料采购、餐具消毒、设备清洁等环节监督管理。要建立食品留样监测制度，留样食品必须保留48小时。聘用的炊事员和学校食堂管理人员，要有卫生健康证，坚决禁止无证人员上岗。做到层层把关，责任到人。建立食品安全应急预案，坚决防止发生重大食物中毒事件，保证学生健康安全和教学秩序稳定。</w:t>
      </w:r>
    </w:p>
    <w:p w14:paraId="4B75CCAF">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（四）坚持科学配餐原则</w:t>
      </w:r>
    </w:p>
    <w:p w14:paraId="01EF05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不断提高膳食营养水平，把好学生膳食营养水平关口，杜绝随意降低学生用餐标准现象发生。同时，学校要对学生进行感恩教育，倡导节约粮食为荣，浪费粮食可耻</w:t>
      </w:r>
      <w:r>
        <w:rPr>
          <w:rFonts w:hint="eastAsia" w:ascii="仿宋_GB2312" w:hAnsi="仿宋_GB2312" w:eastAsia="仿宋_GB2312" w:cs="仿宋_GB2312"/>
          <w:sz w:val="32"/>
          <w:szCs w:val="32"/>
          <w:lang w:eastAsia="zh-CN"/>
        </w:rPr>
        <w:t>的观念。</w:t>
      </w:r>
    </w:p>
    <w:p w14:paraId="03C6DD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47E22EA9">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（一）加强领导，明确责任</w:t>
      </w:r>
    </w:p>
    <w:p w14:paraId="485BB0A4">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各部门要</w:t>
      </w:r>
      <w:r>
        <w:rPr>
          <w:rFonts w:hint="eastAsia" w:ascii="仿宋_GB2312" w:hAnsi="仿宋_GB2312" w:eastAsia="仿宋_GB2312" w:cs="仿宋_GB2312"/>
          <w:bCs/>
          <w:sz w:val="32"/>
          <w:szCs w:val="32"/>
          <w:lang w:eastAsia="zh-CN"/>
        </w:rPr>
        <w:t>充分认识</w:t>
      </w:r>
      <w:r>
        <w:rPr>
          <w:rFonts w:hint="eastAsia" w:ascii="仿宋_GB2312" w:hAnsi="仿宋_GB2312" w:eastAsia="仿宋_GB2312" w:cs="仿宋_GB2312"/>
          <w:bCs/>
          <w:sz w:val="32"/>
          <w:szCs w:val="32"/>
        </w:rPr>
        <w:t>全区农村学校实施免费午餐工作的重要性，明确分工，落实责任，加强协调，形成合力。教育部门要加强对免费午餐的日常管理。财政部门要严格落实政府配套资金，加强资金监管。市场监管部门要加强对食品安全监管。卫健部门要</w:t>
      </w:r>
      <w:r>
        <w:rPr>
          <w:rFonts w:hint="eastAsia" w:ascii="仿宋_GB2312" w:hAnsi="仿宋_GB2312" w:eastAsia="仿宋_GB2312" w:cs="仿宋_GB2312"/>
          <w:sz w:val="32"/>
          <w:szCs w:val="32"/>
        </w:rPr>
        <w:t>指导做好卫生防疫和学校食品安全重大事故应急处置。</w:t>
      </w:r>
    </w:p>
    <w:p w14:paraId="23C6AB03">
      <w:pPr>
        <w:keepNext w:val="0"/>
        <w:keepLines w:val="0"/>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（二）加强监督，实行责任追究制度</w:t>
      </w:r>
    </w:p>
    <w:p w14:paraId="3102152B">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乡镇人民政府和教育部门要通过设立公示牌、举报电话、意见箱等方式，定期公布专项资金收支情况以及食品采购价格等相关信息，接受家长和社会监督，保证公众意见反馈渠道畅通，确保每一分钱都用在改善学生营养上，最大限度发挥资金使用效益，真正把免费午餐打造成民心工程、阳光工程。同时对组织实施过程中出现重大责任问题的相关责任人要追究责任，造成严重后果的，移交司法机关处理。</w:t>
      </w:r>
    </w:p>
    <w:p w14:paraId="719C2DD0">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（三）加大宣传教育力度</w:t>
      </w:r>
    </w:p>
    <w:p w14:paraId="685C17CA">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充分利用报刊、网络等媒体，采取多种形式，向社会、家长和学生开展宣传，学校要通过致家长一封公开信等形式将“农村中小学免费午餐”告知每一个家庭，引导学生、家长和社会重视学生营养问题。</w:t>
      </w:r>
    </w:p>
    <w:p w14:paraId="09EE57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仿宋_GB2312" w:hAnsi="仿宋_GB2312" w:eastAsia="仿宋_GB2312" w:cs="仿宋_GB2312"/>
          <w:bCs/>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eastAsia="zh-CN"/>
        </w:rPr>
        <w:t>：</w:t>
      </w:r>
    </w:p>
    <w:p w14:paraId="5D63E4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04A93F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rPr>
        <w:t>昌江区“农村中小学免费午餐”工作</w:t>
      </w:r>
      <w:r>
        <w:rPr>
          <w:rFonts w:hint="eastAsia" w:ascii="方正小标宋简体" w:hAnsi="方正小标宋简体" w:eastAsia="方正小标宋简体" w:cs="方正小标宋简体"/>
          <w:spacing w:val="-17"/>
          <w:sz w:val="44"/>
          <w:szCs w:val="44"/>
          <w:lang w:val="en-US" w:eastAsia="zh-CN"/>
        </w:rPr>
        <w:t>专班</w:t>
      </w:r>
    </w:p>
    <w:p w14:paraId="5F32C0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7"/>
          <w:sz w:val="44"/>
          <w:szCs w:val="44"/>
          <w:lang w:val="en-US" w:eastAsia="zh-CN"/>
        </w:rPr>
      </w:pPr>
    </w:p>
    <w:p w14:paraId="15F1BF3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小标宋简体" w:hAnsi="方正小标宋简体" w:eastAsia="方正小标宋简体" w:cs="方正小标宋简体"/>
          <w:spacing w:val="-17"/>
          <w:sz w:val="44"/>
          <w:szCs w:val="44"/>
        </w:rPr>
      </w:pPr>
      <w:r>
        <w:rPr>
          <w:rFonts w:hint="eastAsia" w:ascii="仿宋_GB2312" w:hAnsi="仿宋_GB2312" w:eastAsia="仿宋_GB2312" w:cs="仿宋_GB2312"/>
          <w:sz w:val="32"/>
          <w:szCs w:val="32"/>
          <w:lang w:val="en-US" w:eastAsia="zh-CN"/>
        </w:rPr>
        <w:t>根据工作需要，成立昌江区“农村中小学免费午餐”工作专班。</w:t>
      </w:r>
    </w:p>
    <w:p w14:paraId="662FBE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陈新剑   </w:t>
      </w:r>
      <w:r>
        <w:rPr>
          <w:rFonts w:hint="eastAsia" w:ascii="仿宋_GB2312" w:hAnsi="仿宋_GB2312" w:eastAsia="仿宋_GB2312" w:cs="仿宋_GB2312"/>
          <w:sz w:val="32"/>
          <w:szCs w:val="32"/>
        </w:rPr>
        <w:t>区委常委、宣传部部长</w:t>
      </w:r>
    </w:p>
    <w:p w14:paraId="1CC2793C">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张碧珍   区政府副区长</w:t>
      </w:r>
    </w:p>
    <w:p w14:paraId="0340C9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陈进辉 </w:t>
      </w:r>
      <w:r>
        <w:rPr>
          <w:rFonts w:hint="eastAsia" w:ascii="仿宋_GB2312" w:hAnsi="仿宋_GB2312" w:eastAsia="仿宋_GB2312" w:cs="仿宋_GB2312"/>
          <w:sz w:val="32"/>
          <w:szCs w:val="32"/>
        </w:rPr>
        <w:t xml:space="preserve">  区教体局党</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书记、局长</w:t>
      </w:r>
    </w:p>
    <w:p w14:paraId="62A18E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许荣崽   </w:t>
      </w:r>
      <w:r>
        <w:rPr>
          <w:rFonts w:hint="eastAsia" w:ascii="仿宋_GB2312" w:hAnsi="仿宋_GB2312" w:eastAsia="仿宋_GB2312" w:cs="仿宋_GB2312"/>
          <w:sz w:val="32"/>
          <w:szCs w:val="32"/>
        </w:rPr>
        <w:t>区委宣传部常务副部长</w:t>
      </w:r>
    </w:p>
    <w:p w14:paraId="230B04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黄  峰   区发改委副主任</w:t>
      </w:r>
    </w:p>
    <w:p w14:paraId="0C9BE7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胡伟岸   </w:t>
      </w:r>
      <w:r>
        <w:rPr>
          <w:rFonts w:hint="eastAsia" w:ascii="仿宋_GB2312" w:hAnsi="仿宋_GB2312" w:eastAsia="仿宋_GB2312" w:cs="仿宋_GB2312"/>
          <w:sz w:val="32"/>
          <w:szCs w:val="32"/>
        </w:rPr>
        <w:t>区民政局党组成员、副局长</w:t>
      </w:r>
    </w:p>
    <w:p w14:paraId="6707ED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金佳慧   区财政局党组成员、四级主任科员</w:t>
      </w:r>
    </w:p>
    <w:p w14:paraId="031279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邹新寿   </w:t>
      </w:r>
      <w:r>
        <w:rPr>
          <w:rFonts w:hint="eastAsia" w:ascii="仿宋_GB2312" w:hAnsi="仿宋_GB2312" w:eastAsia="仿宋_GB2312" w:cs="仿宋_GB2312"/>
          <w:sz w:val="32"/>
          <w:szCs w:val="32"/>
        </w:rPr>
        <w:t>区卫健委副主任</w:t>
      </w:r>
    </w:p>
    <w:p w14:paraId="58F38A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朱  婷   区市监局党组成员、副局长</w:t>
      </w:r>
    </w:p>
    <w:p w14:paraId="4FF68C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汤梦辉   区红十字会专职副监事长</w:t>
      </w:r>
    </w:p>
    <w:p w14:paraId="4F8924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彭新顾   </w:t>
      </w:r>
      <w:r>
        <w:rPr>
          <w:rFonts w:hint="eastAsia" w:ascii="仿宋_GB2312" w:hAnsi="仿宋_GB2312" w:eastAsia="仿宋_GB2312" w:cs="仿宋_GB2312"/>
          <w:sz w:val="32"/>
          <w:szCs w:val="32"/>
        </w:rPr>
        <w:t>区教育局党组成员</w:t>
      </w:r>
      <w:r>
        <w:rPr>
          <w:rFonts w:hint="eastAsia" w:ascii="仿宋_GB2312" w:hAnsi="仿宋_GB2312" w:eastAsia="仿宋_GB2312" w:cs="仿宋_GB2312"/>
          <w:sz w:val="32"/>
          <w:szCs w:val="32"/>
          <w:lang w:eastAsia="zh-CN"/>
        </w:rPr>
        <w:t>、一级主任科员</w:t>
      </w:r>
    </w:p>
    <w:p w14:paraId="2DA5F717">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葛海朋   鲇鱼山镇人大主席</w:t>
      </w:r>
    </w:p>
    <w:p w14:paraId="05786ADA">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程  丹   丽阳镇副镇长</w:t>
      </w:r>
    </w:p>
    <w:p w14:paraId="4EB438F5">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谢志红   荷塘乡人大副主席</w:t>
      </w:r>
    </w:p>
    <w:p w14:paraId="07A13C49">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left"/>
        <w:textAlignment w:val="auto"/>
        <w:rPr>
          <w:rFonts w:hint="eastAsia" w:ascii="仿宋_GB2312" w:hAnsi="仿宋_GB2312" w:eastAsia="仿宋_GB2312" w:cs="仿宋_GB2312"/>
          <w:sz w:val="32"/>
          <w:szCs w:val="32"/>
          <w:lang w:val="en-US" w:eastAsia="zh-CN"/>
        </w:rPr>
      </w:pPr>
    </w:p>
    <w:p w14:paraId="12E808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工作专班</w:t>
      </w:r>
      <w:r>
        <w:rPr>
          <w:rFonts w:hint="eastAsia" w:ascii="仿宋_GB2312" w:hAnsi="仿宋_GB2312" w:eastAsia="仿宋_GB2312" w:cs="仿宋_GB2312"/>
          <w:sz w:val="32"/>
          <w:szCs w:val="32"/>
        </w:rPr>
        <w:t>办公室设在区教体局，</w:t>
      </w:r>
      <w:r>
        <w:rPr>
          <w:rFonts w:hint="eastAsia" w:ascii="仿宋_GB2312" w:hAnsi="仿宋_GB2312" w:eastAsia="仿宋_GB2312" w:cs="仿宋_GB2312"/>
          <w:sz w:val="32"/>
          <w:szCs w:val="32"/>
          <w:lang w:val="en-US" w:eastAsia="zh-CN"/>
        </w:rPr>
        <w:t>陈进辉</w:t>
      </w:r>
      <w:r>
        <w:rPr>
          <w:rFonts w:hint="eastAsia" w:ascii="仿宋_GB2312" w:hAnsi="仿宋_GB2312" w:eastAsia="仿宋_GB2312" w:cs="仿宋_GB2312"/>
          <w:sz w:val="32"/>
          <w:szCs w:val="32"/>
        </w:rPr>
        <w:t>同志兼任办公室主任，</w:t>
      </w:r>
      <w:r>
        <w:rPr>
          <w:rFonts w:hint="eastAsia" w:ascii="仿宋_GB2312" w:hAnsi="仿宋_GB2312" w:eastAsia="仿宋_GB2312" w:cs="仿宋_GB2312"/>
          <w:sz w:val="32"/>
          <w:szCs w:val="32"/>
          <w:lang w:val="en-US" w:eastAsia="zh-CN"/>
        </w:rPr>
        <w:t>彭新顾</w:t>
      </w:r>
      <w:r>
        <w:rPr>
          <w:rFonts w:hint="eastAsia" w:ascii="仿宋_GB2312" w:hAnsi="仿宋_GB2312" w:eastAsia="仿宋_GB2312" w:cs="仿宋_GB2312"/>
          <w:sz w:val="32"/>
          <w:szCs w:val="32"/>
        </w:rPr>
        <w:t>同志任办公室副主任，负责“免费午餐”实施的具体工作。</w:t>
      </w:r>
    </w:p>
    <w:p w14:paraId="4A9C63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昌江区人民政府办公室</w:t>
      </w:r>
    </w:p>
    <w:p w14:paraId="0C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52"/>
          <w:lang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b w:val="0"/>
          <w:bCs w:val="0"/>
          <w:sz w:val="44"/>
          <w:szCs w:val="52"/>
          <w:lang w:eastAsia="zh-CN"/>
        </w:rPr>
        <w:t>昌江</w:t>
      </w:r>
      <w:r>
        <w:rPr>
          <w:rFonts w:hint="eastAsia" w:ascii="方正小标宋简体" w:hAnsi="方正小标宋简体" w:eastAsia="方正小标宋简体" w:cs="方正小标宋简体"/>
          <w:b w:val="0"/>
          <w:bCs w:val="0"/>
          <w:sz w:val="44"/>
          <w:szCs w:val="52"/>
          <w:lang w:val="en-US" w:eastAsia="zh-CN"/>
        </w:rPr>
        <w:t>区</w:t>
      </w:r>
      <w:r>
        <w:rPr>
          <w:rFonts w:hint="eastAsia" w:ascii="方正小标宋简体" w:hAnsi="方正小标宋简体" w:eastAsia="方正小标宋简体" w:cs="方正小标宋简体"/>
          <w:b w:val="0"/>
          <w:bCs w:val="0"/>
          <w:sz w:val="44"/>
          <w:szCs w:val="52"/>
          <w:lang w:eastAsia="zh-CN"/>
        </w:rPr>
        <w:t>矿山生态修复民生实事</w:t>
      </w:r>
    </w:p>
    <w:p w14:paraId="72ED40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eastAsia="zh-CN"/>
        </w:rPr>
        <w:t>专项攻坚行动方案》</w:t>
      </w:r>
      <w:r>
        <w:rPr>
          <w:rFonts w:hint="eastAsia" w:ascii="方正小标宋简体" w:hAnsi="方正小标宋简体" w:eastAsia="方正小标宋简体" w:cs="方正小标宋简体"/>
          <w:b w:val="0"/>
          <w:bCs w:val="0"/>
          <w:sz w:val="44"/>
          <w:szCs w:val="52"/>
          <w:lang w:val="en-US" w:eastAsia="zh-CN"/>
        </w:rPr>
        <w:t>的通知</w:t>
      </w:r>
    </w:p>
    <w:p w14:paraId="31A7FB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52"/>
          <w:lang w:val="en-US" w:eastAsia="zh-CN"/>
        </w:rPr>
      </w:pPr>
    </w:p>
    <w:p w14:paraId="69313043">
      <w:pPr>
        <w:rPr>
          <w:rFonts w:hint="eastAsia"/>
          <w:lang w:val="en-US" w:eastAsia="zh-CN"/>
        </w:rPr>
      </w:pPr>
    </w:p>
    <w:p w14:paraId="0518BF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各乡（镇）人民政府、街道办事处，区政府有关部门：</w:t>
      </w:r>
    </w:p>
    <w:p w14:paraId="5EAA93A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sz w:val="32"/>
          <w:szCs w:val="32"/>
          <w:lang w:eastAsia="zh-CN"/>
        </w:rPr>
        <w:t>景德镇市昌江</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lang w:eastAsia="zh-CN"/>
        </w:rPr>
        <w:t>矿山生态修复民生实事专项攻坚</w:t>
      </w:r>
      <w:r>
        <w:rPr>
          <w:rFonts w:hint="eastAsia" w:ascii="仿宋_GB2312" w:hAnsi="仿宋_GB2312" w:eastAsia="仿宋_GB2312" w:cs="仿宋_GB2312"/>
          <w:b w:val="0"/>
          <w:bCs w:val="0"/>
          <w:sz w:val="32"/>
          <w:szCs w:val="32"/>
          <w:u w:val="none"/>
          <w:lang w:eastAsia="zh-CN"/>
        </w:rPr>
        <w:t>行</w:t>
      </w:r>
      <w:r>
        <w:rPr>
          <w:rFonts w:hint="eastAsia" w:ascii="仿宋_GB2312" w:hAnsi="仿宋_GB2312" w:eastAsia="仿宋_GB2312" w:cs="仿宋_GB2312"/>
          <w:b w:val="0"/>
          <w:bCs w:val="0"/>
          <w:sz w:val="32"/>
          <w:szCs w:val="32"/>
          <w:u w:val="none"/>
          <w:lang w:val="en-US" w:eastAsia="zh-CN"/>
        </w:rPr>
        <w:t>动</w:t>
      </w:r>
      <w:r>
        <w:rPr>
          <w:rFonts w:hint="eastAsia" w:ascii="仿宋_GB2312" w:hAnsi="仿宋_GB2312" w:eastAsia="仿宋_GB2312" w:cs="仿宋_GB2312"/>
          <w:b w:val="0"/>
          <w:bCs w:val="0"/>
          <w:sz w:val="32"/>
          <w:szCs w:val="32"/>
          <w:lang w:eastAsia="zh-CN"/>
        </w:rPr>
        <w:t>方案》</w:t>
      </w:r>
      <w:r>
        <w:rPr>
          <w:rFonts w:hint="eastAsia" w:ascii="仿宋_GB2312" w:hAnsi="仿宋_GB2312" w:eastAsia="仿宋_GB2312" w:cs="仿宋_GB2312"/>
          <w:b w:val="0"/>
          <w:bCs w:val="0"/>
          <w:sz w:val="32"/>
          <w:szCs w:val="32"/>
          <w:lang w:val="en-US" w:eastAsia="zh-CN"/>
        </w:rPr>
        <w:t>已经区政府同意，现印发给你们，请认真抓好贯彻执行。</w:t>
      </w:r>
    </w:p>
    <w:p w14:paraId="5A6C7CC3">
      <w:pPr>
        <w:pStyle w:val="10"/>
        <w:ind w:left="0" w:leftChars="0" w:firstLine="0" w:firstLineChars="0"/>
        <w:rPr>
          <w:rFonts w:hint="eastAsia"/>
          <w:lang w:val="en-US" w:eastAsia="zh-CN"/>
        </w:rPr>
      </w:pPr>
    </w:p>
    <w:p w14:paraId="5825272F">
      <w:pPr>
        <w:rPr>
          <w:rFonts w:hint="eastAsia"/>
          <w:lang w:val="en-US" w:eastAsia="zh-CN"/>
        </w:rPr>
      </w:pPr>
    </w:p>
    <w:p w14:paraId="618FE597">
      <w:pPr>
        <w:rPr>
          <w:rFonts w:hint="eastAsia"/>
          <w:lang w:val="en-US" w:eastAsia="zh-CN"/>
        </w:rPr>
      </w:pPr>
    </w:p>
    <w:p w14:paraId="108B05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昌江区人民政府办公室</w:t>
      </w:r>
    </w:p>
    <w:p w14:paraId="4D77F1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sectPr>
          <w:footerReference r:id="rId18" w:type="default"/>
          <w:pgSz w:w="11906" w:h="16838"/>
          <w:pgMar w:top="1440" w:right="1417" w:bottom="1440" w:left="1417" w:header="851" w:footer="1134" w:gutter="0"/>
          <w:pgNumType w:fmt="decimal" w:start="1"/>
          <w:cols w:space="720" w:num="1"/>
          <w:docGrid w:type="lines" w:linePitch="312" w:charSpace="0"/>
        </w:sect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19日</w:t>
      </w:r>
    </w:p>
    <w:p w14:paraId="7B2E16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52"/>
          <w:lang w:eastAsia="zh-CN"/>
        </w:rPr>
      </w:pPr>
      <w:r>
        <w:rPr>
          <w:rFonts w:hint="eastAsia" w:ascii="方正小标宋简体" w:hAnsi="方正小标宋简体" w:eastAsia="方正小标宋简体" w:cs="方正小标宋简体"/>
          <w:b w:val="0"/>
          <w:bCs w:val="0"/>
          <w:sz w:val="44"/>
          <w:szCs w:val="52"/>
          <w:lang w:eastAsia="zh-CN"/>
        </w:rPr>
        <w:t>昌江</w:t>
      </w:r>
      <w:r>
        <w:rPr>
          <w:rFonts w:hint="eastAsia" w:ascii="方正小标宋简体" w:hAnsi="方正小标宋简体" w:eastAsia="方正小标宋简体" w:cs="方正小标宋简体"/>
          <w:b w:val="0"/>
          <w:bCs w:val="0"/>
          <w:sz w:val="44"/>
          <w:szCs w:val="52"/>
          <w:lang w:val="en-US" w:eastAsia="zh-CN"/>
        </w:rPr>
        <w:t>区</w:t>
      </w:r>
      <w:r>
        <w:rPr>
          <w:rFonts w:hint="eastAsia" w:ascii="方正小标宋简体" w:hAnsi="方正小标宋简体" w:eastAsia="方正小标宋简体" w:cs="方正小标宋简体"/>
          <w:b w:val="0"/>
          <w:bCs w:val="0"/>
          <w:sz w:val="44"/>
          <w:szCs w:val="52"/>
          <w:lang w:eastAsia="zh-CN"/>
        </w:rPr>
        <w:t>矿山生态修复民生实事</w:t>
      </w:r>
    </w:p>
    <w:p w14:paraId="3FCF79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52"/>
          <w:lang w:eastAsia="zh-CN"/>
        </w:rPr>
      </w:pPr>
      <w:r>
        <w:rPr>
          <w:rFonts w:hint="eastAsia" w:ascii="方正小标宋简体" w:hAnsi="方正小标宋简体" w:eastAsia="方正小标宋简体" w:cs="方正小标宋简体"/>
          <w:b w:val="0"/>
          <w:bCs w:val="0"/>
          <w:sz w:val="44"/>
          <w:szCs w:val="52"/>
          <w:lang w:eastAsia="zh-CN"/>
        </w:rPr>
        <w:t>专项攻坚行动方案</w:t>
      </w:r>
    </w:p>
    <w:p w14:paraId="36B5C8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40"/>
          <w:lang w:val="en-US" w:eastAsia="zh-CN"/>
        </w:rPr>
      </w:pPr>
    </w:p>
    <w:p w14:paraId="4727B2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val="en-US" w:eastAsia="zh-CN"/>
        </w:rPr>
        <w:t>为深入贯彻党中央关于群众身边不正之风和腐败问题集中整治工作部署，全面落实省、市纪委全会及自然资源部门相关工作要求，扎实推进昌江区矿山生态修复民生实事，切实改善区域生态环境，结合分局职责及辖区实际，制定本专项攻坚行动方案。</w:t>
      </w:r>
    </w:p>
    <w:p w14:paraId="48118E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一、总体要求</w:t>
      </w:r>
    </w:p>
    <w:p w14:paraId="242D81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val="en-US" w:eastAsia="zh-CN"/>
        </w:rPr>
        <w:t>以习近平新时代中国特色社会主义思想为指导，深入贯彻习近平生态文明思想和习近平总书记考察江西重要讲话精神，紧扣群众对美好生态环境的期盼，坚持“绿水青山就是金山银山”理念，以问题为导向、以任务为牵引，聚焦“十四五”历史遗留废弃矿山生态修复重点任务，压实监管责任、细化攻坚举措、强化协同联动，全力破解修复推进中的堵点难点问题，推动矿山生态环境持续改善，助力区域矿业绿色高质量发展。</w:t>
      </w:r>
    </w:p>
    <w:p w14:paraId="3351C6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二、工作目标</w:t>
      </w:r>
    </w:p>
    <w:p w14:paraId="264600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val="en-US" w:eastAsia="zh-CN"/>
        </w:rPr>
        <w:t>各项攻坚任务于2025年12月底前全面完成，长效监管机制同步建立并长期坚持，具体分阶段目标如下：</w:t>
      </w:r>
    </w:p>
    <w:p w14:paraId="136D9F3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40"/>
        </w:rPr>
      </w:pPr>
      <w:r>
        <w:rPr>
          <w:rFonts w:hint="eastAsia" w:ascii="楷体" w:hAnsi="楷体" w:eastAsia="楷体" w:cs="楷体"/>
          <w:b/>
          <w:bCs/>
          <w:sz w:val="32"/>
          <w:szCs w:val="40"/>
          <w:lang w:val="en-US" w:eastAsia="zh-CN"/>
        </w:rPr>
        <w:t>1.历史遗留废弃矿山修复清零</w:t>
      </w:r>
      <w:r>
        <w:rPr>
          <w:rFonts w:hint="eastAsia" w:ascii="仿宋_GB2312" w:hAnsi="仿宋_GB2312" w:eastAsia="仿宋_GB2312" w:cs="仿宋_GB2312"/>
          <w:b/>
          <w:bCs/>
          <w:sz w:val="32"/>
          <w:szCs w:val="40"/>
          <w:lang w:val="en-US" w:eastAsia="zh-CN"/>
        </w:rPr>
        <w:t>：</w:t>
      </w:r>
      <w:r>
        <w:rPr>
          <w:rFonts w:hint="eastAsia" w:ascii="仿宋_GB2312" w:hAnsi="仿宋_GB2312" w:eastAsia="仿宋_GB2312" w:cs="仿宋_GB2312"/>
          <w:b w:val="0"/>
          <w:bCs w:val="0"/>
          <w:sz w:val="32"/>
          <w:szCs w:val="40"/>
        </w:rPr>
        <w:t>2025年</w:t>
      </w:r>
      <w:r>
        <w:rPr>
          <w:rFonts w:hint="eastAsia" w:ascii="仿宋_GB2312" w:hAnsi="仿宋_GB2312" w:eastAsia="仿宋_GB2312" w:cs="仿宋_GB2312"/>
          <w:b w:val="0"/>
          <w:bCs w:val="0"/>
          <w:sz w:val="32"/>
          <w:szCs w:val="40"/>
          <w:lang w:val="en-US" w:eastAsia="zh-CN"/>
        </w:rPr>
        <w:t>12</w:t>
      </w:r>
      <w:r>
        <w:rPr>
          <w:rFonts w:hint="eastAsia" w:ascii="仿宋_GB2312" w:hAnsi="仿宋_GB2312" w:eastAsia="仿宋_GB2312" w:cs="仿宋_GB2312"/>
          <w:b w:val="0"/>
          <w:bCs w:val="0"/>
          <w:sz w:val="32"/>
          <w:szCs w:val="40"/>
        </w:rPr>
        <w:t>月底前，上徐长乐红砖厂完成106.23亩；新桥采石场完成10.67亩，实现2座“十四五”重点任务矿山全流程闭环管理。</w:t>
      </w:r>
    </w:p>
    <w:p w14:paraId="66D2434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40"/>
        </w:rPr>
      </w:pPr>
      <w:r>
        <w:rPr>
          <w:rFonts w:hint="eastAsia" w:ascii="楷体" w:hAnsi="楷体" w:eastAsia="楷体" w:cs="楷体"/>
          <w:b/>
          <w:bCs/>
          <w:sz w:val="32"/>
          <w:szCs w:val="40"/>
          <w:lang w:val="en-US" w:eastAsia="zh-CN"/>
        </w:rPr>
        <w:t>2.问题整改全面闭环：</w:t>
      </w:r>
      <w:r>
        <w:rPr>
          <w:rFonts w:hint="eastAsia" w:ascii="仿宋_GB2312" w:hAnsi="仿宋_GB2312" w:eastAsia="仿宋_GB2312" w:cs="仿宋_GB2312"/>
          <w:b w:val="0"/>
          <w:bCs w:val="0"/>
          <w:sz w:val="32"/>
          <w:szCs w:val="40"/>
        </w:rPr>
        <w:t>2025年</w:t>
      </w:r>
      <w:r>
        <w:rPr>
          <w:rFonts w:hint="eastAsia" w:ascii="仿宋_GB2312" w:hAnsi="仿宋_GB2312" w:eastAsia="仿宋_GB2312" w:cs="仿宋_GB2312"/>
          <w:b w:val="0"/>
          <w:bCs w:val="0"/>
          <w:sz w:val="32"/>
          <w:szCs w:val="40"/>
          <w:lang w:val="en-US" w:eastAsia="zh-CN"/>
        </w:rPr>
        <w:t>11月中旬</w:t>
      </w:r>
      <w:r>
        <w:rPr>
          <w:rFonts w:hint="eastAsia" w:ascii="仿宋_GB2312" w:hAnsi="仿宋_GB2312" w:eastAsia="仿宋_GB2312" w:cs="仿宋_GB2312"/>
          <w:b w:val="0"/>
          <w:bCs w:val="0"/>
          <w:sz w:val="32"/>
          <w:szCs w:val="40"/>
        </w:rPr>
        <w:t>，彻底解决新桥采石场机械设备拆除滞后等存量问题；攻坚期间发现的新问题，实行“即查即改、限期销号”，整改完成率100%。</w:t>
      </w:r>
    </w:p>
    <w:p w14:paraId="068F276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40"/>
        </w:rPr>
      </w:pPr>
      <w:r>
        <w:rPr>
          <w:rFonts w:hint="eastAsia" w:ascii="楷体" w:hAnsi="楷体" w:eastAsia="楷体" w:cs="楷体"/>
          <w:b/>
          <w:bCs/>
          <w:sz w:val="32"/>
          <w:szCs w:val="40"/>
          <w:lang w:val="en-US" w:eastAsia="zh-CN"/>
        </w:rPr>
        <w:t>3.监管机制健全完善：</w:t>
      </w:r>
      <w:r>
        <w:rPr>
          <w:rFonts w:hint="eastAsia" w:ascii="仿宋_GB2312" w:hAnsi="仿宋_GB2312" w:eastAsia="仿宋_GB2312" w:cs="仿宋_GB2312"/>
          <w:b w:val="0"/>
          <w:bCs w:val="0"/>
          <w:sz w:val="32"/>
          <w:szCs w:val="40"/>
        </w:rPr>
        <w:t>2025年</w:t>
      </w:r>
      <w:r>
        <w:rPr>
          <w:rFonts w:hint="eastAsia" w:ascii="仿宋_GB2312" w:hAnsi="仿宋_GB2312" w:eastAsia="仿宋_GB2312" w:cs="仿宋_GB2312"/>
          <w:b w:val="0"/>
          <w:bCs w:val="0"/>
          <w:sz w:val="32"/>
          <w:szCs w:val="40"/>
          <w:lang w:val="en-US" w:eastAsia="zh-CN"/>
        </w:rPr>
        <w:t>12</w:t>
      </w:r>
      <w:r>
        <w:rPr>
          <w:rFonts w:hint="eastAsia" w:ascii="仿宋_GB2312" w:hAnsi="仿宋_GB2312" w:eastAsia="仿宋_GB2312" w:cs="仿宋_GB2312"/>
          <w:b w:val="0"/>
          <w:bCs w:val="0"/>
          <w:sz w:val="32"/>
          <w:szCs w:val="40"/>
        </w:rPr>
        <w:t>月底前，建立“双随机、一公开”常态化监管机制，形成全链条监管体系。</w:t>
      </w:r>
    </w:p>
    <w:p w14:paraId="72AB526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40"/>
        </w:rPr>
      </w:pPr>
      <w:r>
        <w:rPr>
          <w:rFonts w:hint="eastAsia" w:ascii="楷体" w:hAnsi="楷体" w:eastAsia="楷体" w:cs="楷体"/>
          <w:b/>
          <w:bCs/>
          <w:sz w:val="32"/>
          <w:szCs w:val="40"/>
          <w:lang w:val="en-US" w:eastAsia="zh-CN"/>
        </w:rPr>
        <w:t>4.资金保障规范高效</w:t>
      </w:r>
      <w:r>
        <w:rPr>
          <w:rFonts w:hint="eastAsia" w:ascii="仿宋_GB2312" w:hAnsi="仿宋_GB2312" w:eastAsia="仿宋_GB2312" w:cs="仿宋_GB2312"/>
          <w:b/>
          <w:bCs/>
          <w:sz w:val="32"/>
          <w:szCs w:val="40"/>
          <w:lang w:val="en-US" w:eastAsia="zh-CN"/>
        </w:rPr>
        <w:t>：</w:t>
      </w:r>
      <w:r>
        <w:rPr>
          <w:rFonts w:hint="eastAsia" w:ascii="仿宋_GB2312" w:hAnsi="仿宋_GB2312" w:eastAsia="仿宋_GB2312" w:cs="仿宋_GB2312"/>
          <w:b w:val="0"/>
          <w:bCs w:val="0"/>
          <w:sz w:val="32"/>
          <w:szCs w:val="40"/>
        </w:rPr>
        <w:t>确保360万元区级专项补助资金专款专用，资金使用合规率100%。</w:t>
      </w:r>
    </w:p>
    <w:p w14:paraId="117C5E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三、整治重点及责任分工</w:t>
      </w:r>
    </w:p>
    <w:p w14:paraId="7CB309C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（一）历史遗留废弃矿山修复攻坚</w:t>
      </w:r>
    </w:p>
    <w:p w14:paraId="79172B4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bCs/>
          <w:sz w:val="32"/>
          <w:szCs w:val="40"/>
          <w:lang w:val="en-US" w:eastAsia="zh-CN"/>
        </w:rPr>
        <w:t>1.整治重点：</w:t>
      </w:r>
      <w:r>
        <w:rPr>
          <w:rFonts w:hint="eastAsia" w:ascii="仿宋_GB2312" w:hAnsi="仿宋_GB2312" w:eastAsia="仿宋_GB2312" w:cs="仿宋_GB2312"/>
          <w:b w:val="0"/>
          <w:bCs w:val="0"/>
          <w:sz w:val="32"/>
          <w:szCs w:val="40"/>
        </w:rPr>
        <w:t>推进上徐长乐红砖厂、新桥采石场2座矿山修复工程，严格落实《景德镇市昌江区废弃矿山生态修复实施方案》，确保土壤重构、灌溉排水、生态防护等措施达标；加快修复台账更新与系统销号，做到“修复一处、验收一处、销号一处”。</w:t>
      </w:r>
    </w:p>
    <w:p w14:paraId="5831C64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2.责任分工：</w:t>
      </w:r>
    </w:p>
    <w:p w14:paraId="1D2CD2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rPr>
        <w:t>牵头</w:t>
      </w:r>
      <w:r>
        <w:rPr>
          <w:rFonts w:hint="eastAsia" w:ascii="仿宋_GB2312" w:hAnsi="仿宋_GB2312" w:eastAsia="仿宋_GB2312" w:cs="仿宋_GB2312"/>
          <w:b w:val="0"/>
          <w:bCs w:val="0"/>
          <w:sz w:val="32"/>
          <w:szCs w:val="40"/>
          <w:lang w:val="en-US" w:eastAsia="zh-CN"/>
        </w:rPr>
        <w:t>监管</w:t>
      </w:r>
      <w:r>
        <w:rPr>
          <w:rFonts w:hint="eastAsia" w:ascii="仿宋_GB2312" w:hAnsi="仿宋_GB2312" w:eastAsia="仿宋_GB2312" w:cs="仿宋_GB2312"/>
          <w:b w:val="0"/>
          <w:bCs w:val="0"/>
          <w:sz w:val="32"/>
          <w:szCs w:val="40"/>
        </w:rPr>
        <w:t>单位：景德镇市自然资源和规划局昌江分局（统筹协调、台账销号）；</w:t>
      </w:r>
    </w:p>
    <w:p w14:paraId="58F332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rPr>
        <w:t>配合</w:t>
      </w:r>
      <w:r>
        <w:rPr>
          <w:rFonts w:hint="eastAsia" w:ascii="仿宋_GB2312" w:hAnsi="仿宋_GB2312" w:eastAsia="仿宋_GB2312" w:cs="仿宋_GB2312"/>
          <w:b w:val="0"/>
          <w:bCs w:val="0"/>
          <w:sz w:val="32"/>
          <w:szCs w:val="40"/>
          <w:lang w:val="en-US" w:eastAsia="zh-CN"/>
        </w:rPr>
        <w:t>实施</w:t>
      </w:r>
      <w:r>
        <w:rPr>
          <w:rFonts w:hint="eastAsia" w:ascii="仿宋_GB2312" w:hAnsi="仿宋_GB2312" w:eastAsia="仿宋_GB2312" w:cs="仿宋_GB2312"/>
          <w:b w:val="0"/>
          <w:bCs w:val="0"/>
          <w:sz w:val="32"/>
          <w:szCs w:val="40"/>
        </w:rPr>
        <w:t>单位：鲇鱼山镇人民政府（属地责任，负责施工协调、群众沟通）；</w:t>
      </w:r>
    </w:p>
    <w:p w14:paraId="1EB0F16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（二）矿业权规范管理</w:t>
      </w:r>
    </w:p>
    <w:p w14:paraId="6FD5B83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bCs/>
          <w:sz w:val="32"/>
          <w:szCs w:val="40"/>
          <w:lang w:val="en-US" w:eastAsia="zh-CN"/>
        </w:rPr>
        <w:t>1.整治重点：</w:t>
      </w:r>
      <w:r>
        <w:rPr>
          <w:rFonts w:hint="eastAsia" w:ascii="仿宋_GB2312" w:hAnsi="仿宋_GB2312" w:eastAsia="仿宋_GB2312" w:cs="仿宋_GB2312"/>
          <w:b w:val="0"/>
          <w:bCs w:val="0"/>
          <w:sz w:val="32"/>
          <w:szCs w:val="40"/>
        </w:rPr>
        <w:t>开展辖区过期矿业权清理，对有效期届满未申请延续的，按程序公告注销并督促原矿业权人履行生态修复义务；加强生态保护红线内矿业权排查，按“一矿一策”推进差别化退出。</w:t>
      </w:r>
    </w:p>
    <w:p w14:paraId="798B330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bCs/>
          <w:sz w:val="32"/>
          <w:szCs w:val="40"/>
          <w:lang w:val="en-US" w:eastAsia="zh-CN"/>
        </w:rPr>
        <w:t>2.责任分工：</w:t>
      </w:r>
      <w:r>
        <w:rPr>
          <w:rFonts w:hint="eastAsia" w:ascii="仿宋_GB2312" w:hAnsi="仿宋_GB2312" w:eastAsia="仿宋_GB2312" w:cs="仿宋_GB2312"/>
          <w:b w:val="0"/>
          <w:bCs w:val="0"/>
          <w:sz w:val="32"/>
          <w:szCs w:val="40"/>
        </w:rPr>
        <w:t>景德镇市自然资源和规划局昌江分局（全程牵头负责，建立清理台账、制定退出方案、督促义务履行）。</w:t>
      </w:r>
    </w:p>
    <w:p w14:paraId="26E6A05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（三）项目实施全过程监管</w:t>
      </w:r>
    </w:p>
    <w:p w14:paraId="0387E69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40"/>
          <w:lang w:eastAsia="zh-CN"/>
        </w:rPr>
      </w:pPr>
      <w:r>
        <w:rPr>
          <w:rFonts w:hint="eastAsia" w:ascii="仿宋_GB2312" w:hAnsi="仿宋_GB2312" w:eastAsia="仿宋_GB2312" w:cs="仿宋_GB2312"/>
          <w:b/>
          <w:bCs/>
          <w:sz w:val="32"/>
          <w:szCs w:val="40"/>
          <w:lang w:val="en-US" w:eastAsia="zh-CN"/>
        </w:rPr>
        <w:t>1.整治重点：</w:t>
      </w:r>
      <w:r>
        <w:rPr>
          <w:rFonts w:hint="eastAsia" w:ascii="仿宋_GB2312" w:hAnsi="仿宋_GB2312" w:eastAsia="仿宋_GB2312" w:cs="仿宋_GB2312"/>
          <w:b w:val="0"/>
          <w:bCs w:val="0"/>
          <w:sz w:val="32"/>
          <w:szCs w:val="40"/>
        </w:rPr>
        <w:t>核查修复项目施工、设计单位遴选流程，严防虚假招标、违规确定合作方等问题</w:t>
      </w:r>
      <w:r>
        <w:rPr>
          <w:rFonts w:hint="eastAsia" w:ascii="仿宋_GB2312" w:hAnsi="仿宋_GB2312" w:eastAsia="仿宋_GB2312" w:cs="仿宋_GB2312"/>
          <w:b w:val="0"/>
          <w:bCs w:val="0"/>
          <w:sz w:val="32"/>
          <w:szCs w:val="40"/>
          <w:lang w:eastAsia="zh-CN"/>
        </w:rPr>
        <w:t>。</w:t>
      </w:r>
    </w:p>
    <w:p w14:paraId="13920DE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bCs/>
          <w:sz w:val="32"/>
          <w:szCs w:val="40"/>
          <w:lang w:val="en-US" w:eastAsia="zh-CN"/>
        </w:rPr>
        <w:t>2.责任分工：</w:t>
      </w:r>
      <w:r>
        <w:rPr>
          <w:rFonts w:hint="eastAsia" w:ascii="仿宋_GB2312" w:hAnsi="仿宋_GB2312" w:eastAsia="仿宋_GB2312" w:cs="仿宋_GB2312"/>
          <w:b w:val="0"/>
          <w:bCs w:val="0"/>
          <w:sz w:val="32"/>
          <w:szCs w:val="40"/>
        </w:rPr>
        <w:t>景德镇市自然资源和规划局昌江分局（牵头负责，流程监督）。</w:t>
      </w:r>
    </w:p>
    <w:p w14:paraId="758A4AA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（四）后期管护规范</w:t>
      </w:r>
    </w:p>
    <w:p w14:paraId="24C0EB1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bCs/>
          <w:sz w:val="32"/>
          <w:szCs w:val="40"/>
          <w:lang w:val="en-US" w:eastAsia="zh-CN"/>
        </w:rPr>
        <w:t>1.整治重点：</w:t>
      </w:r>
      <w:r>
        <w:rPr>
          <w:rFonts w:hint="eastAsia" w:ascii="仿宋_GB2312" w:hAnsi="仿宋_GB2312" w:eastAsia="仿宋_GB2312" w:cs="仿宋_GB2312"/>
          <w:b w:val="0"/>
          <w:bCs w:val="0"/>
          <w:sz w:val="32"/>
          <w:szCs w:val="40"/>
        </w:rPr>
        <w:t>监管区级360万元专项资金使用，确保专款专用、不截留挪用；明确修复后矿山管护责任主体，制定植被养护、生态监测等长效管护措施，防止修复后反弹。</w:t>
      </w:r>
    </w:p>
    <w:p w14:paraId="54F7013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2.责任分工：</w:t>
      </w:r>
    </w:p>
    <w:p w14:paraId="76CBAD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lang w:eastAsia="zh-CN"/>
        </w:rPr>
      </w:pPr>
      <w:r>
        <w:rPr>
          <w:rFonts w:hint="eastAsia" w:ascii="仿宋_GB2312" w:hAnsi="仿宋_GB2312" w:eastAsia="仿宋_GB2312" w:cs="仿宋_GB2312"/>
          <w:b w:val="0"/>
          <w:bCs w:val="0"/>
          <w:sz w:val="32"/>
          <w:szCs w:val="40"/>
        </w:rPr>
        <w:t>牵头</w:t>
      </w:r>
      <w:r>
        <w:rPr>
          <w:rFonts w:hint="eastAsia" w:ascii="仿宋_GB2312" w:hAnsi="仿宋_GB2312" w:eastAsia="仿宋_GB2312" w:cs="仿宋_GB2312"/>
          <w:b w:val="0"/>
          <w:bCs w:val="0"/>
          <w:sz w:val="32"/>
          <w:szCs w:val="40"/>
          <w:lang w:val="en-US" w:eastAsia="zh-CN"/>
        </w:rPr>
        <w:t>监管</w:t>
      </w:r>
      <w:r>
        <w:rPr>
          <w:rFonts w:hint="eastAsia" w:ascii="仿宋_GB2312" w:hAnsi="仿宋_GB2312" w:eastAsia="仿宋_GB2312" w:cs="仿宋_GB2312"/>
          <w:b w:val="0"/>
          <w:bCs w:val="0"/>
          <w:sz w:val="32"/>
          <w:szCs w:val="40"/>
        </w:rPr>
        <w:t>单位：景德镇市自然资源和规划局昌江分局（</w:t>
      </w:r>
      <w:r>
        <w:rPr>
          <w:rFonts w:hint="eastAsia" w:ascii="仿宋_GB2312" w:hAnsi="仿宋_GB2312" w:eastAsia="仿宋_GB2312" w:cs="仿宋_GB2312"/>
          <w:b w:val="0"/>
          <w:bCs w:val="0"/>
          <w:sz w:val="32"/>
          <w:szCs w:val="40"/>
          <w:lang w:val="en-US" w:eastAsia="zh-CN"/>
        </w:rPr>
        <w:t>负责后期管护监督</w:t>
      </w:r>
      <w:r>
        <w:rPr>
          <w:rFonts w:hint="eastAsia" w:ascii="仿宋_GB2312" w:hAnsi="仿宋_GB2312" w:eastAsia="仿宋_GB2312" w:cs="仿宋_GB2312"/>
          <w:b w:val="0"/>
          <w:bCs w:val="0"/>
          <w:sz w:val="32"/>
          <w:szCs w:val="40"/>
        </w:rPr>
        <w:t>）</w:t>
      </w:r>
      <w:r>
        <w:rPr>
          <w:rFonts w:hint="eastAsia" w:ascii="仿宋_GB2312" w:hAnsi="仿宋_GB2312" w:eastAsia="仿宋_GB2312" w:cs="仿宋_GB2312"/>
          <w:b w:val="0"/>
          <w:bCs w:val="0"/>
          <w:sz w:val="32"/>
          <w:szCs w:val="40"/>
          <w:lang w:eastAsia="zh-CN"/>
        </w:rPr>
        <w:t>。</w:t>
      </w:r>
    </w:p>
    <w:p w14:paraId="69E104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rPr>
        <w:t>配合</w:t>
      </w:r>
      <w:r>
        <w:rPr>
          <w:rFonts w:hint="eastAsia" w:ascii="仿宋_GB2312" w:hAnsi="仿宋_GB2312" w:eastAsia="仿宋_GB2312" w:cs="仿宋_GB2312"/>
          <w:b w:val="0"/>
          <w:bCs w:val="0"/>
          <w:sz w:val="32"/>
          <w:szCs w:val="40"/>
          <w:lang w:val="en-US" w:eastAsia="zh-CN"/>
        </w:rPr>
        <w:t>实施</w:t>
      </w:r>
      <w:r>
        <w:rPr>
          <w:rFonts w:hint="eastAsia" w:ascii="仿宋_GB2312" w:hAnsi="仿宋_GB2312" w:eastAsia="仿宋_GB2312" w:cs="仿宋_GB2312"/>
          <w:b w:val="0"/>
          <w:bCs w:val="0"/>
          <w:sz w:val="32"/>
          <w:szCs w:val="40"/>
        </w:rPr>
        <w:t>单位：鲇鱼山镇人民政府（后期日常管护）。</w:t>
      </w:r>
    </w:p>
    <w:p w14:paraId="64F298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四、方法举措</w:t>
      </w:r>
    </w:p>
    <w:p w14:paraId="7A94AE6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rPr>
        <w:t>（一）建立台账，</w:t>
      </w:r>
      <w:r>
        <w:rPr>
          <w:rFonts w:hint="eastAsia" w:ascii="楷体" w:hAnsi="楷体" w:eastAsia="楷体" w:cs="楷体"/>
          <w:b/>
          <w:bCs/>
          <w:sz w:val="32"/>
          <w:szCs w:val="40"/>
          <w:lang w:val="en-US" w:eastAsia="zh-CN"/>
        </w:rPr>
        <w:t>精准管控</w:t>
      </w:r>
    </w:p>
    <w:p w14:paraId="409574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rPr>
        <w:t>梳理形成“三张台账”：数据台账（明确矿山基本信息、修复面积、进度节点）、问题台账（清单化管理存量及新增问题）、措施台账（对应问题制定针对性解决办法），实行周更新、月调度。</w:t>
      </w:r>
    </w:p>
    <w:p w14:paraId="720501D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（二）专项攻坚，破解难点</w:t>
      </w:r>
    </w:p>
    <w:p w14:paraId="6FF2E2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rPr>
        <w:t>针对施工协调难点，由鲇鱼山镇人民政府牵头，组建现场协调专班，及时解决设备拆除、群众沟通等问题，保障施工连续性。</w:t>
      </w:r>
    </w:p>
    <w:p w14:paraId="065CB4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rPr>
        <w:t>开展质量攻坚行动，分局每月至少2次现场核查，邀请技术专家参与关键环节验收，确保修复质量达标。</w:t>
      </w:r>
    </w:p>
    <w:p w14:paraId="5548F8A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（三）强化监管，规范流程</w:t>
      </w:r>
    </w:p>
    <w:p w14:paraId="308B21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rPr>
        <w:t>严格规范台账与销号管理，修复完成后15个工作日内完成数据更新，按程序提交上级部门销号，确保流程合规、数据准确。</w:t>
      </w:r>
    </w:p>
    <w:p w14:paraId="2C9637F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（四）建章立制，长效管控</w:t>
      </w:r>
    </w:p>
    <w:p w14:paraId="0FE979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rPr>
        <w:t>完善部门协同机制，每季度联合生态环境、农业农村、林业等部门开展1次联合检查，形成监管合力。</w:t>
      </w:r>
    </w:p>
    <w:p w14:paraId="5A3E79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rPr>
        <w:t>建立后期管护机制，明确修复后矿山3年管护期</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管护责任落实到具体单位和个人</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管护经费纳入项目总预算。</w:t>
      </w:r>
    </w:p>
    <w:p w14:paraId="15CB71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40"/>
          <w:lang w:eastAsia="zh-CN"/>
        </w:rPr>
      </w:pPr>
      <w:r>
        <w:rPr>
          <w:rFonts w:hint="eastAsia" w:ascii="黑体" w:hAnsi="黑体" w:eastAsia="黑体" w:cs="黑体"/>
          <w:b w:val="0"/>
          <w:bCs w:val="0"/>
          <w:sz w:val="32"/>
          <w:szCs w:val="40"/>
          <w:lang w:eastAsia="zh-CN"/>
        </w:rPr>
        <w:t>五、工作要求</w:t>
      </w:r>
    </w:p>
    <w:p w14:paraId="01C0253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（一）提高思想认识</w:t>
      </w:r>
    </w:p>
    <w:p w14:paraId="650285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val="en-US" w:eastAsia="zh-CN"/>
        </w:rPr>
        <w:t>各相关单位要深刻认识矿山生态修复的民生属性和政治意义，将专项攻坚作为重点工作抓实抓细，杜绝麻痹思想和敷衍态度，切实扛起生态环境保护责任。</w:t>
      </w:r>
    </w:p>
    <w:p w14:paraId="0CF8C2E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（二）强化组织实施</w:t>
      </w:r>
    </w:p>
    <w:p w14:paraId="61C177D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val="en-US" w:eastAsia="zh-CN"/>
        </w:rPr>
        <w:t>成立昌江区矿山生态修复民生实事专项攻坚工作专班，由</w:t>
      </w:r>
      <w:r>
        <w:rPr>
          <w:rFonts w:hint="eastAsia" w:ascii="仿宋_GB2312" w:hAnsi="仿宋_GB2312" w:eastAsia="仿宋_GB2312" w:cs="仿宋_GB2312"/>
          <w:b w:val="0"/>
          <w:bCs w:val="0"/>
          <w:kern w:val="2"/>
          <w:sz w:val="32"/>
          <w:szCs w:val="40"/>
          <w:lang w:val="en-US" w:eastAsia="zh-CN" w:bidi="ar-SA"/>
        </w:rPr>
        <w:t>区委常委、副区长宁烨琳任组长，</w:t>
      </w:r>
      <w:r>
        <w:rPr>
          <w:rFonts w:hint="eastAsia" w:ascii="仿宋_GB2312" w:hAnsi="仿宋_GB2312" w:eastAsia="仿宋_GB2312" w:cs="仿宋_GB2312"/>
          <w:b w:val="0"/>
          <w:bCs w:val="0"/>
          <w:sz w:val="32"/>
          <w:szCs w:val="40"/>
          <w:lang w:val="en-US" w:eastAsia="zh-CN"/>
        </w:rPr>
        <w:t>鲇鱼山镇人民政府镇长彭清丽、景德镇市自然资源和规划局昌江分局吴翔任副组长，区林业局、区财政局、区应急管理局、昌江生态环境局、鲇鱼山镇分管领导、分局相关科室负责人、上徐村委会负责人、新桥村委会负责人为成员，专班办公室设在分局，</w:t>
      </w:r>
      <w:r>
        <w:rPr>
          <w:rFonts w:hint="eastAsia" w:ascii="仿宋_GB2312" w:hAnsi="仿宋_GB2312" w:eastAsia="仿宋_GB2312" w:cs="仿宋_GB2312"/>
          <w:b w:val="0"/>
          <w:bCs w:val="0"/>
          <w:kern w:val="2"/>
          <w:sz w:val="32"/>
          <w:szCs w:val="40"/>
          <w:lang w:val="en-US" w:eastAsia="zh-CN" w:bidi="ar-SA"/>
        </w:rPr>
        <w:t>由吴翔同志兼任办公室主任。</w:t>
      </w:r>
      <w:r>
        <w:rPr>
          <w:rFonts w:hint="eastAsia" w:ascii="仿宋_GB2312" w:hAnsi="仿宋_GB2312" w:eastAsia="仿宋_GB2312" w:cs="仿宋_GB2312"/>
          <w:b w:val="0"/>
          <w:bCs w:val="0"/>
          <w:sz w:val="32"/>
          <w:szCs w:val="40"/>
          <w:lang w:val="en-US" w:eastAsia="zh-CN"/>
        </w:rPr>
        <w:t>负责日常调度、协调推进、督促检查，定期召开专题会议研究解决突出问题。</w:t>
      </w:r>
    </w:p>
    <w:p w14:paraId="41F66F3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（三）加强宣传引导</w:t>
      </w:r>
    </w:p>
    <w:p w14:paraId="5C8B81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val="en-US" w:eastAsia="zh-CN"/>
        </w:rPr>
        <w:t>通过政务公开、村社公告等渠道，宣传矿山生态修复政策、进度及成效，曝光违法违规行为；畅通举报渠道，公布监督电话，鼓励群众参与监督，营造全社会支持生态修复的良好氛围。</w:t>
      </w:r>
    </w:p>
    <w:p w14:paraId="1B78CD4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40"/>
        </w:rPr>
      </w:pPr>
      <w:r>
        <w:rPr>
          <w:rFonts w:hint="eastAsia" w:ascii="楷体" w:hAnsi="楷体" w:eastAsia="楷体" w:cs="楷体"/>
          <w:b/>
          <w:bCs/>
          <w:sz w:val="32"/>
          <w:szCs w:val="40"/>
        </w:rPr>
        <w:t>（四）严格追责问责</w:t>
      </w:r>
    </w:p>
    <w:p w14:paraId="63144E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val="en-US" w:eastAsia="zh-CN"/>
        </w:rPr>
        <w:t>对工作推进不力、责任落实不到位、未按时完成任务的单位和个人，依规依纪严肃追责；对虚假整改、截留挪用资金等违纪违法行为，移交相关部门处理。</w:t>
      </w:r>
    </w:p>
    <w:p w14:paraId="0A380018">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40"/>
          <w:lang w:val="en-US" w:eastAsia="zh-CN"/>
        </w:rPr>
      </w:pPr>
    </w:p>
    <w:p w14:paraId="2545C8A8">
      <w:pPr>
        <w:pStyle w:val="2"/>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附件：1.</w:t>
      </w:r>
      <w:r>
        <w:rPr>
          <w:rFonts w:hint="eastAsia" w:ascii="仿宋_GB2312" w:hAnsi="仿宋_GB2312" w:eastAsia="仿宋_GB2312" w:cs="仿宋_GB2312"/>
          <w:b w:val="0"/>
          <w:bCs w:val="0"/>
          <w:kern w:val="2"/>
          <w:sz w:val="32"/>
          <w:szCs w:val="40"/>
          <w:lang w:val="en-US" w:eastAsia="zh-CN" w:bidi="ar-SA"/>
        </w:rPr>
        <w:t>昌江区持续强化矿山生态修复民生实事工作专班</w:t>
      </w:r>
    </w:p>
    <w:p w14:paraId="63A056E1">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40"/>
          <w:lang w:val="en-US" w:eastAsia="zh-CN"/>
        </w:rPr>
      </w:pPr>
    </w:p>
    <w:p w14:paraId="100EAA30">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40"/>
          <w:lang w:val="en-US" w:eastAsia="zh-CN"/>
        </w:rPr>
      </w:pPr>
    </w:p>
    <w:p w14:paraId="046F9DCB">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0D5D07F2">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20EE3C7D">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74508579">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1C9CE9C6">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48C1F0FA">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702FB228">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46BD2D1F">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2B67B56A">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2A9D6618">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0B0B163F">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p>
    <w:p w14:paraId="378118AE">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附件1</w:t>
      </w:r>
    </w:p>
    <w:p w14:paraId="7EC8CD3B">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sz w:val="44"/>
          <w:szCs w:val="44"/>
          <w:lang w:val="en-US" w:eastAsia="zh-CN"/>
        </w:rPr>
      </w:pPr>
    </w:p>
    <w:p w14:paraId="630016A8">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昌江区持续强化矿山生态修复</w:t>
      </w:r>
    </w:p>
    <w:p w14:paraId="1A5DD41C">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民生实事工作专班</w:t>
      </w:r>
    </w:p>
    <w:p w14:paraId="7839BA4A">
      <w:pPr>
        <w:pStyle w:val="2"/>
        <w:keepNext w:val="0"/>
        <w:keepLines w:val="0"/>
        <w:pageBreakBefore w:val="0"/>
        <w:widowControl w:val="0"/>
        <w:kinsoku/>
        <w:wordWrap/>
        <w:overflowPunct/>
        <w:topLinePunct w:val="0"/>
        <w:autoSpaceDE/>
        <w:autoSpaceDN/>
        <w:bidi w:val="0"/>
        <w:adjustRightInd/>
        <w:snapToGrid/>
        <w:spacing w:line="600" w:lineRule="exact"/>
        <w:ind w:firstLine="883" w:firstLineChars="200"/>
        <w:jc w:val="both"/>
        <w:textAlignment w:val="auto"/>
        <w:rPr>
          <w:rFonts w:hint="eastAsia" w:ascii="宋体" w:hAnsi="宋体" w:eastAsia="宋体" w:cs="宋体"/>
          <w:b/>
          <w:bCs/>
          <w:kern w:val="2"/>
          <w:sz w:val="44"/>
          <w:szCs w:val="44"/>
          <w:lang w:val="en-US" w:eastAsia="zh-CN" w:bidi="ar-SA"/>
        </w:rPr>
      </w:pPr>
    </w:p>
    <w:p w14:paraId="54C1F6C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2"/>
          <w:sz w:val="32"/>
          <w:szCs w:val="40"/>
          <w:lang w:val="en-US" w:eastAsia="zh-CN" w:bidi="ar-SA"/>
        </w:rPr>
      </w:pPr>
      <w:r>
        <w:rPr>
          <w:rFonts w:hint="eastAsia" w:ascii="仿宋" w:hAnsi="仿宋" w:eastAsia="仿宋" w:cs="仿宋"/>
          <w:b w:val="0"/>
          <w:bCs w:val="0"/>
          <w:kern w:val="2"/>
          <w:sz w:val="32"/>
          <w:szCs w:val="40"/>
          <w:lang w:val="en-US" w:eastAsia="zh-CN" w:bidi="ar-SA"/>
        </w:rPr>
        <w:t>为持续强化我区矿山生态修复民生实事工作，确保各项任务科学实施、高效推进，不断提高全区矿山生态环境质量，根据上级要求并结合我区实际，经研究，决定成立昌江区持续强化矿山生态修复民生实事工作专班。</w:t>
      </w:r>
    </w:p>
    <w:p w14:paraId="5A9751D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一、工作专班组成人员</w:t>
      </w:r>
    </w:p>
    <w:p w14:paraId="023EC3AF">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组  长：</w:t>
      </w:r>
      <w:r>
        <w:rPr>
          <w:rFonts w:hint="eastAsia" w:ascii="仿宋_GB2312" w:hAnsi="仿宋_GB2312" w:eastAsia="仿宋_GB2312" w:cs="仿宋_GB2312"/>
          <w:b w:val="0"/>
          <w:bCs w:val="0"/>
          <w:kern w:val="2"/>
          <w:sz w:val="32"/>
          <w:szCs w:val="40"/>
          <w:lang w:val="en-US" w:eastAsia="zh-CN" w:bidi="ar-SA"/>
        </w:rPr>
        <w:t>宁烨琳    区委常委、副区长</w:t>
      </w:r>
    </w:p>
    <w:p w14:paraId="4C0E7781">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副组长：</w:t>
      </w:r>
      <w:r>
        <w:rPr>
          <w:rFonts w:hint="eastAsia" w:ascii="仿宋_GB2312" w:hAnsi="仿宋_GB2312" w:eastAsia="仿宋_GB2312" w:cs="仿宋_GB2312"/>
          <w:b w:val="0"/>
          <w:bCs w:val="0"/>
          <w:kern w:val="2"/>
          <w:sz w:val="32"/>
          <w:szCs w:val="40"/>
          <w:lang w:val="en-US" w:eastAsia="zh-CN" w:bidi="ar-SA"/>
        </w:rPr>
        <w:t>吴  翔    市自然资源和规划局昌江分局局长</w:t>
      </w:r>
    </w:p>
    <w:p w14:paraId="7BFCCBE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 xml:space="preserve">        彭清丽    鲇鱼山镇人民政府镇长</w:t>
      </w:r>
    </w:p>
    <w:p w14:paraId="3B9094C4">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成  员：</w:t>
      </w:r>
      <w:r>
        <w:rPr>
          <w:rFonts w:hint="eastAsia" w:ascii="仿宋_GB2312" w:hAnsi="仿宋_GB2312" w:eastAsia="仿宋_GB2312" w:cs="仿宋_GB2312"/>
          <w:b w:val="0"/>
          <w:bCs w:val="0"/>
          <w:kern w:val="2"/>
          <w:sz w:val="32"/>
          <w:szCs w:val="40"/>
          <w:lang w:val="en-US" w:eastAsia="zh-CN" w:bidi="ar-SA"/>
        </w:rPr>
        <w:t>段卫东</w:t>
      </w:r>
      <w:r>
        <w:rPr>
          <w:rFonts w:hint="eastAsia" w:ascii="仿宋_GB2312" w:hAnsi="仿宋_GB2312" w:eastAsia="仿宋_GB2312" w:cs="仿宋_GB2312"/>
          <w:b/>
          <w:bCs/>
          <w:kern w:val="2"/>
          <w:sz w:val="32"/>
          <w:szCs w:val="40"/>
          <w:lang w:val="en-US" w:eastAsia="zh-CN" w:bidi="ar-SA"/>
        </w:rPr>
        <w:t xml:space="preserve">    </w:t>
      </w:r>
      <w:r>
        <w:rPr>
          <w:rFonts w:hint="eastAsia" w:ascii="仿宋_GB2312" w:hAnsi="仿宋_GB2312" w:eastAsia="仿宋_GB2312" w:cs="仿宋_GB2312"/>
          <w:b w:val="0"/>
          <w:bCs w:val="0"/>
          <w:kern w:val="2"/>
          <w:sz w:val="32"/>
          <w:szCs w:val="40"/>
          <w:lang w:val="en-US" w:eastAsia="zh-CN" w:bidi="ar-SA"/>
        </w:rPr>
        <w:t>区财政局党组成员、副局长</w:t>
      </w:r>
    </w:p>
    <w:p w14:paraId="30B3E37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 xml:space="preserve">        吴远来    区林业局党组成员、区林业资源保护</w:t>
      </w:r>
    </w:p>
    <w:p w14:paraId="269A9953">
      <w:pPr>
        <w:pStyle w:val="2"/>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 xml:space="preserve">中心主任   </w:t>
      </w:r>
    </w:p>
    <w:p w14:paraId="46CB905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 xml:space="preserve">        董智勇    区应急管理局党委委员、副局长</w:t>
      </w:r>
    </w:p>
    <w:p w14:paraId="3C0FB05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 xml:space="preserve">        余  斌    昌江生态环境局党组成员、副局长</w:t>
      </w:r>
    </w:p>
    <w:p w14:paraId="60BAB049">
      <w:pPr>
        <w:pStyle w:val="2"/>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 xml:space="preserve">徐守春 </w:t>
      </w:r>
      <w:r>
        <w:rPr>
          <w:rFonts w:hint="eastAsia" w:ascii="仿宋_GB2312" w:hAnsi="仿宋_GB2312" w:eastAsia="仿宋_GB2312" w:cs="仿宋_GB2312"/>
          <w:b/>
          <w:bCs/>
          <w:kern w:val="2"/>
          <w:sz w:val="32"/>
          <w:szCs w:val="40"/>
          <w:lang w:val="en-US" w:eastAsia="zh-CN" w:bidi="ar-SA"/>
        </w:rPr>
        <w:t xml:space="preserve">   </w:t>
      </w:r>
      <w:r>
        <w:rPr>
          <w:rFonts w:hint="eastAsia" w:ascii="仿宋_GB2312" w:hAnsi="仿宋_GB2312" w:eastAsia="仿宋_GB2312" w:cs="仿宋_GB2312"/>
          <w:b w:val="0"/>
          <w:bCs w:val="0"/>
          <w:kern w:val="2"/>
          <w:sz w:val="32"/>
          <w:szCs w:val="40"/>
          <w:lang w:val="en-US" w:eastAsia="zh-CN" w:bidi="ar-SA"/>
        </w:rPr>
        <w:t>鲇鱼山镇人民政府便民服务中心主任</w:t>
      </w:r>
    </w:p>
    <w:p w14:paraId="475ADEFA">
      <w:pPr>
        <w:pStyle w:val="2"/>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刘  宾    上徐村书记</w:t>
      </w:r>
    </w:p>
    <w:p w14:paraId="64AE8460">
      <w:pPr>
        <w:pStyle w:val="2"/>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default" w:ascii="仿宋" w:hAnsi="仿宋" w:eastAsia="仿宋" w:cs="仿宋"/>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徐美玲    新桥村书记</w:t>
      </w:r>
    </w:p>
    <w:p w14:paraId="2935DF7D">
      <w:pPr>
        <w:pStyle w:val="2"/>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胡少华    市自然资源和规划局昌江分局</w:t>
      </w:r>
    </w:p>
    <w:p w14:paraId="7CE4DECB">
      <w:pPr>
        <w:pStyle w:val="2"/>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 xml:space="preserve">吕蒙自然资源和规划所负责人     </w:t>
      </w:r>
    </w:p>
    <w:p w14:paraId="5AD2BB18">
      <w:pPr>
        <w:pStyle w:val="2"/>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 xml:space="preserve">冯绍发    市自然资源局昌江分局地矿股负责人    </w:t>
      </w:r>
    </w:p>
    <w:p w14:paraId="40721B9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工作专班下设办公室，办公室设在市自然资源局昌江分局，由吴翔同志兼任办公室主任。办公室主要承担工作专班日常工作，协调有关单位开展推进相关工作。</w:t>
      </w:r>
    </w:p>
    <w:p w14:paraId="5A23E03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二、工作要求</w:t>
      </w:r>
    </w:p>
    <w:p w14:paraId="2E839D4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val="0"/>
          <w:bCs w:val="0"/>
          <w:kern w:val="2"/>
          <w:sz w:val="32"/>
          <w:szCs w:val="40"/>
          <w:lang w:val="en-US" w:eastAsia="zh-CN" w:bidi="ar-SA"/>
        </w:rPr>
        <w:t>工作专班日常工作由专班办公室进行调度，主要开展项目实施组织协调、统计汇总和监督检查等工作。工作专班办公室认为需要提交工作专班会议研究的事项，报工作专班组长同意后召开工作专班会议进行审议。工作专班会议由组长或委托副组长主持，根据工作需要研究安排相关工作时，可临时召开成员或部分成员单位会议。</w:t>
      </w:r>
    </w:p>
    <w:p w14:paraId="21C12DB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b w:val="0"/>
          <w:bCs w:val="0"/>
          <w:sz w:val="32"/>
          <w:szCs w:val="32"/>
          <w:lang w:val="en-US" w:eastAsia="zh-CN"/>
        </w:rPr>
        <w:t xml:space="preserve"> </w:t>
      </w:r>
    </w:p>
    <w:p w14:paraId="566F215E">
      <w:pPr>
        <w:pStyle w:val="2"/>
        <w:wordWrap/>
        <w:rPr>
          <w:rFonts w:hint="eastAsia" w:ascii="仿宋_GB2312" w:hAnsi="仿宋_GB2312" w:eastAsia="仿宋_GB2312" w:cs="仿宋_GB2312"/>
          <w:b w:val="0"/>
          <w:bCs w:val="0"/>
          <w:sz w:val="32"/>
          <w:szCs w:val="32"/>
          <w:lang w:val="en-US" w:eastAsia="zh-CN"/>
        </w:rPr>
      </w:pPr>
    </w:p>
    <w:p w14:paraId="176499BB">
      <w:pPr>
        <w:pStyle w:val="3"/>
        <w:rPr>
          <w:rFonts w:hint="eastAsia" w:ascii="仿宋_GB2312" w:hAnsi="仿宋_GB2312" w:eastAsia="仿宋_GB2312" w:cs="仿宋_GB2312"/>
          <w:b w:val="0"/>
          <w:bCs w:val="0"/>
          <w:sz w:val="32"/>
          <w:szCs w:val="32"/>
          <w:lang w:val="en-US" w:eastAsia="zh-CN"/>
        </w:rPr>
      </w:pPr>
    </w:p>
    <w:p w14:paraId="2C31E0A0">
      <w:pPr>
        <w:pStyle w:val="4"/>
        <w:ind w:left="0" w:leftChars="0" w:firstLine="0" w:firstLineChars="0"/>
        <w:rPr>
          <w:rFonts w:hint="eastAsia" w:ascii="仿宋_GB2312" w:hAnsi="仿宋_GB2312" w:eastAsia="仿宋_GB2312" w:cs="仿宋_GB2312"/>
          <w:b w:val="0"/>
          <w:bCs w:val="0"/>
          <w:sz w:val="32"/>
          <w:szCs w:val="32"/>
          <w:lang w:val="en-US" w:eastAsia="zh-CN"/>
        </w:rPr>
      </w:pPr>
    </w:p>
    <w:p w14:paraId="41CD7437">
      <w:pPr>
        <w:pStyle w:val="2"/>
        <w:rPr>
          <w:rFonts w:hint="eastAsia" w:ascii="方正小标宋简体" w:hAnsi="方正小标宋简体" w:eastAsia="方正小标宋简体" w:cs="方正小标宋简体"/>
          <w:color w:val="auto"/>
          <w:sz w:val="44"/>
          <w:szCs w:val="44"/>
          <w:lang w:val="en-US" w:eastAsia="zh-CN"/>
        </w:rPr>
      </w:pPr>
    </w:p>
    <w:p w14:paraId="074CE2FF">
      <w:pPr>
        <w:jc w:val="both"/>
        <w:rPr>
          <w:rFonts w:hint="eastAsia" w:ascii="方正小标宋简体" w:hAnsi="方正小标宋简体" w:eastAsia="方正小标宋简体" w:cs="方正小标宋简体"/>
          <w:sz w:val="44"/>
          <w:szCs w:val="44"/>
        </w:rPr>
      </w:pPr>
    </w:p>
    <w:p w14:paraId="2A2ECCD3">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F7C5726">
      <w:pPr>
        <w:jc w:val="center"/>
        <w:rPr>
          <w:rFonts w:hint="eastAsia" w:ascii="方正小标宋简体" w:hAnsi="方正小标宋简体" w:eastAsia="方正小标宋简体" w:cs="方正小标宋简体"/>
          <w:sz w:val="44"/>
          <w:szCs w:val="44"/>
        </w:rPr>
        <w:sectPr>
          <w:headerReference r:id="rId19" w:type="default"/>
          <w:footerReference r:id="rId21" w:type="default"/>
          <w:headerReference r:id="rId20" w:type="even"/>
          <w:footerReference r:id="rId22" w:type="even"/>
          <w:pgSz w:w="11906" w:h="16838"/>
          <w:pgMar w:top="1440" w:right="1417" w:bottom="1440" w:left="1417" w:header="851" w:footer="992" w:gutter="0"/>
          <w:pgNumType w:fmt="decimal"/>
          <w:cols w:space="425" w:num="1"/>
          <w:rtlGutter w:val="0"/>
          <w:docGrid w:type="lines" w:linePitch="312" w:charSpace="0"/>
        </w:sectPr>
      </w:pPr>
    </w:p>
    <w:p w14:paraId="5B9BEEE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75</w:t>
      </w:r>
      <w:r>
        <w:rPr>
          <w:rFonts w:hint="eastAsia" w:ascii="方正小标宋简体" w:hAnsi="方正小标宋简体" w:eastAsia="方正小标宋简体" w:cs="方正小标宋简体"/>
          <w:sz w:val="44"/>
          <w:szCs w:val="44"/>
        </w:rPr>
        <w:t>次常务会议召开</w:t>
      </w:r>
    </w:p>
    <w:p w14:paraId="0D7457C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1EA4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12月1日，十一届昌江区政府第86次党组会暨第75次常务会召开，传达学习习近平总书记近期重要讲话、重要指示精神和党中央、国务院重要会议精神，省、市有关会议精神，研究部署当前及下一阶段重点工作。区委副书记、区长伊文斌主持会议并讲话。</w:t>
      </w:r>
    </w:p>
    <w:p w14:paraId="706C2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习近平总书记对全面依法治国工作的重要指示精神，把全面依法治国要求贯穿政府工作全过程各领域。完善行政执法体制机制，推动综合执法与行业管理协同联动，强化科技赋能提升执法精细化智能化水平，让执法既有力度又有温度。</w:t>
      </w:r>
    </w:p>
    <w:p w14:paraId="35B065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习近平总书记在广东考察时的重要讲话精神，深刻领会习近平总书记赋予广东“走在前、作示范、挑大梁”的重大使命，将学习成果转化为推动本区高质量发展的实际成效，加强区域合作联动，主动融入发展大局，以开放合作拓宽发展空间。</w:t>
      </w:r>
    </w:p>
    <w:p w14:paraId="15AE4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习近平总书记在听取海南自由贸易港建设工作汇报时的重要讲话精神，对标先进地区发展经验，梳理形成可复制可推广的工作清单，拿出针对性落实举措。持续深化“放管服”改革，构建公平透明高效的市场环境，激发市场主体活力，以更大力度推进改革创新、扩大开放合作。</w:t>
      </w:r>
    </w:p>
    <w:p w14:paraId="077BD3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习近平总书记对香港新界大埔区住宅楼重大火灾事故作出的重要指示精神，始终坚持人民至上、生命至上，坚决守牢安全生产底线。严格落实“三管三必须”要求，全面提升风险防控和应急处突能力，切实保障人民群众生命财产安全。</w:t>
      </w:r>
    </w:p>
    <w:p w14:paraId="05F7F6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习近平总书记在《求是》杂志发表的重要文章《因地制宜发展新质生产力》，牢牢把握高质量发展首要任务，聚焦昌江产业特色，加快构建支持新技术、新产品、新业态发展的制度环境，推动传统产业高端化、智能化、绿色化转型，促进数字经济与实体经济深度融合。</w:t>
      </w:r>
    </w:p>
    <w:p w14:paraId="347BC8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会议还传达学习了近期省委、省政府，市委、市政府重要会议精神，省、市领导讲话要求以及近期重要法规及重要文件；听取并审议了相关事项。</w:t>
      </w:r>
    </w:p>
    <w:p w14:paraId="2B2DC32A"/>
    <w:p w14:paraId="7DA8EA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p w14:paraId="52DF75E3"/>
    <w:p w14:paraId="1C34BC6C">
      <w:pPr>
        <w:keepNext w:val="0"/>
        <w:keepLines w:val="0"/>
        <w:widowControl/>
        <w:suppressLineNumbers w:val="0"/>
        <w:jc w:val="left"/>
        <w:rPr>
          <w:rFonts w:hint="eastAsia" w:ascii="微软雅黑" w:hAnsi="微软雅黑" w:eastAsia="微软雅黑" w:cs="微软雅黑"/>
          <w:color w:val="000000"/>
          <w:kern w:val="0"/>
          <w:sz w:val="27"/>
          <w:szCs w:val="27"/>
          <w:lang w:val="en-US" w:eastAsia="zh-CN" w:bidi="ar"/>
        </w:rPr>
      </w:pPr>
    </w:p>
    <w:p w14:paraId="634AE69C"/>
    <w:p w14:paraId="5E03ECBF"/>
    <w:p w14:paraId="4E682BD5">
      <w:pPr>
        <w:pStyle w:val="11"/>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24182EDD">
      <w:pPr>
        <w:pStyle w:val="11"/>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71085EA8">
      <w:pPr>
        <w:pStyle w:val="11"/>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6D055D35">
      <w:pPr>
        <w:pStyle w:val="11"/>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1B6F28AD">
      <w:pPr>
        <w:pStyle w:val="30"/>
        <w:ind w:left="0" w:leftChars="0" w:firstLine="0" w:firstLineChars="0"/>
        <w:jc w:val="both"/>
        <w:rPr>
          <w:rFonts w:hint="eastAsia"/>
        </w:rPr>
      </w:pPr>
    </w:p>
    <w:p w14:paraId="2C9DAA7E">
      <w:pPr>
        <w:pStyle w:val="11"/>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51FA7CA2">
      <w:pPr>
        <w:pStyle w:val="11"/>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7D72E9F9">
      <w:pPr>
        <w:pStyle w:val="11"/>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76</w:t>
      </w:r>
      <w:r>
        <w:rPr>
          <w:rFonts w:hint="eastAsia" w:ascii="方正小标宋简体" w:hAnsi="方正小标宋简体" w:eastAsia="方正小标宋简体" w:cs="方正小标宋简体"/>
          <w:sz w:val="44"/>
          <w:szCs w:val="44"/>
        </w:rPr>
        <w:t>次常务会议召开</w:t>
      </w:r>
    </w:p>
    <w:p w14:paraId="6599FC2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16DBCA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12月18日，昌江区委副书记、区长伊文斌主持召开区政府党组第87次会议暨第76次常务会议，深入学习贯彻习近平总书记重要讲话精神和省、市领导讲话要求，听取安全生产、集中整治标志性成果、食品安全等工作汇报，研究贯彻落实意见。</w:t>
      </w:r>
    </w:p>
    <w:p w14:paraId="200971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11月28日、12月8日中共中央政治局会议上的重要讲话精神、中央经济工作会议精神、省委书记尹弘在省委财经委员会第二十六次会议上的讲话要求等。会议强调，要对标对表，融会贯通，不折不扣对照政府工作报告既定目标任务，扎实做好收官工作；要认真谋划好“十五五”以及明年工作，结合区情实际，大力激发内需潜力，有力支撑经济稳健运行；加快推进“两重”“两新”深度融合，因地制宜发展新质生产力，培育壮大生物医药、电子信息两大主导产业；推动更多资金资源“投资于人”、服务于民生，全力增进民生福祉，努力推动经济实现质的有效提升和量的合理增长，确保实现“十五五”良好开局，努力为全市大局多作贡献。</w:t>
      </w:r>
    </w:p>
    <w:p w14:paraId="196F40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市委农村工作领导小组会议上的讲话要求。会议强调，坚决扛起责任，持续传导压力，紧盯重要数据指标，加密调度、提前谋划、科学部署，做好农业领域“十五五”规划，积极向上沟通对接、争资争项，抓细抓实乡村振兴各项工作，以决战决胜的坚定决心、精准精细的过硬举措、求真务实的工作作风全力打赢过渡期收官战，努力交出一份经得起历史和人民检验的合格答卷。</w:t>
      </w:r>
    </w:p>
    <w:p w14:paraId="4AB5B6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关于2025年鸟类及野生动植物保护工作情况汇报。会议强调，要高度重视鸟类等野生动物保护工作，聚焦林地、农田等重点区域开展常态化巡护，加强对农贸市场、餐饮单位等重点场所的监督检查，强化宣传教育，增强全社会保护野生动物意识。</w:t>
      </w:r>
    </w:p>
    <w:p w14:paraId="7F570B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会议审议并通过了《昌江区乡镇（街道）行政权力清单（2025年版）》。</w:t>
      </w:r>
    </w:p>
    <w:p w14:paraId="41615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1F238AEC"/>
    <w:p w14:paraId="56C0829A">
      <w:pPr>
        <w:pStyle w:val="11"/>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14:paraId="792F6F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3" w:type="default"/>
      <w:headerReference r:id="rId24"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A8D05">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485A16">
                          <w:pPr>
                            <w:pStyle w:val="16"/>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07485A16">
                    <w:pPr>
                      <w:pStyle w:val="16"/>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B1FB">
    <w:pPr>
      <w:pStyle w:val="16"/>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07995C">
                          <w:pPr>
                            <w:pStyle w:val="16"/>
                            <w:ind w:firstLine="280" w:firstLineChars="100"/>
                            <w:rPr>
                              <w:rStyle w:val="28"/>
                              <w:rFonts w:hint="eastAsia" w:ascii="宋体" w:hAnsi="宋体"/>
                              <w:sz w:val="28"/>
                              <w:szCs w:val="28"/>
                            </w:rPr>
                          </w:pPr>
                          <w:r>
                            <w:rPr>
                              <w:rStyle w:val="28"/>
                              <w:rFonts w:hint="eastAsia" w:ascii="宋体" w:hAnsi="宋体"/>
                              <w:sz w:val="28"/>
                              <w:szCs w:val="28"/>
                            </w:rPr>
                            <w:t xml:space="preserve">— </w:t>
                          </w:r>
                          <w:r>
                            <w:rPr>
                              <w:rStyle w:val="28"/>
                              <w:rFonts w:hint="eastAsia" w:ascii="宋体" w:hAnsi="宋体"/>
                              <w:sz w:val="28"/>
                              <w:szCs w:val="28"/>
                            </w:rPr>
                            <w:fldChar w:fldCharType="begin"/>
                          </w:r>
                          <w:r>
                            <w:rPr>
                              <w:rStyle w:val="28"/>
                              <w:rFonts w:hint="eastAsia" w:ascii="宋体" w:hAnsi="宋体"/>
                              <w:sz w:val="28"/>
                              <w:szCs w:val="28"/>
                            </w:rPr>
                            <w:instrText xml:space="preserve"> PAGE  \* MERGEFORMAT </w:instrText>
                          </w:r>
                          <w:r>
                            <w:rPr>
                              <w:rStyle w:val="28"/>
                              <w:rFonts w:hint="eastAsia" w:ascii="宋体" w:hAnsi="宋体"/>
                              <w:sz w:val="28"/>
                              <w:szCs w:val="28"/>
                            </w:rPr>
                            <w:fldChar w:fldCharType="separate"/>
                          </w:r>
                          <w:r>
                            <w:rPr>
                              <w:rStyle w:val="28"/>
                              <w:rFonts w:hint="eastAsia" w:ascii="宋体" w:hAnsi="宋体"/>
                              <w:sz w:val="28"/>
                              <w:szCs w:val="28"/>
                            </w:rPr>
                            <w:t>2</w:t>
                          </w:r>
                          <w:r>
                            <w:rPr>
                              <w:rStyle w:val="28"/>
                              <w:rFonts w:hint="eastAsia" w:ascii="宋体" w:hAnsi="宋体"/>
                              <w:sz w:val="28"/>
                              <w:szCs w:val="28"/>
                            </w:rPr>
                            <w:fldChar w:fldCharType="end"/>
                          </w:r>
                          <w:r>
                            <w:rPr>
                              <w:rStyle w:val="28"/>
                              <w:rFonts w:hint="eastAsia" w:ascii="宋体" w:hAnsi="宋体"/>
                              <w:sz w:val="28"/>
                              <w:szCs w:val="28"/>
                            </w:rPr>
                            <w:t xml:space="preserve"> </w:t>
                          </w:r>
                          <w:bookmarkStart w:id="2" w:name="OLE_LINK2"/>
                          <w:r>
                            <w:rPr>
                              <w:rStyle w:val="28"/>
                              <w:rFonts w:hint="eastAsia" w:ascii="宋体" w:hAnsi="宋体"/>
                              <w:sz w:val="28"/>
                              <w:szCs w:val="28"/>
                            </w:rPr>
                            <w:t>—</w:t>
                          </w:r>
                          <w:bookmarkEnd w:id="2"/>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0307995C">
                    <w:pPr>
                      <w:pStyle w:val="16"/>
                      <w:ind w:firstLine="280" w:firstLineChars="100"/>
                      <w:rPr>
                        <w:rStyle w:val="28"/>
                        <w:rFonts w:hint="eastAsia" w:ascii="宋体" w:hAnsi="宋体"/>
                        <w:sz w:val="28"/>
                        <w:szCs w:val="28"/>
                      </w:rPr>
                    </w:pPr>
                    <w:r>
                      <w:rPr>
                        <w:rStyle w:val="28"/>
                        <w:rFonts w:hint="eastAsia" w:ascii="宋体" w:hAnsi="宋体"/>
                        <w:sz w:val="28"/>
                        <w:szCs w:val="28"/>
                      </w:rPr>
                      <w:t xml:space="preserve">— </w:t>
                    </w:r>
                    <w:r>
                      <w:rPr>
                        <w:rStyle w:val="28"/>
                        <w:rFonts w:hint="eastAsia" w:ascii="宋体" w:hAnsi="宋体"/>
                        <w:sz w:val="28"/>
                        <w:szCs w:val="28"/>
                      </w:rPr>
                      <w:fldChar w:fldCharType="begin"/>
                    </w:r>
                    <w:r>
                      <w:rPr>
                        <w:rStyle w:val="28"/>
                        <w:rFonts w:hint="eastAsia" w:ascii="宋体" w:hAnsi="宋体"/>
                        <w:sz w:val="28"/>
                        <w:szCs w:val="28"/>
                      </w:rPr>
                      <w:instrText xml:space="preserve"> PAGE  \* MERGEFORMAT </w:instrText>
                    </w:r>
                    <w:r>
                      <w:rPr>
                        <w:rStyle w:val="28"/>
                        <w:rFonts w:hint="eastAsia" w:ascii="宋体" w:hAnsi="宋体"/>
                        <w:sz w:val="28"/>
                        <w:szCs w:val="28"/>
                      </w:rPr>
                      <w:fldChar w:fldCharType="separate"/>
                    </w:r>
                    <w:r>
                      <w:rPr>
                        <w:rStyle w:val="28"/>
                        <w:rFonts w:hint="eastAsia" w:ascii="宋体" w:hAnsi="宋体"/>
                        <w:sz w:val="28"/>
                        <w:szCs w:val="28"/>
                      </w:rPr>
                      <w:t>2</w:t>
                    </w:r>
                    <w:r>
                      <w:rPr>
                        <w:rStyle w:val="28"/>
                        <w:rFonts w:hint="eastAsia" w:ascii="宋体" w:hAnsi="宋体"/>
                        <w:sz w:val="28"/>
                        <w:szCs w:val="28"/>
                      </w:rPr>
                      <w:fldChar w:fldCharType="end"/>
                    </w:r>
                    <w:r>
                      <w:rPr>
                        <w:rStyle w:val="28"/>
                        <w:rFonts w:hint="eastAsia" w:ascii="宋体" w:hAnsi="宋体"/>
                        <w:sz w:val="28"/>
                        <w:szCs w:val="28"/>
                      </w:rPr>
                      <w:t xml:space="preserve"> </w:t>
                    </w:r>
                    <w:bookmarkStart w:id="2" w:name="OLE_LINK2"/>
                    <w:r>
                      <w:rPr>
                        <w:rStyle w:val="28"/>
                        <w:rFonts w:hint="eastAsia" w:ascii="宋体" w:hAnsi="宋体"/>
                        <w:sz w:val="28"/>
                        <w:szCs w:val="28"/>
                      </w:rPr>
                      <w:t>—</w:t>
                    </w:r>
                    <w:bookmarkEnd w:id="2"/>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F95F">
    <w:pPr>
      <w:pStyle w:val="1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232458">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01232458">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4BC2">
    <w:pPr>
      <w:pStyle w:val="16"/>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9FE92">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1819FE92">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65740E70">
    <w:pPr>
      <w:pStyle w:val="16"/>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ACBC">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6CA47">
                          <w:pPr>
                            <w:pStyle w:val="16"/>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3256CA47">
                    <w:pPr>
                      <w:pStyle w:val="16"/>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28C7">
    <w:pPr>
      <w:pStyle w:val="16"/>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3CF0D7">
                          <w:pPr>
                            <w:pStyle w:val="16"/>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153CF0D7">
                    <w:pPr>
                      <w:pStyle w:val="16"/>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3B05">
    <w:pPr>
      <w:pStyle w:val="16"/>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B40DE6">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40B40DE6">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69F5">
    <w:pPr>
      <w:pStyle w:val="16"/>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6C5090">
                          <w:pPr>
                            <w:pStyle w:val="16"/>
                            <w:ind w:firstLine="280" w:firstLineChars="100"/>
                            <w:rPr>
                              <w:rStyle w:val="28"/>
                              <w:rFonts w:hint="eastAsia" w:ascii="宋体" w:hAnsi="宋体"/>
                              <w:sz w:val="28"/>
                              <w:szCs w:val="28"/>
                            </w:rPr>
                          </w:pPr>
                          <w:r>
                            <w:rPr>
                              <w:rStyle w:val="28"/>
                              <w:rFonts w:hint="eastAsia"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8</w:t>
                          </w:r>
                          <w:r>
                            <w:rPr>
                              <w:rFonts w:ascii="宋体" w:hAnsi="宋体"/>
                              <w:sz w:val="28"/>
                              <w:szCs w:val="28"/>
                            </w:rPr>
                            <w:fldChar w:fldCharType="end"/>
                          </w:r>
                          <w:r>
                            <w:rPr>
                              <w:rStyle w:val="28"/>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096C5090">
                    <w:pPr>
                      <w:pStyle w:val="16"/>
                      <w:ind w:firstLine="280" w:firstLineChars="100"/>
                      <w:rPr>
                        <w:rStyle w:val="28"/>
                        <w:rFonts w:hint="eastAsia" w:ascii="宋体" w:hAnsi="宋体"/>
                        <w:sz w:val="28"/>
                        <w:szCs w:val="28"/>
                      </w:rPr>
                    </w:pPr>
                    <w:r>
                      <w:rPr>
                        <w:rStyle w:val="28"/>
                        <w:rFonts w:hint="eastAsia"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8</w:t>
                    </w:r>
                    <w:r>
                      <w:rPr>
                        <w:rFonts w:ascii="宋体" w:hAnsi="宋体"/>
                        <w:sz w:val="28"/>
                        <w:szCs w:val="28"/>
                      </w:rPr>
                      <w:fldChar w:fldCharType="end"/>
                    </w:r>
                    <w:r>
                      <w:rPr>
                        <w:rStyle w:val="28"/>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CD9D">
    <w:pPr>
      <w:pStyle w:val="16"/>
      <w:tabs>
        <w:tab w:val="center" w:pos="4422"/>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993014">
                          <w:pPr>
                            <w:pStyle w:val="16"/>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gDmaw+cB&#10;AADJAwAADgAAAAAAAAABACAAAAAiAQAAZHJzL2Uyb0RvYy54bWxQSwUGAAAAAAYABgBZAQAAewUA&#10;AAAA&#10;">
              <v:fill on="f" focussize="0,0"/>
              <v:stroke on="f" weight="1.25pt"/>
              <v:imagedata o:title=""/>
              <o:lock v:ext="edit" aspectratio="f"/>
              <v:textbox inset="0mm,0mm,0mm,0mm" style="mso-fit-shape-to-text:t;">
                <w:txbxContent>
                  <w:p w14:paraId="4E993014">
                    <w:pPr>
                      <w:pStyle w:val="16"/>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7B35">
    <w:pPr>
      <w:pStyle w:val="16"/>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932180" cy="3175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932180" cy="317500"/>
                      </a:xfrm>
                      <a:prstGeom prst="rect">
                        <a:avLst/>
                      </a:prstGeom>
                      <a:noFill/>
                      <a:ln>
                        <a:noFill/>
                      </a:ln>
                    </wps:spPr>
                    <wps:txbx>
                      <w:txbxContent>
                        <w:p w14:paraId="59AF2C06">
                          <w:pPr>
                            <w:pStyle w:val="16"/>
                            <w:ind w:firstLine="280" w:firstLineChars="100"/>
                            <w:rPr>
                              <w:rStyle w:val="28"/>
                              <w:rFonts w:hint="eastAsia" w:ascii="宋体" w:hAnsi="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Style w:val="28"/>
                              <w:rFonts w:hint="eastAsia" w:ascii="宋体" w:hAnsi="宋体"/>
                              <w:sz w:val="28"/>
                              <w:szCs w:val="28"/>
                            </w:rPr>
                            <w:t>—</w:t>
                          </w:r>
                        </w:p>
                        <w:p w14:paraId="68F89FCE">
                          <w:pPr>
                            <w:pStyle w:val="16"/>
                            <w:ind w:firstLine="280" w:firstLineChars="100"/>
                            <w:rPr>
                              <w:rStyle w:val="28"/>
                              <w:rFonts w:hint="eastAsia" w:ascii="宋体" w:hAnsi="宋体"/>
                              <w:sz w:val="28"/>
                              <w:szCs w:val="28"/>
                            </w:rPr>
                          </w:pPr>
                          <w:r>
                            <w:rPr>
                              <w:rStyle w:val="28"/>
                              <w:rFonts w:hint="eastAsia" w:ascii="宋体" w:hAnsi="宋体"/>
                              <w:sz w:val="28"/>
                              <w:szCs w:val="28"/>
                            </w:rPr>
                            <w:t>—</w:t>
                          </w:r>
                        </w:p>
                        <w:p w14:paraId="1C17FBB8">
                          <w:pPr>
                            <w:pStyle w:val="16"/>
                            <w:rPr>
                              <w:rFonts w:hint="eastAsia" w:ascii="宋体" w:hAnsi="宋体" w:eastAsia="宋体" w:cs="宋体"/>
                              <w:sz w:val="28"/>
                              <w:szCs w:val="28"/>
                            </w:rPr>
                          </w:pPr>
                          <w:r>
                            <w:rPr>
                              <w:rFonts w:hint="eastAsia" w:ascii="宋体" w:hAnsi="宋体" w:eastAsia="宋体" w:cs="宋体"/>
                              <w:sz w:val="28"/>
                              <w:szCs w:val="28"/>
                            </w:rPr>
                            <w:t>—</w:t>
                          </w:r>
                        </w:p>
                      </w:txbxContent>
                    </wps:txbx>
                    <wps:bodyPr wrap="square" lIns="0" tIns="0" rIns="0" bIns="0" upright="0">
                      <a:noAutofit/>
                    </wps:bodyPr>
                  </wps:wsp>
                </a:graphicData>
              </a:graphic>
            </wp:anchor>
          </w:drawing>
        </mc:Choice>
        <mc:Fallback>
          <w:pict>
            <v:shape id="文本框 83" o:spid="_x0000_s1026" o:spt="202" type="#_x0000_t202" style="position:absolute;left:0pt;margin-top:0pt;height:25pt;width:73.4pt;mso-position-horizontal:center;mso-position-horizontal-relative:margin;z-index:251675648;mso-width-relative:page;mso-height-relative:page;" filled="f" stroked="f" coordsize="21600,21600" o:gfxdata="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U1BUvUAAAABAEAAA8AAAAAAAAAAQAgAAAAIgAAAGRy&#10;cy9kb3ducmV2LnhtbFBLAQIUABQAAAAIAIdO4kDR1kNz0AEAAJsDAAAOAAAAAAAAAAEAIAAAACMB&#10;AABkcnMvZTJvRG9jLnhtbFBLBQYAAAAABgAGAFkBAABlBQAAAAA=&#10;">
              <v:fill on="f" focussize="0,0"/>
              <v:stroke on="f"/>
              <v:imagedata o:title=""/>
              <o:lock v:ext="edit" aspectratio="f"/>
              <v:textbox inset="0mm,0mm,0mm,0mm">
                <w:txbxContent>
                  <w:p w14:paraId="59AF2C06">
                    <w:pPr>
                      <w:pStyle w:val="16"/>
                      <w:ind w:firstLine="280" w:firstLineChars="100"/>
                      <w:rPr>
                        <w:rStyle w:val="28"/>
                        <w:rFonts w:hint="eastAsia" w:ascii="宋体" w:hAnsi="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Style w:val="28"/>
                        <w:rFonts w:hint="eastAsia" w:ascii="宋体" w:hAnsi="宋体"/>
                        <w:sz w:val="28"/>
                        <w:szCs w:val="28"/>
                      </w:rPr>
                      <w:t>—</w:t>
                    </w:r>
                  </w:p>
                  <w:p w14:paraId="68F89FCE">
                    <w:pPr>
                      <w:pStyle w:val="16"/>
                      <w:ind w:firstLine="280" w:firstLineChars="100"/>
                      <w:rPr>
                        <w:rStyle w:val="28"/>
                        <w:rFonts w:hint="eastAsia" w:ascii="宋体" w:hAnsi="宋体"/>
                        <w:sz w:val="28"/>
                        <w:szCs w:val="28"/>
                      </w:rPr>
                    </w:pPr>
                    <w:r>
                      <w:rPr>
                        <w:rStyle w:val="28"/>
                        <w:rFonts w:hint="eastAsia" w:ascii="宋体" w:hAnsi="宋体"/>
                        <w:sz w:val="28"/>
                        <w:szCs w:val="28"/>
                      </w:rPr>
                      <w:t>—</w:t>
                    </w:r>
                  </w:p>
                  <w:p w14:paraId="1C17FBB8">
                    <w:pPr>
                      <w:pStyle w:val="16"/>
                      <w:rPr>
                        <w:rFonts w:hint="eastAsia" w:ascii="宋体" w:hAnsi="宋体" w:eastAsia="宋体" w:cs="宋体"/>
                        <w:sz w:val="28"/>
                        <w:szCs w:val="28"/>
                      </w:rPr>
                    </w:pP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BFCE">
    <w:pPr>
      <w:pStyle w:val="3"/>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CE65">
    <w:pPr>
      <w:pStyle w:val="3"/>
      <w:pBdr>
        <w:bottom w:val="single" w:color="auto" w:sz="4" w:space="1"/>
      </w:pBdr>
      <w:ind w:firstLine="6960" w:firstLineChars="2900"/>
      <w:rPr>
        <w:rFonts w:hint="default" w:eastAsiaTheme="minorEastAsia"/>
        <w:lang w:val="en-US" w:eastAsia="zh-CN"/>
      </w:rPr>
    </w:pPr>
    <w:r>
      <w:rPr>
        <w:rFonts w:hint="eastAsia" w:ascii="楷体" w:hAnsi="楷体" w:eastAsia="楷体" w:cs="楷体"/>
        <w:sz w:val="24"/>
        <w:lang w:val="en-US" w:eastAsia="zh-CN"/>
      </w:rPr>
      <w:t>区政府办公室文件</w:t>
    </w:r>
  </w:p>
  <w:p w14:paraId="26964C16">
    <w:pPr>
      <w:pStyle w:val="3"/>
      <w:rPr>
        <w:rFonts w:hint="eastAsia"/>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6E0C">
    <w:pPr>
      <w:pStyle w:val="3"/>
      <w:pBdr>
        <w:bottom w:val="single" w:color="auto" w:sz="4" w:space="1"/>
      </w:pBdr>
      <w:ind w:firstLine="7920" w:firstLineChars="3300"/>
      <w:rPr>
        <w:rFonts w:hint="default" w:eastAsiaTheme="minorEastAsia"/>
        <w:lang w:val="en-US" w:eastAsia="zh-CN"/>
      </w:rPr>
    </w:pPr>
    <w:r>
      <w:rPr>
        <w:rFonts w:hint="eastAsia" w:ascii="楷体" w:hAnsi="楷体" w:eastAsia="楷体" w:cs="楷体"/>
        <w:sz w:val="24"/>
        <w:lang w:val="en-US"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13775">
    <w:pPr>
      <w:pStyle w:val="3"/>
      <w:pBdr>
        <w:bottom w:val="single" w:color="auto" w:sz="4" w:space="1"/>
      </w:pBdr>
      <w:rPr>
        <w:rFonts w:hint="default"/>
        <w:lang w:val="en-US" w:eastAsia="zh-CN"/>
      </w:rPr>
    </w:pPr>
    <w:r>
      <w:rPr>
        <w:rFonts w:hint="eastAsia" w:ascii="楷体" w:hAnsi="楷体" w:eastAsia="楷体" w:cs="楷体"/>
        <w:sz w:val="24"/>
        <w:lang w:val="en-US"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3D9A">
    <w:pPr>
      <w:pStyle w:val="3"/>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369C6">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B3E30">
    <w:pPr>
      <w:pStyle w:val="3"/>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512889">
                          <w:pPr>
                            <w:pStyle w:val="3"/>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3F512889">
                    <w:pPr>
                      <w:pStyle w:val="3"/>
                      <w:pBdr>
                        <w:left w:val="none" w:color="auto" w:sz="0" w:space="14"/>
                      </w:pBdr>
                    </w:pPr>
                  </w:p>
                </w:txbxContent>
              </v:textbox>
            </v:shape>
          </w:pict>
        </mc:Fallback>
      </mc:AlternateContent>
    </w:r>
    <w:r>
      <w:rPr>
        <w:rFonts w:ascii="楷体" w:hAnsi="楷体" w:eastAsia="楷体" w:cs="楷体"/>
        <w:sz w:val="24"/>
      </w:rPr>
      <w:tab/>
    </w:r>
  </w:p>
  <w:p w14:paraId="36EC255E">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1C76B">
    <w:pPr>
      <w:pStyle w:val="3"/>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47E6">
    <w:pPr>
      <w:pStyle w:val="3"/>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C55F2">
    <w:pPr>
      <w:pStyle w:val="3"/>
      <w:pBdr>
        <w:bottom w:val="single" w:color="auto" w:sz="4" w:space="1"/>
      </w:pBdr>
      <w:rPr>
        <w:rFonts w:hint="eastAsia" w:ascii="楷体" w:hAnsi="楷体" w:eastAsia="楷体" w:cs="楷体"/>
        <w:sz w:val="24"/>
        <w:lang w:eastAsia="zh-CN"/>
      </w:rPr>
    </w:pPr>
    <w:bookmarkStart w:id="0" w:name="OLE_LINK3"/>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147955</wp:posOffset>
              </wp:positionV>
              <wp:extent cx="76200" cy="76200"/>
              <wp:effectExtent l="0" t="0" r="0" b="0"/>
              <wp:wrapNone/>
              <wp:docPr id="21" name="文本框 21"/>
              <wp:cNvGraphicFramePr/>
              <a:graphic xmlns:a="http://schemas.openxmlformats.org/drawingml/2006/main">
                <a:graphicData uri="http://schemas.microsoft.com/office/word/2010/wordprocessingShape">
                  <wps:wsp>
                    <wps:cNvSpPr txBox="1"/>
                    <wps:spPr>
                      <a:xfrm flipV="1">
                        <a:off x="0" y="0"/>
                        <a:ext cx="76200" cy="76200"/>
                      </a:xfrm>
                      <a:prstGeom prst="rect">
                        <a:avLst/>
                      </a:prstGeom>
                      <a:noFill/>
                      <a:ln w="6350">
                        <a:noFill/>
                      </a:ln>
                      <a:effectLst/>
                    </wps:spPr>
                    <wps:txbx>
                      <w:txbxContent>
                        <w:p w14:paraId="258EAEFC">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0pt;margin-top:11.65pt;height:6pt;width:6pt;mso-position-horizontal-relative:margin;z-index:251663360;mso-width-relative:page;mso-height-relative:page;" filled="f" stroked="f" coordsize="21600,21600" o:gfxdata="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UP0jUAAAABQEAAA8AAAAAAAAAAQAgAAAAIgAAAGRycy9k&#10;b3ducmV2LnhtbFBLAQIUABQAAAAIAIdO4kDMHdeuPwIAAHkEAAAOAAAAAAAAAAEAIAAAACMBAABk&#10;cnMvZTJvRG9jLnhtbFBLBQYAAAAABgAGAFkBAADUBQAAAAA=&#10;">
              <v:fill on="f" focussize="0,0"/>
              <v:stroke on="f" weight="0.5pt"/>
              <v:imagedata o:title=""/>
              <o:lock v:ext="edit" aspectratio="f"/>
              <v:textbox inset="0mm,0mm,0mm,0mm">
                <w:txbxContent>
                  <w:p w14:paraId="258EAEFC">
                    <w:pPr>
                      <w:pStyle w:val="3"/>
                    </w:pPr>
                  </w:p>
                </w:txbxContent>
              </v:textbox>
            </v:shape>
          </w:pict>
        </mc:Fallback>
      </mc:AlternateContent>
    </w:r>
    <w:r>
      <w:rPr>
        <w:rFonts w:hint="eastAsia" w:ascii="楷体" w:hAnsi="楷体" w:eastAsia="楷体" w:cs="楷体"/>
        <w:sz w:val="24"/>
        <w:lang w:eastAsia="zh-CN"/>
      </w:rPr>
      <w:t>区政府办公室文件</w:t>
    </w:r>
    <w:bookmarkEnd w:id="0"/>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6AF48">
    <w:pPr>
      <w:pStyle w:val="3"/>
      <w:pBdr>
        <w:bottom w:val="single" w:color="auto" w:sz="4" w:space="1"/>
      </w:pBdr>
      <w:jc w:val="right"/>
      <w:rPr>
        <w:rFonts w:hint="eastAsia" w:ascii="楷体" w:hAnsi="楷体" w:eastAsia="楷体" w:cs="楷体"/>
        <w:sz w:val="24"/>
        <w:szCs w:val="40"/>
        <w:lang w:eastAsia="zh-CN"/>
      </w:rPr>
    </w:pPr>
  </w:p>
  <w:p w14:paraId="3D3DB640">
    <w:pPr>
      <w:pStyle w:val="3"/>
      <w:pBdr>
        <w:bottom w:val="single" w:color="auto" w:sz="4" w:space="1"/>
      </w:pBdr>
      <w:jc w:val="right"/>
      <w:rPr>
        <w:rFonts w:hint="eastAsia" w:ascii="楷体" w:hAnsi="楷体" w:eastAsia="楷体" w:cs="楷体"/>
        <w:sz w:val="24"/>
        <w:szCs w:val="40"/>
        <w:lang w:eastAsia="zh-CN"/>
      </w:rPr>
    </w:pPr>
  </w:p>
  <w:p w14:paraId="2AC6C513">
    <w:pPr>
      <w:pStyle w:val="3"/>
      <w:pBdr>
        <w:bottom w:val="single" w:color="auto" w:sz="4" w:space="1"/>
      </w:pBdr>
      <w:jc w:val="right"/>
      <w:rPr>
        <w:rFonts w:hint="eastAsia" w:ascii="楷体" w:hAnsi="楷体" w:eastAsia="楷体" w:cs="楷体"/>
        <w:sz w:val="24"/>
        <w:szCs w:val="40"/>
        <w:lang w:eastAsia="zh-CN"/>
      </w:rPr>
    </w:pPr>
  </w:p>
  <w:p w14:paraId="76DA1878">
    <w:pPr>
      <w:pStyle w:val="3"/>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8ED069">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7E8ED069">
                    <w:pPr>
                      <w:pStyle w:val="3"/>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3215">
    <w:pPr>
      <w:pStyle w:val="3"/>
      <w:pBdr>
        <w:bottom w:val="single" w:color="auto" w:sz="4" w:space="1"/>
      </w:pBdr>
      <w:rPr>
        <w:rFonts w:hint="default" w:eastAsiaTheme="minorEastAsia"/>
        <w:lang w:val="en-US" w:eastAsia="zh-CN"/>
      </w:rPr>
    </w:pPr>
    <w:bookmarkStart w:id="1" w:name="OLE_LINK1"/>
    <w:r>
      <w:rPr>
        <w:rFonts w:hint="eastAsia" w:ascii="楷体" w:hAnsi="楷体" w:eastAsia="楷体" w:cs="楷体"/>
        <w:sz w:val="24"/>
        <w:lang w:val="en-US" w:eastAsia="zh-CN"/>
      </w:rPr>
      <w:t>区政府办公室文件</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GNlZDY0ZjE1M2EyZTc5YzllNDdmZWJjOTM1NTU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04893"/>
    <w:rsid w:val="022B0F19"/>
    <w:rsid w:val="035427FA"/>
    <w:rsid w:val="04AF6F74"/>
    <w:rsid w:val="04E821AA"/>
    <w:rsid w:val="06162243"/>
    <w:rsid w:val="065F4941"/>
    <w:rsid w:val="0A053062"/>
    <w:rsid w:val="0A392D76"/>
    <w:rsid w:val="0AB56D90"/>
    <w:rsid w:val="0D4869A1"/>
    <w:rsid w:val="0DE34399"/>
    <w:rsid w:val="0DE82B49"/>
    <w:rsid w:val="0F575C2A"/>
    <w:rsid w:val="113217E0"/>
    <w:rsid w:val="13665CF9"/>
    <w:rsid w:val="16BD2D87"/>
    <w:rsid w:val="19545511"/>
    <w:rsid w:val="196F6B6E"/>
    <w:rsid w:val="1A5348A7"/>
    <w:rsid w:val="1B22309D"/>
    <w:rsid w:val="1B424ADC"/>
    <w:rsid w:val="1B5D67D0"/>
    <w:rsid w:val="1BD050C3"/>
    <w:rsid w:val="1C9457A5"/>
    <w:rsid w:val="1D2151DC"/>
    <w:rsid w:val="1D6D4435"/>
    <w:rsid w:val="1DE54342"/>
    <w:rsid w:val="1E322696"/>
    <w:rsid w:val="1F6A2B6C"/>
    <w:rsid w:val="211F1490"/>
    <w:rsid w:val="21CB0B93"/>
    <w:rsid w:val="221C1533"/>
    <w:rsid w:val="223B63AD"/>
    <w:rsid w:val="22FC3CC3"/>
    <w:rsid w:val="23AA0EFD"/>
    <w:rsid w:val="23C12633"/>
    <w:rsid w:val="247578BD"/>
    <w:rsid w:val="25B0363E"/>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2D5642"/>
    <w:rsid w:val="54DB3A8C"/>
    <w:rsid w:val="564E344F"/>
    <w:rsid w:val="57BB445E"/>
    <w:rsid w:val="5820629F"/>
    <w:rsid w:val="59440008"/>
    <w:rsid w:val="59DC38F4"/>
    <w:rsid w:val="5A202B08"/>
    <w:rsid w:val="5B227780"/>
    <w:rsid w:val="5BDB7A2A"/>
    <w:rsid w:val="5C13654C"/>
    <w:rsid w:val="5DA95F03"/>
    <w:rsid w:val="5EA16081"/>
    <w:rsid w:val="5FAB5EBF"/>
    <w:rsid w:val="60FF3B12"/>
    <w:rsid w:val="618276FA"/>
    <w:rsid w:val="61CF7137"/>
    <w:rsid w:val="62E04C26"/>
    <w:rsid w:val="655C2E84"/>
    <w:rsid w:val="674D001D"/>
    <w:rsid w:val="68183901"/>
    <w:rsid w:val="68717953"/>
    <w:rsid w:val="6ADF5585"/>
    <w:rsid w:val="6B270778"/>
    <w:rsid w:val="6B9D5970"/>
    <w:rsid w:val="6C841D70"/>
    <w:rsid w:val="6D4A722B"/>
    <w:rsid w:val="6DCB2EE3"/>
    <w:rsid w:val="6DD46A45"/>
    <w:rsid w:val="6DE46689"/>
    <w:rsid w:val="6E0B5463"/>
    <w:rsid w:val="6EA329F6"/>
    <w:rsid w:val="6EA45239"/>
    <w:rsid w:val="712C27CA"/>
    <w:rsid w:val="71AB5682"/>
    <w:rsid w:val="741914B9"/>
    <w:rsid w:val="74550BCE"/>
    <w:rsid w:val="757E4AAC"/>
    <w:rsid w:val="76BF2039"/>
    <w:rsid w:val="775C20C1"/>
    <w:rsid w:val="777A1A52"/>
    <w:rsid w:val="78CD45AA"/>
    <w:rsid w:val="791847FC"/>
    <w:rsid w:val="79364761"/>
    <w:rsid w:val="79E25F5E"/>
    <w:rsid w:val="7A7638E6"/>
    <w:rsid w:val="7BB85963"/>
    <w:rsid w:val="7C157457"/>
    <w:rsid w:val="7D085BBD"/>
    <w:rsid w:val="7EBD5EFF"/>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Block Text"/>
    <w:basedOn w:val="1"/>
    <w:qFormat/>
    <w:uiPriority w:val="99"/>
    <w:pPr>
      <w:ind w:left="1440" w:leftChars="700" w:right="700" w:rightChars="700"/>
    </w:pPr>
  </w:style>
  <w:style w:type="paragraph" w:styleId="8">
    <w:name w:val="Normal Indent"/>
    <w:basedOn w:val="1"/>
    <w:next w:val="1"/>
    <w:qFormat/>
    <w:uiPriority w:val="0"/>
    <w:pPr>
      <w:ind w:firstLine="420" w:firstLineChars="200"/>
    </w:pPr>
    <w:rPr>
      <w:rFonts w:ascii="仿宋_GB2312" w:hAnsi="仿宋_GB2312" w:eastAsia="仿宋_GB2312" w:cstheme="minorBidi"/>
      <w:sz w:val="32"/>
    </w:rPr>
  </w:style>
  <w:style w:type="paragraph" w:styleId="9">
    <w:name w:val="caption"/>
    <w:basedOn w:val="1"/>
    <w:next w:val="1"/>
    <w:qFormat/>
    <w:uiPriority w:val="0"/>
    <w:rPr>
      <w:rFonts w:ascii="Cambria" w:hAnsi="Cambria" w:eastAsia="黑体" w:cs="Cambria"/>
      <w:sz w:val="20"/>
      <w:szCs w:val="20"/>
    </w:rPr>
  </w:style>
  <w:style w:type="paragraph" w:styleId="10">
    <w:name w:val="index 6"/>
    <w:basedOn w:val="1"/>
    <w:next w:val="1"/>
    <w:qFormat/>
    <w:uiPriority w:val="0"/>
    <w:pPr>
      <w:autoSpaceDE w:val="0"/>
      <w:autoSpaceDN w:val="0"/>
      <w:ind w:left="2100"/>
      <w:jc w:val="left"/>
    </w:pPr>
    <w:rPr>
      <w:rFonts w:ascii="仿宋_GB2312" w:hAnsi="仿宋_GB2312" w:eastAsia="仿宋_GB2312" w:cs="仿宋_GB2312"/>
      <w:kern w:val="0"/>
      <w:sz w:val="22"/>
      <w:szCs w:val="22"/>
      <w:lang w:val="zh-CN"/>
    </w:rPr>
  </w:style>
  <w:style w:type="paragraph" w:styleId="11">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w:basedOn w:val="1"/>
    <w:next w:val="8"/>
    <w:unhideWhenUsed/>
    <w:qFormat/>
    <w:uiPriority w:val="99"/>
    <w:pPr>
      <w:spacing w:after="120"/>
      <w:ind w:left="420" w:leftChars="200"/>
    </w:pPr>
  </w:style>
  <w:style w:type="paragraph" w:styleId="13">
    <w:name w:val="toc 5"/>
    <w:basedOn w:val="1"/>
    <w:next w:val="1"/>
    <w:qFormat/>
    <w:uiPriority w:val="0"/>
    <w:pPr>
      <w:ind w:left="1680" w:leftChars="800"/>
    </w:pPr>
    <w:rPr>
      <w:rFonts w:ascii="Times New Roman" w:hAnsi="Times New Roman"/>
      <w:szCs w:val="21"/>
    </w:rPr>
  </w:style>
  <w:style w:type="paragraph" w:styleId="14">
    <w:name w:val="Body Text Indent 2"/>
    <w:basedOn w:val="1"/>
    <w:link w:val="43"/>
    <w:qFormat/>
    <w:uiPriority w:val="0"/>
    <w:pPr>
      <w:spacing w:after="120" w:line="480" w:lineRule="auto"/>
      <w:ind w:left="420" w:leftChars="200"/>
    </w:pPr>
    <w:rPr>
      <w:rFonts w:ascii="Calibri" w:hAnsi="Calibri" w:eastAsia="宋体" w:cs="黑体"/>
    </w:rPr>
  </w:style>
  <w:style w:type="paragraph" w:styleId="15">
    <w:name w:val="Balloon Text"/>
    <w:basedOn w:val="1"/>
    <w:link w:val="4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Subtitle"/>
    <w:next w:val="1"/>
    <w:qFormat/>
    <w:uiPriority w:val="0"/>
    <w:pPr>
      <w:wordWrap w:val="0"/>
      <w:spacing w:after="60"/>
      <w:jc w:val="center"/>
    </w:pPr>
    <w:rPr>
      <w:rFonts w:ascii="Times New Roman" w:hAnsi="Times New Roman" w:eastAsia="宋体" w:cs="Times New Roman"/>
      <w:sz w:val="24"/>
      <w:szCs w:val="22"/>
      <w:lang w:val="en-US" w:eastAsia="zh-CN" w:bidi="ar-SA"/>
    </w:rPr>
  </w:style>
  <w:style w:type="paragraph" w:styleId="18">
    <w:name w:val="toc 2"/>
    <w:basedOn w:val="1"/>
    <w:next w:val="1"/>
    <w:qFormat/>
    <w:uiPriority w:val="0"/>
    <w:pPr>
      <w:ind w:left="420" w:leftChars="200"/>
    </w:pPr>
    <w:rPr>
      <w:rFonts w:ascii="Times New Roman" w:hAnsi="Times New Roman" w:cs="黑体"/>
    </w:rPr>
  </w:style>
  <w:style w:type="paragraph" w:styleId="19">
    <w:name w:val="Body Text 2"/>
    <w:basedOn w:val="1"/>
    <w:qFormat/>
    <w:uiPriority w:val="0"/>
    <w:pPr>
      <w:spacing w:after="120" w:line="480" w:lineRule="auto"/>
    </w:pPr>
    <w:rPr>
      <w:rFonts w:ascii="Times New Roman" w:hAnsi="Times New Roman"/>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jc w:val="left"/>
    </w:pPr>
    <w:rPr>
      <w:rFonts w:ascii="Calibri" w:hAnsi="Calibri"/>
      <w:kern w:val="0"/>
      <w:sz w:val="24"/>
    </w:rPr>
  </w:style>
  <w:style w:type="paragraph" w:styleId="22">
    <w:name w:val="Body Text First Indent"/>
    <w:basedOn w:val="11"/>
    <w:qFormat/>
    <w:uiPriority w:val="0"/>
    <w:pPr>
      <w:ind w:firstLine="420" w:firstLineChars="100"/>
    </w:pPr>
  </w:style>
  <w:style w:type="paragraph" w:styleId="23">
    <w:name w:val="Body Text First Indent 2"/>
    <w:basedOn w:val="12"/>
    <w:next w:val="1"/>
    <w:unhideWhenUsed/>
    <w:qFormat/>
    <w:uiPriority w:val="99"/>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rFonts w:ascii="Times New Roman" w:hAnsi="Times New Roman" w:eastAsia="宋体" w:cs="Times New Roman"/>
      <w:b/>
    </w:rPr>
  </w:style>
  <w:style w:type="character" w:styleId="28">
    <w:name w:val="page number"/>
    <w:basedOn w:val="26"/>
    <w:qFormat/>
    <w:uiPriority w:val="0"/>
  </w:style>
  <w:style w:type="character" w:styleId="29">
    <w:name w:val="Hyperlink"/>
    <w:basedOn w:val="26"/>
    <w:semiHidden/>
    <w:unhideWhenUsed/>
    <w:qFormat/>
    <w:uiPriority w:val="99"/>
    <w:rPr>
      <w:color w:val="0000FF"/>
      <w:u w:val="single"/>
    </w:rPr>
  </w:style>
  <w:style w:type="paragraph" w:customStyle="1" w:styleId="30">
    <w:name w:val="Quote_05ab4f12-afc2-4215-bfad-52d2fc77ef0d"/>
    <w:next w:val="1"/>
    <w:qFormat/>
    <w:uiPriority w:val="0"/>
    <w:pPr>
      <w:wordWrap w:val="0"/>
      <w:spacing w:before="200" w:after="160"/>
      <w:ind w:left="864" w:right="864"/>
      <w:jc w:val="center"/>
    </w:pPr>
    <w:rPr>
      <w:rFonts w:ascii="Calibri" w:hAnsi="Calibri" w:eastAsia="宋体" w:cs="Times New Roman"/>
      <w:i/>
      <w:iCs/>
      <w:sz w:val="21"/>
      <w:szCs w:val="28"/>
      <w:lang w:val="en-US" w:eastAsia="zh-CN" w:bidi="ar-SA"/>
    </w:rPr>
  </w:style>
  <w:style w:type="paragraph" w:customStyle="1" w:styleId="31">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customStyle="1" w:styleId="32">
    <w:name w:val="纯文本1"/>
    <w:basedOn w:val="1"/>
    <w:qFormat/>
    <w:uiPriority w:val="0"/>
    <w:pPr>
      <w:ind w:firstLine="964" w:firstLineChars="200"/>
    </w:pPr>
    <w:rPr>
      <w:rFonts w:ascii="宋体" w:hAnsi="宋体" w:eastAsia="仿宋" w:cs="Times New Roman"/>
      <w:sz w:val="21"/>
    </w:rPr>
  </w:style>
  <w:style w:type="paragraph" w:customStyle="1" w:styleId="33">
    <w:name w:val="引文目录标题1"/>
    <w:basedOn w:val="1"/>
    <w:next w:val="1"/>
    <w:qFormat/>
    <w:uiPriority w:val="0"/>
    <w:rPr>
      <w:rFonts w:ascii="Cambria" w:hAnsi="Cambria" w:cs="黑体"/>
      <w:sz w:val="24"/>
    </w:rPr>
  </w:style>
  <w:style w:type="paragraph" w:customStyle="1" w:styleId="34">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35">
    <w:name w:val="font41"/>
    <w:basedOn w:val="26"/>
    <w:qFormat/>
    <w:uiPriority w:val="0"/>
    <w:rPr>
      <w:rFonts w:hint="default" w:ascii="Times New Roman" w:hAnsi="Times New Roman" w:cs="Times New Roman"/>
      <w:color w:val="000000"/>
      <w:sz w:val="16"/>
      <w:szCs w:val="16"/>
      <w:u w:val="none"/>
    </w:rPr>
  </w:style>
  <w:style w:type="character" w:customStyle="1" w:styleId="36">
    <w:name w:val="font51"/>
    <w:basedOn w:val="26"/>
    <w:qFormat/>
    <w:uiPriority w:val="0"/>
    <w:rPr>
      <w:rFonts w:hint="eastAsia" w:ascii="宋体" w:hAnsi="宋体" w:eastAsia="宋体" w:cs="宋体"/>
      <w:color w:val="000000"/>
      <w:sz w:val="16"/>
      <w:szCs w:val="16"/>
      <w:u w:val="none"/>
    </w:rPr>
  </w:style>
  <w:style w:type="character" w:customStyle="1" w:styleId="37">
    <w:name w:val="font31"/>
    <w:basedOn w:val="26"/>
    <w:qFormat/>
    <w:uiPriority w:val="0"/>
    <w:rPr>
      <w:rFonts w:hint="eastAsia" w:ascii="宋体" w:hAnsi="宋体" w:eastAsia="宋体" w:cs="宋体"/>
      <w:color w:val="FF0000"/>
      <w:sz w:val="16"/>
      <w:szCs w:val="16"/>
      <w:u w:val="none"/>
    </w:rPr>
  </w:style>
  <w:style w:type="character" w:customStyle="1" w:styleId="38">
    <w:name w:val="font61"/>
    <w:basedOn w:val="26"/>
    <w:qFormat/>
    <w:uiPriority w:val="0"/>
    <w:rPr>
      <w:rFonts w:hint="eastAsia" w:ascii="宋体" w:hAnsi="宋体" w:eastAsia="宋体" w:cs="宋体"/>
      <w:color w:val="000000"/>
      <w:sz w:val="20"/>
      <w:szCs w:val="20"/>
      <w:u w:val="none"/>
    </w:rPr>
  </w:style>
  <w:style w:type="character" w:customStyle="1" w:styleId="39">
    <w:name w:val="font01"/>
    <w:basedOn w:val="26"/>
    <w:qFormat/>
    <w:uiPriority w:val="0"/>
    <w:rPr>
      <w:rFonts w:hint="eastAsia" w:ascii="宋体" w:hAnsi="宋体" w:eastAsia="宋体" w:cs="宋体"/>
      <w:color w:val="333333"/>
      <w:sz w:val="20"/>
      <w:szCs w:val="20"/>
      <w:u w:val="none"/>
    </w:rPr>
  </w:style>
  <w:style w:type="character" w:customStyle="1" w:styleId="40">
    <w:name w:val="font11"/>
    <w:basedOn w:val="26"/>
    <w:qFormat/>
    <w:uiPriority w:val="0"/>
    <w:rPr>
      <w:rFonts w:hint="eastAsia" w:ascii="宋体" w:hAnsi="宋体" w:eastAsia="宋体" w:cs="宋体"/>
      <w:color w:val="000000"/>
      <w:sz w:val="20"/>
      <w:szCs w:val="20"/>
      <w:u w:val="none"/>
    </w:rPr>
  </w:style>
  <w:style w:type="paragraph" w:customStyle="1" w:styleId="41">
    <w:name w:val="WPSOffice手动目录 1"/>
    <w:basedOn w:val="1"/>
    <w:next w:val="23"/>
    <w:qFormat/>
    <w:uiPriority w:val="0"/>
    <w:pPr>
      <w:widowControl/>
      <w:jc w:val="left"/>
    </w:pPr>
    <w:rPr>
      <w:rFonts w:ascii="Times New Roman" w:hAnsi="Times New Roman" w:eastAsia="宋体" w:cs="Times New Roman"/>
      <w:kern w:val="0"/>
      <w:sz w:val="20"/>
      <w:szCs w:val="20"/>
    </w:rPr>
  </w:style>
  <w:style w:type="character" w:customStyle="1" w:styleId="42">
    <w:name w:val="批注框文本 Char"/>
    <w:basedOn w:val="26"/>
    <w:link w:val="15"/>
    <w:qFormat/>
    <w:uiPriority w:val="0"/>
    <w:rPr>
      <w:rFonts w:asciiTheme="minorHAnsi" w:hAnsiTheme="minorHAnsi" w:eastAsiaTheme="minorEastAsia" w:cstheme="minorBidi"/>
      <w:kern w:val="2"/>
      <w:sz w:val="18"/>
      <w:szCs w:val="18"/>
    </w:rPr>
  </w:style>
  <w:style w:type="character" w:customStyle="1" w:styleId="43">
    <w:name w:val="正文文本缩进 2 Char"/>
    <w:basedOn w:val="26"/>
    <w:link w:val="14"/>
    <w:qFormat/>
    <w:uiPriority w:val="0"/>
    <w:rPr>
      <w:rFonts w:ascii="Calibri" w:hAnsi="Calibri" w:cs="黑体"/>
      <w:kern w:val="2"/>
      <w:sz w:val="21"/>
      <w:szCs w:val="24"/>
    </w:rPr>
  </w:style>
  <w:style w:type="paragraph" w:customStyle="1" w:styleId="44">
    <w:name w:val="列出段落1"/>
    <w:basedOn w:val="1"/>
    <w:unhideWhenUsed/>
    <w:qFormat/>
    <w:uiPriority w:val="99"/>
    <w:pPr>
      <w:ind w:firstLine="420" w:firstLineChars="200"/>
    </w:pPr>
    <w:rPr>
      <w:rFonts w:ascii="Calibri" w:hAnsi="Calibri" w:eastAsia="宋体" w:cs="黑体"/>
    </w:rPr>
  </w:style>
  <w:style w:type="paragraph" w:customStyle="1" w:styleId="45">
    <w:name w:val="List Paragraph"/>
    <w:basedOn w:val="1"/>
    <w:unhideWhenUsed/>
    <w:qFormat/>
    <w:uiPriority w:val="99"/>
    <w:pPr>
      <w:ind w:firstLine="420" w:firstLineChars="200"/>
    </w:p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Default"/>
    <w:basedOn w:val="48"/>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8">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9">
    <w:name w:val="Normal Indent"/>
    <w:basedOn w:val="1"/>
    <w:qFormat/>
    <w:uiPriority w:val="0"/>
    <w:pPr>
      <w:ind w:firstLine="420" w:firstLineChars="200"/>
    </w:pPr>
    <w:rPr>
      <w:rFonts w:eastAsia="仿宋"/>
      <w:sz w:val="32"/>
    </w:rPr>
  </w:style>
  <w:style w:type="character" w:customStyle="1" w:styleId="50">
    <w:name w:val="font21"/>
    <w:basedOn w:val="26"/>
    <w:qFormat/>
    <w:uiPriority w:val="0"/>
    <w:rPr>
      <w:rFonts w:hint="eastAsia" w:ascii="黑体" w:hAnsi="宋体" w:eastAsia="黑体" w:cs="黑体"/>
      <w:color w:val="000000"/>
      <w:sz w:val="28"/>
      <w:szCs w:val="28"/>
      <w:u w:val="none"/>
    </w:rPr>
  </w:style>
  <w:style w:type="character" w:customStyle="1" w:styleId="51">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Table Text"/>
    <w:basedOn w:val="1"/>
    <w:semiHidden/>
    <w:qFormat/>
    <w:uiPriority w:val="0"/>
    <w:rPr>
      <w:rFonts w:ascii="宋体" w:hAnsi="宋体" w:eastAsia="宋体" w:cs="宋体"/>
      <w:sz w:val="27"/>
      <w:szCs w:val="27"/>
      <w:lang w:val="en-US" w:eastAsia="en-US" w:bidi="ar-SA"/>
    </w:rPr>
  </w:style>
  <w:style w:type="paragraph" w:customStyle="1" w:styleId="54">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55">
    <w:name w:val="aa题目"/>
    <w:basedOn w:val="1"/>
    <w:qFormat/>
    <w:uiPriority w:val="0"/>
    <w:pPr>
      <w:ind w:firstLine="0" w:firstLineChars="0"/>
      <w:jc w:val="center"/>
    </w:pPr>
    <w:rPr>
      <w:rFonts w:eastAsia="方正小标宋简体" w:cs="Times New Roman"/>
      <w:b/>
      <w:sz w:val="36"/>
    </w:rPr>
  </w:style>
  <w:style w:type="paragraph" w:customStyle="1" w:styleId="56">
    <w:name w:val="常用样式（方正仿宋简）"/>
    <w:basedOn w:val="1"/>
    <w:unhideWhenUsed/>
    <w:qFormat/>
    <w:uiPriority w:val="0"/>
    <w:pPr>
      <w:spacing w:line="560" w:lineRule="exact"/>
      <w:ind w:firstLine="640" w:firstLineChars="200"/>
    </w:pPr>
    <w:rPr>
      <w:rFonts w:ascii="Calibri" w:hAnsi="Calibri" w:eastAsia="方正仿宋简体"/>
      <w:sz w:val="32"/>
    </w:rPr>
  </w:style>
  <w:style w:type="paragraph" w:customStyle="1" w:styleId="57">
    <w:name w:val="BodyText"/>
    <w:basedOn w:val="1"/>
    <w:qFormat/>
    <w:uiPriority w:val="0"/>
    <w:pPr>
      <w:spacing w:after="120"/>
      <w:jc w:val="both"/>
      <w:textAlignment w:val="baseline"/>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23</Pages>
  <Words>159</Words>
  <Characters>211</Characters>
  <Lines>82</Lines>
  <Paragraphs>23</Paragraphs>
  <TotalTime>9</TotalTime>
  <ScaleCrop>false</ScaleCrop>
  <LinksUpToDate>false</LinksUpToDate>
  <CharactersWithSpaces>240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白真安</cp:lastModifiedBy>
  <cp:lastPrinted>2025-04-08T06:15:00Z</cp:lastPrinted>
  <dcterms:modified xsi:type="dcterms:W3CDTF">2026-02-26T03:08:08Z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C42F03D578B44D51A0DFBA05AABBC5EC_13</vt:lpwstr>
  </property>
  <property fmtid="{D5CDD505-2E9C-101B-9397-08002B2CF9AE}" pid="4" name="KSOTemplateDocerSaveRecord">
    <vt:lpwstr>eyJoZGlkIjoiNmJlOGQxNzJhMDgzYmZlZjFkNjJiMmFkZDRmNzk4OTIiLCJ1c2VySWQiOiI0ODE0MTE5MTcifQ==</vt:lpwstr>
  </property>
</Properties>
</file>